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76CFB" w:rsidR="00C4485C" w:rsidP="00163033" w:rsidRDefault="006202E4" w14:paraId="70AC0595" w14:textId="58220B0B">
      <w:pPr>
        <w:pStyle w:val="Default"/>
        <w:jc w:val="center"/>
        <w:rPr>
          <w:b w:val="1"/>
          <w:bCs w:val="1"/>
          <w:sz w:val="52"/>
          <w:szCs w:val="52"/>
        </w:rPr>
      </w:pPr>
      <w:r w:rsidRPr="79F796F8" w:rsidR="00163033">
        <w:rPr>
          <w:b w:val="1"/>
          <w:bCs w:val="1"/>
          <w:sz w:val="52"/>
          <w:szCs w:val="52"/>
        </w:rPr>
        <w:t>Green Labyrinth</w:t>
      </w:r>
      <w:r w:rsidRPr="79F796F8" w:rsidR="5F330C6B">
        <w:rPr>
          <w:b w:val="1"/>
          <w:bCs w:val="1"/>
          <w:sz w:val="52"/>
          <w:szCs w:val="52"/>
        </w:rPr>
        <w:t xml:space="preserve"> </w:t>
      </w:r>
      <w:r w:rsidRPr="79F796F8" w:rsidR="00C4485C">
        <w:rPr>
          <w:rFonts w:ascii="Arial" w:hAnsi="Arial" w:cs="Arial"/>
          <w:b w:val="1"/>
          <w:bCs w:val="1"/>
          <w:color w:val="000000" w:themeColor="text1" w:themeTint="FF" w:themeShade="FF"/>
          <w:sz w:val="52"/>
          <w:szCs w:val="52"/>
        </w:rPr>
        <w:t>Safeguarding and Child Protection Policy</w:t>
      </w:r>
      <w:r w:rsidRPr="79F796F8" w:rsidR="009E620A">
        <w:rPr>
          <w:rFonts w:ascii="Arial" w:hAnsi="Arial" w:cs="Arial"/>
          <w:b w:val="1"/>
          <w:bCs w:val="1"/>
          <w:color w:val="000000" w:themeColor="text1" w:themeTint="FF" w:themeShade="FF"/>
          <w:sz w:val="52"/>
          <w:szCs w:val="52"/>
        </w:rPr>
        <w:t xml:space="preserve"> </w:t>
      </w:r>
      <w:r w:rsidRPr="79F796F8" w:rsidR="006202E4">
        <w:rPr>
          <w:b w:val="1"/>
          <w:bCs w:val="1"/>
          <w:sz w:val="52"/>
          <w:szCs w:val="52"/>
        </w:rPr>
        <w:t>202</w:t>
      </w:r>
      <w:r w:rsidRPr="79F796F8" w:rsidR="2C793486">
        <w:rPr>
          <w:b w:val="1"/>
          <w:bCs w:val="1"/>
          <w:sz w:val="52"/>
          <w:szCs w:val="52"/>
        </w:rPr>
        <w:t>5</w:t>
      </w:r>
      <w:r w:rsidRPr="79F796F8" w:rsidR="006202E4">
        <w:rPr>
          <w:b w:val="1"/>
          <w:bCs w:val="1"/>
          <w:sz w:val="52"/>
          <w:szCs w:val="52"/>
        </w:rPr>
        <w:t>-202</w:t>
      </w:r>
      <w:r w:rsidRPr="79F796F8" w:rsidR="146D359C">
        <w:rPr>
          <w:b w:val="1"/>
          <w:bCs w:val="1"/>
          <w:sz w:val="52"/>
          <w:szCs w:val="52"/>
        </w:rPr>
        <w:t>6</w:t>
      </w:r>
    </w:p>
    <w:p w:rsidR="79F796F8" w:rsidP="79F796F8" w:rsidRDefault="79F796F8" w14:paraId="3557D7BE" w14:textId="5388BFD7">
      <w:pPr>
        <w:spacing w:after="0" w:line="240" w:lineRule="auto"/>
        <w:rPr>
          <w:rFonts w:ascii="Arial" w:hAnsi="Arial" w:cs="Arial"/>
          <w:b w:val="1"/>
          <w:bCs w:val="1"/>
          <w:color w:val="000000" w:themeColor="text1" w:themeTint="FF" w:themeShade="FF"/>
          <w:sz w:val="24"/>
          <w:szCs w:val="24"/>
        </w:rPr>
      </w:pPr>
    </w:p>
    <w:p w:rsidRPr="00876CFB" w:rsidR="00C4485C" w:rsidP="00876CFB" w:rsidRDefault="00C4485C" w14:paraId="125F0950" w14:textId="77777777">
      <w:pPr>
        <w:spacing w:after="0" w:line="240" w:lineRule="auto"/>
        <w:rPr>
          <w:rFonts w:ascii="Arial" w:hAnsi="Arial" w:cs="Arial"/>
          <w:sz w:val="24"/>
          <w:szCs w:val="24"/>
          <w:lang w:eastAsia="en-GB"/>
        </w:rPr>
      </w:pPr>
      <w:r w:rsidRPr="79F796F8" w:rsidR="00C4485C">
        <w:rPr>
          <w:rFonts w:ascii="Arial" w:hAnsi="Arial" w:cs="Arial"/>
          <w:b w:val="1"/>
          <w:bCs w:val="1"/>
          <w:color w:val="000000" w:themeColor="text1" w:themeTint="FF" w:themeShade="FF"/>
          <w:sz w:val="24"/>
          <w:szCs w:val="24"/>
        </w:rPr>
        <w:t>Review</w:t>
      </w:r>
      <w:r w:rsidRPr="79F796F8" w:rsidR="00C4485C">
        <w:rPr>
          <w:rFonts w:ascii="Arial" w:hAnsi="Arial" w:cs="Arial"/>
          <w:sz w:val="24"/>
          <w:szCs w:val="24"/>
          <w:lang w:eastAsia="en-GB"/>
        </w:rPr>
        <w:t xml:space="preserve"> </w:t>
      </w:r>
    </w:p>
    <w:tbl>
      <w:tblPr>
        <w:tblStyle w:val="TableGridLight"/>
        <w:tblW w:w="10572" w:type="dxa"/>
        <w:tblLook w:val="04A0" w:firstRow="1" w:lastRow="0" w:firstColumn="1" w:lastColumn="0" w:noHBand="0" w:noVBand="1"/>
      </w:tblPr>
      <w:tblGrid>
        <w:gridCol w:w="2643"/>
        <w:gridCol w:w="2643"/>
        <w:gridCol w:w="2643"/>
        <w:gridCol w:w="2643"/>
      </w:tblGrid>
      <w:tr w:rsidRPr="00876CFB" w:rsidR="00C4485C" w:rsidTr="4F607544" w14:paraId="5EB146AF" w14:textId="77777777">
        <w:tc>
          <w:tcPr>
            <w:tcW w:w="2643" w:type="dxa"/>
            <w:tcMar/>
          </w:tcPr>
          <w:p w:rsidRPr="00876CFB" w:rsidR="00C4485C" w:rsidP="00876CFB" w:rsidRDefault="00C4485C" w14:paraId="69A7CA5F" w14:textId="77777777">
            <w:pPr>
              <w:rPr>
                <w:rFonts w:ascii="Arial" w:hAnsi="Arial" w:cs="Arial"/>
                <w:b/>
                <w:sz w:val="24"/>
                <w:szCs w:val="24"/>
                <w:lang w:eastAsia="en-GB"/>
              </w:rPr>
            </w:pPr>
            <w:r w:rsidRPr="00876CFB">
              <w:rPr>
                <w:rFonts w:ascii="Arial" w:hAnsi="Arial" w:cs="Arial"/>
                <w:b/>
                <w:sz w:val="24"/>
                <w:szCs w:val="24"/>
                <w:lang w:eastAsia="en-GB"/>
              </w:rPr>
              <w:t>Review Cycle</w:t>
            </w:r>
          </w:p>
        </w:tc>
        <w:tc>
          <w:tcPr>
            <w:tcW w:w="2643" w:type="dxa"/>
            <w:tcMar/>
          </w:tcPr>
          <w:p w:rsidRPr="00876CFB" w:rsidR="00C4485C" w:rsidP="00876CFB" w:rsidRDefault="00C4485C" w14:paraId="650B9C50" w14:textId="77777777">
            <w:pPr>
              <w:rPr>
                <w:rFonts w:ascii="Arial" w:hAnsi="Arial" w:cs="Arial"/>
                <w:b/>
                <w:sz w:val="24"/>
                <w:szCs w:val="24"/>
                <w:lang w:eastAsia="en-GB"/>
              </w:rPr>
            </w:pPr>
            <w:r w:rsidRPr="00876CFB">
              <w:rPr>
                <w:rFonts w:ascii="Arial" w:hAnsi="Arial" w:cs="Arial"/>
                <w:b/>
                <w:sz w:val="24"/>
                <w:szCs w:val="24"/>
                <w:lang w:eastAsia="en-GB"/>
              </w:rPr>
              <w:t>Date of Current Policy</w:t>
            </w:r>
          </w:p>
        </w:tc>
        <w:tc>
          <w:tcPr>
            <w:tcW w:w="2643" w:type="dxa"/>
            <w:tcMar/>
          </w:tcPr>
          <w:p w:rsidRPr="00876CFB" w:rsidR="00C4485C" w:rsidP="00876CFB" w:rsidRDefault="00C4485C" w14:paraId="0978A84B" w14:textId="77777777">
            <w:pPr>
              <w:rPr>
                <w:rFonts w:ascii="Arial" w:hAnsi="Arial" w:cs="Arial"/>
                <w:b/>
                <w:sz w:val="24"/>
                <w:szCs w:val="24"/>
                <w:lang w:eastAsia="en-GB"/>
              </w:rPr>
            </w:pPr>
            <w:r w:rsidRPr="00876CFB">
              <w:rPr>
                <w:rFonts w:ascii="Arial" w:hAnsi="Arial" w:cs="Arial"/>
                <w:b/>
                <w:sz w:val="24"/>
                <w:szCs w:val="24"/>
                <w:lang w:eastAsia="en-GB"/>
              </w:rPr>
              <w:t xml:space="preserve">Author(s) of Current  Policy </w:t>
            </w:r>
          </w:p>
        </w:tc>
        <w:tc>
          <w:tcPr>
            <w:tcW w:w="2643" w:type="dxa"/>
            <w:tcMar/>
          </w:tcPr>
          <w:p w:rsidRPr="00876CFB" w:rsidR="00C4485C" w:rsidP="00876CFB" w:rsidRDefault="00C4485C" w14:paraId="74DD090E" w14:textId="77777777">
            <w:pPr>
              <w:rPr>
                <w:rFonts w:ascii="Arial" w:hAnsi="Arial" w:cs="Arial"/>
                <w:b/>
                <w:sz w:val="24"/>
                <w:szCs w:val="24"/>
                <w:lang w:eastAsia="en-GB"/>
              </w:rPr>
            </w:pPr>
            <w:r w:rsidRPr="00876CFB">
              <w:rPr>
                <w:rFonts w:ascii="Arial" w:hAnsi="Arial" w:cs="Arial"/>
                <w:b/>
                <w:sz w:val="24"/>
                <w:szCs w:val="24"/>
                <w:lang w:eastAsia="en-GB"/>
              </w:rPr>
              <w:t>Review Date</w:t>
            </w:r>
          </w:p>
        </w:tc>
      </w:tr>
      <w:tr w:rsidRPr="00876CFB" w:rsidR="00C4485C" w:rsidTr="4F607544" w14:paraId="134643FD" w14:textId="77777777">
        <w:tc>
          <w:tcPr>
            <w:tcW w:w="2643" w:type="dxa"/>
            <w:tcMar/>
          </w:tcPr>
          <w:p w:rsidRPr="00876CFB" w:rsidR="00C4485C" w:rsidP="403609D4" w:rsidRDefault="00C4485C" w14:paraId="51F1974B" w14:textId="4FAB3B7D">
            <w:pPr>
              <w:rPr>
                <w:rFonts w:ascii="Arial" w:hAnsi="Arial" w:cs="Arial"/>
                <w:sz w:val="24"/>
                <w:szCs w:val="24"/>
                <w:highlight w:val="yellow"/>
                <w:lang w:eastAsia="en-GB"/>
              </w:rPr>
            </w:pPr>
          </w:p>
        </w:tc>
        <w:tc>
          <w:tcPr>
            <w:tcW w:w="2643" w:type="dxa"/>
            <w:tcMar/>
          </w:tcPr>
          <w:p w:rsidRPr="00F93E72" w:rsidR="00C4485C" w:rsidP="403609D4" w:rsidRDefault="7A7C03D2" w14:paraId="3C45EB6B" w14:textId="2AB6490B">
            <w:pPr>
              <w:rPr>
                <w:rFonts w:ascii="Arial" w:hAnsi="Arial" w:cs="Arial"/>
                <w:sz w:val="24"/>
                <w:szCs w:val="24"/>
                <w:lang w:eastAsia="en-GB"/>
              </w:rPr>
            </w:pPr>
            <w:r w:rsidRPr="4B665EF6">
              <w:rPr>
                <w:rFonts w:ascii="Arial" w:hAnsi="Arial" w:cs="Arial"/>
                <w:sz w:val="24"/>
                <w:szCs w:val="24"/>
                <w:lang w:eastAsia="en-GB"/>
              </w:rPr>
              <w:t>August 202</w:t>
            </w:r>
            <w:r w:rsidRPr="4B665EF6" w:rsidR="7DC72F85">
              <w:rPr>
                <w:rFonts w:ascii="Arial" w:hAnsi="Arial" w:cs="Arial"/>
                <w:sz w:val="24"/>
                <w:szCs w:val="24"/>
                <w:lang w:eastAsia="en-GB"/>
              </w:rPr>
              <w:t>5</w:t>
            </w:r>
          </w:p>
        </w:tc>
        <w:tc>
          <w:tcPr>
            <w:tcW w:w="2643" w:type="dxa"/>
            <w:tcMar/>
          </w:tcPr>
          <w:p w:rsidRPr="00876CFB" w:rsidR="00C4485C" w:rsidP="403609D4" w:rsidRDefault="00636163" w14:paraId="6165332C" w14:textId="665ED320">
            <w:pPr>
              <w:rPr>
                <w:rFonts w:ascii="Arial" w:hAnsi="Arial" w:cs="Arial"/>
                <w:sz w:val="24"/>
                <w:szCs w:val="24"/>
                <w:highlight w:val="yellow"/>
                <w:lang w:eastAsia="en-GB"/>
              </w:rPr>
            </w:pPr>
            <w:r w:rsidRPr="00F93E72">
              <w:rPr>
                <w:rFonts w:ascii="Arial" w:hAnsi="Arial" w:cs="Arial"/>
                <w:sz w:val="24"/>
                <w:szCs w:val="24"/>
                <w:lang w:eastAsia="en-GB"/>
              </w:rPr>
              <w:t>T Tuffin</w:t>
            </w:r>
          </w:p>
        </w:tc>
        <w:tc>
          <w:tcPr>
            <w:tcW w:w="2643" w:type="dxa"/>
            <w:tcMar/>
          </w:tcPr>
          <w:p w:rsidRPr="00876CFB" w:rsidR="00C4485C" w:rsidP="00876CFB" w:rsidRDefault="00163033" w14:paraId="02690DE2" w14:textId="5147F493">
            <w:pPr>
              <w:rPr>
                <w:rFonts w:ascii="Arial" w:hAnsi="Arial" w:cs="Arial"/>
                <w:sz w:val="24"/>
                <w:szCs w:val="24"/>
                <w:lang w:eastAsia="en-GB"/>
              </w:rPr>
            </w:pPr>
            <w:r w:rsidRPr="6E3C889B">
              <w:rPr>
                <w:rFonts w:ascii="Arial" w:hAnsi="Arial" w:cs="Arial"/>
                <w:sz w:val="24"/>
                <w:szCs w:val="24"/>
                <w:lang w:eastAsia="en-GB"/>
              </w:rPr>
              <w:t>August 202</w:t>
            </w:r>
            <w:r w:rsidR="00F90C74">
              <w:rPr>
                <w:rFonts w:ascii="Arial" w:hAnsi="Arial" w:cs="Arial"/>
                <w:sz w:val="24"/>
                <w:szCs w:val="24"/>
                <w:lang w:eastAsia="en-GB"/>
              </w:rPr>
              <w:t>6</w:t>
            </w:r>
          </w:p>
        </w:tc>
      </w:tr>
    </w:tbl>
    <w:p w:rsidRPr="00876CFB" w:rsidR="00C4485C" w:rsidP="00876CFB" w:rsidRDefault="00C4485C" w14:paraId="09AAECD3" w14:textId="77777777">
      <w:pPr>
        <w:spacing w:after="0" w:line="240" w:lineRule="auto"/>
        <w:rPr>
          <w:rFonts w:ascii="Arial" w:hAnsi="Arial" w:cs="Arial"/>
          <w:sz w:val="24"/>
          <w:szCs w:val="24"/>
          <w:lang w:eastAsia="en-GB"/>
        </w:rPr>
      </w:pPr>
    </w:p>
    <w:p w:rsidRPr="00876CFB" w:rsidR="00C4485C" w:rsidP="00876CFB" w:rsidRDefault="00C4485C" w14:paraId="7D4C0FB3" w14:textId="77777777">
      <w:pPr>
        <w:pStyle w:val="Default"/>
        <w:rPr>
          <w:b/>
          <w:bCs/>
        </w:rPr>
      </w:pPr>
    </w:p>
    <w:p w:rsidRPr="00876CFB" w:rsidR="00C4485C" w:rsidP="00876CFB" w:rsidRDefault="00C4485C" w14:paraId="6A0336F1" w14:textId="77777777">
      <w:pPr>
        <w:pStyle w:val="Default"/>
        <w:rPr>
          <w:b/>
          <w:bCs/>
        </w:rPr>
      </w:pPr>
      <w:r w:rsidRPr="79F796F8" w:rsidR="00C4485C">
        <w:rPr>
          <w:b w:val="1"/>
          <w:bCs w:val="1"/>
        </w:rPr>
        <w:t>Ratification</w:t>
      </w:r>
    </w:p>
    <w:tbl>
      <w:tblPr>
        <w:tblStyle w:val="TableGrid"/>
        <w:tblW w:w="10596" w:type="dxa"/>
        <w:tblLook w:val="04A0" w:firstRow="1" w:lastRow="0" w:firstColumn="1" w:lastColumn="0" w:noHBand="0" w:noVBand="1"/>
      </w:tblPr>
      <w:tblGrid>
        <w:gridCol w:w="2649"/>
        <w:gridCol w:w="2649"/>
        <w:gridCol w:w="2649"/>
        <w:gridCol w:w="2649"/>
      </w:tblGrid>
      <w:tr w:rsidRPr="00876CFB" w:rsidR="00C4485C" w:rsidTr="4F607544" w14:paraId="63B8F767" w14:textId="77777777">
        <w:trPr>
          <w:trHeight w:val="300"/>
        </w:trPr>
        <w:tc>
          <w:tcPr>
            <w:tcW w:w="2649" w:type="dxa"/>
            <w:tcMar/>
          </w:tcPr>
          <w:p w:rsidRPr="00876CFB" w:rsidR="00C4485C" w:rsidP="00876CFB" w:rsidRDefault="00C4485C" w14:paraId="2A2BBE60" w14:textId="77777777">
            <w:pPr>
              <w:pStyle w:val="Default"/>
              <w:rPr>
                <w:b/>
                <w:bCs/>
              </w:rPr>
            </w:pPr>
            <w:r w:rsidRPr="00876CFB">
              <w:rPr>
                <w:b/>
                <w:bCs/>
              </w:rPr>
              <w:t>Role</w:t>
            </w:r>
          </w:p>
        </w:tc>
        <w:tc>
          <w:tcPr>
            <w:tcW w:w="2649" w:type="dxa"/>
            <w:tcMar/>
          </w:tcPr>
          <w:p w:rsidRPr="00876CFB" w:rsidR="00C4485C" w:rsidP="00876CFB" w:rsidRDefault="00C4485C" w14:paraId="6B333347" w14:textId="77777777">
            <w:pPr>
              <w:pStyle w:val="Default"/>
              <w:rPr>
                <w:b/>
                <w:bCs/>
              </w:rPr>
            </w:pPr>
            <w:r w:rsidRPr="00876CFB">
              <w:rPr>
                <w:b/>
                <w:bCs/>
              </w:rPr>
              <w:t>Name</w:t>
            </w:r>
          </w:p>
        </w:tc>
        <w:tc>
          <w:tcPr>
            <w:tcW w:w="2649" w:type="dxa"/>
            <w:tcMar/>
          </w:tcPr>
          <w:p w:rsidRPr="00876CFB" w:rsidR="00C4485C" w:rsidP="00876CFB" w:rsidRDefault="00C4485C" w14:paraId="264312CC" w14:textId="77777777">
            <w:pPr>
              <w:pStyle w:val="Default"/>
              <w:rPr>
                <w:b/>
                <w:bCs/>
              </w:rPr>
            </w:pPr>
            <w:r w:rsidRPr="00876CFB">
              <w:rPr>
                <w:b/>
                <w:bCs/>
              </w:rPr>
              <w:t>Signature</w:t>
            </w:r>
          </w:p>
        </w:tc>
        <w:tc>
          <w:tcPr>
            <w:tcW w:w="2649" w:type="dxa"/>
            <w:tcMar/>
          </w:tcPr>
          <w:p w:rsidRPr="00876CFB" w:rsidR="00C4485C" w:rsidP="00876CFB" w:rsidRDefault="00C4485C" w14:paraId="7634D414" w14:textId="77777777">
            <w:pPr>
              <w:pStyle w:val="Default"/>
              <w:rPr>
                <w:b/>
                <w:bCs/>
              </w:rPr>
            </w:pPr>
            <w:r w:rsidRPr="00876CFB">
              <w:rPr>
                <w:b/>
                <w:bCs/>
              </w:rPr>
              <w:t>Date</w:t>
            </w:r>
          </w:p>
        </w:tc>
      </w:tr>
      <w:tr w:rsidR="403609D4" w:rsidTr="4F607544" w14:paraId="159DF129" w14:textId="77777777">
        <w:trPr>
          <w:trHeight w:val="300"/>
        </w:trPr>
        <w:tc>
          <w:tcPr>
            <w:tcW w:w="2649" w:type="dxa"/>
            <w:tcMar/>
          </w:tcPr>
          <w:p w:rsidR="403609D4" w:rsidP="403609D4" w:rsidRDefault="403609D4" w14:paraId="52C2A2F3" w14:textId="1E42DCB2">
            <w:pPr>
              <w:pStyle w:val="Default"/>
              <w:rPr>
                <w:b/>
                <w:bCs/>
              </w:rPr>
            </w:pPr>
          </w:p>
        </w:tc>
        <w:tc>
          <w:tcPr>
            <w:tcW w:w="2649" w:type="dxa"/>
            <w:tcMar/>
          </w:tcPr>
          <w:p w:rsidR="403609D4" w:rsidP="403609D4" w:rsidRDefault="403609D4" w14:paraId="561B1273" w14:textId="671EB081">
            <w:pPr>
              <w:pStyle w:val="Default"/>
              <w:rPr>
                <w:b/>
                <w:bCs/>
              </w:rPr>
            </w:pPr>
          </w:p>
        </w:tc>
        <w:tc>
          <w:tcPr>
            <w:tcW w:w="2649" w:type="dxa"/>
            <w:tcMar/>
          </w:tcPr>
          <w:p w:rsidR="403609D4" w:rsidP="403609D4" w:rsidRDefault="403609D4" w14:paraId="5EFD1716" w14:textId="6A7F6F0C">
            <w:pPr>
              <w:pStyle w:val="Default"/>
              <w:rPr>
                <w:b/>
                <w:bCs/>
              </w:rPr>
            </w:pPr>
          </w:p>
        </w:tc>
        <w:tc>
          <w:tcPr>
            <w:tcW w:w="2649" w:type="dxa"/>
            <w:tcMar/>
          </w:tcPr>
          <w:p w:rsidR="403609D4" w:rsidP="403609D4" w:rsidRDefault="403609D4" w14:paraId="61A643E3" w14:textId="10064416">
            <w:pPr>
              <w:pStyle w:val="Default"/>
              <w:rPr>
                <w:b/>
                <w:bCs/>
              </w:rPr>
            </w:pPr>
          </w:p>
        </w:tc>
      </w:tr>
      <w:tr w:rsidR="403609D4" w:rsidTr="4F607544" w14:paraId="64CEC1D2" w14:textId="77777777">
        <w:trPr>
          <w:trHeight w:val="300"/>
        </w:trPr>
        <w:tc>
          <w:tcPr>
            <w:tcW w:w="2649" w:type="dxa"/>
            <w:tcMar/>
          </w:tcPr>
          <w:p w:rsidR="403609D4" w:rsidP="403609D4" w:rsidRDefault="403609D4" w14:paraId="59FF7464" w14:textId="47A865F5">
            <w:pPr>
              <w:pStyle w:val="Default"/>
              <w:rPr>
                <w:b/>
                <w:bCs/>
              </w:rPr>
            </w:pPr>
          </w:p>
        </w:tc>
        <w:tc>
          <w:tcPr>
            <w:tcW w:w="2649" w:type="dxa"/>
            <w:tcMar/>
          </w:tcPr>
          <w:p w:rsidR="403609D4" w:rsidP="403609D4" w:rsidRDefault="403609D4" w14:paraId="2A781257" w14:textId="1DDF4EE3">
            <w:pPr>
              <w:pStyle w:val="Default"/>
              <w:rPr>
                <w:b/>
                <w:bCs/>
              </w:rPr>
            </w:pPr>
          </w:p>
        </w:tc>
        <w:tc>
          <w:tcPr>
            <w:tcW w:w="2649" w:type="dxa"/>
            <w:tcMar/>
          </w:tcPr>
          <w:p w:rsidR="403609D4" w:rsidP="403609D4" w:rsidRDefault="403609D4" w14:paraId="2751944D" w14:textId="751FBC9D">
            <w:pPr>
              <w:pStyle w:val="Default"/>
              <w:rPr>
                <w:b/>
                <w:bCs/>
              </w:rPr>
            </w:pPr>
          </w:p>
        </w:tc>
        <w:tc>
          <w:tcPr>
            <w:tcW w:w="2649" w:type="dxa"/>
            <w:tcMar/>
          </w:tcPr>
          <w:p w:rsidR="403609D4" w:rsidP="403609D4" w:rsidRDefault="403609D4" w14:paraId="167091DD" w14:textId="6437D7FF">
            <w:pPr>
              <w:pStyle w:val="Default"/>
              <w:rPr>
                <w:b/>
                <w:bCs/>
              </w:rPr>
            </w:pPr>
          </w:p>
        </w:tc>
      </w:tr>
    </w:tbl>
    <w:p w:rsidRPr="00876CFB" w:rsidR="00C4485C" w:rsidP="00876CFB" w:rsidRDefault="00C4485C" w14:paraId="7C6B3714" w14:textId="77777777">
      <w:pPr>
        <w:pStyle w:val="Default"/>
        <w:rPr>
          <w:b/>
          <w:bCs/>
        </w:rPr>
      </w:pPr>
    </w:p>
    <w:p w:rsidR="403609D4" w:rsidP="403609D4" w:rsidRDefault="403609D4" w14:paraId="0C90AAC5" w14:textId="70D939B6">
      <w:pPr>
        <w:pStyle w:val="Default"/>
        <w:rPr>
          <w:b/>
          <w:bCs/>
        </w:rPr>
      </w:pPr>
    </w:p>
    <w:tbl>
      <w:tblPr>
        <w:tblStyle w:val="TableGrid"/>
        <w:tblW w:w="10576" w:type="dxa"/>
        <w:tblLook w:val="04A0" w:firstRow="1" w:lastRow="0" w:firstColumn="1" w:lastColumn="0" w:noHBand="0" w:noVBand="1"/>
      </w:tblPr>
      <w:tblGrid>
        <w:gridCol w:w="4508"/>
        <w:gridCol w:w="5715"/>
        <w:gridCol w:w="353"/>
      </w:tblGrid>
      <w:tr w:rsidR="00556CD5" w:rsidTr="25E5D22B" w14:paraId="4015A211" w14:textId="77777777">
        <w:tc>
          <w:tcPr>
            <w:tcW w:w="4508" w:type="dxa"/>
            <w:tcMar/>
          </w:tcPr>
          <w:p w:rsidR="00556CD5" w:rsidP="00556CD5" w:rsidRDefault="00556CD5" w14:paraId="77C6E0C4" w14:textId="4B8EADAF">
            <w:pPr>
              <w:rPr>
                <w:rFonts w:ascii="Arial" w:hAnsi="Arial" w:cs="Arial"/>
                <w:lang w:val="en-US" w:eastAsia="ja-JP"/>
              </w:rPr>
            </w:pPr>
            <w:r>
              <w:rPr>
                <w:rFonts w:ascii="Arial" w:hAnsi="Arial" w:cs="Arial"/>
                <w:b/>
                <w:sz w:val="24"/>
                <w:szCs w:val="24"/>
                <w:lang w:eastAsia="en-GB"/>
              </w:rPr>
              <w:t>Contact Name</w:t>
            </w:r>
          </w:p>
        </w:tc>
        <w:tc>
          <w:tcPr>
            <w:tcW w:w="6068" w:type="dxa"/>
            <w:gridSpan w:val="2"/>
            <w:tcMar/>
          </w:tcPr>
          <w:p w:rsidR="00556CD5" w:rsidP="00556CD5" w:rsidRDefault="00556CD5" w14:paraId="23A9B1C5" w14:textId="7D76B739">
            <w:pPr>
              <w:rPr>
                <w:rFonts w:ascii="Arial" w:hAnsi="Arial" w:cs="Arial"/>
                <w:lang w:val="en-US" w:eastAsia="ja-JP"/>
              </w:rPr>
            </w:pPr>
            <w:r>
              <w:rPr>
                <w:rFonts w:ascii="Arial" w:hAnsi="Arial" w:cs="Arial"/>
                <w:b/>
                <w:sz w:val="24"/>
                <w:szCs w:val="24"/>
                <w:lang w:eastAsia="en-GB"/>
              </w:rPr>
              <w:t>Contact Details</w:t>
            </w:r>
          </w:p>
        </w:tc>
      </w:tr>
      <w:tr w:rsidR="00556CD5" w:rsidTr="25E5D22B" w14:paraId="37DF9DA7" w14:textId="77777777">
        <w:tc>
          <w:tcPr>
            <w:tcW w:w="4508" w:type="dxa"/>
            <w:tcMar/>
          </w:tcPr>
          <w:p w:rsidRPr="00556CD5" w:rsidR="00687334" w:rsidP="4F607544" w:rsidRDefault="00687334" w14:paraId="18F7354E" w14:textId="33144876">
            <w:pPr>
              <w:rPr>
                <w:rFonts w:ascii="Arial" w:hAnsi="Arial" w:cs="Arial"/>
                <w:b w:val="1"/>
                <w:bCs w:val="1"/>
                <w:lang w:val="en-US" w:eastAsia="ja-JP"/>
              </w:rPr>
            </w:pPr>
            <w:r w:rsidRPr="4F607544" w:rsidR="00556CD5">
              <w:rPr>
                <w:rFonts w:ascii="Arial" w:hAnsi="Arial" w:cs="Arial"/>
                <w:b w:val="1"/>
                <w:bCs w:val="1"/>
                <w:lang w:val="en-US" w:eastAsia="ja-JP"/>
              </w:rPr>
              <w:t>Designated Safeguarding Lead (DSL):</w:t>
            </w:r>
          </w:p>
        </w:tc>
        <w:tc>
          <w:tcPr>
            <w:tcW w:w="6068" w:type="dxa"/>
            <w:gridSpan w:val="2"/>
            <w:tcMar/>
          </w:tcPr>
          <w:p w:rsidR="00687334" w:rsidP="00556CD5" w:rsidRDefault="00416873" w14:paraId="5EC49D9E" w14:textId="17790DC2">
            <w:pPr>
              <w:rPr>
                <w:rFonts w:ascii="Arial" w:hAnsi="Arial" w:cs="Arial"/>
                <w:lang w:val="en-US" w:eastAsia="ja-JP"/>
              </w:rPr>
            </w:pPr>
            <w:r>
              <w:rPr>
                <w:rFonts w:ascii="Arial" w:hAnsi="Arial" w:cs="Arial"/>
                <w:lang w:val="en-US" w:eastAsia="ja-JP"/>
              </w:rPr>
              <w:t xml:space="preserve"> </w:t>
            </w:r>
            <w:hyperlink w:history="1" r:id="rId8">
              <w:r w:rsidRPr="00D17A71">
                <w:rPr>
                  <w:rStyle w:val="Hyperlink"/>
                  <w:rFonts w:ascii="Arial" w:hAnsi="Arial" w:cs="Arial"/>
                  <w:lang w:val="en-US" w:eastAsia="ja-JP"/>
                </w:rPr>
                <w:t>ttuffin@greenlabyrinth.co.uk</w:t>
              </w:r>
            </w:hyperlink>
            <w:r>
              <w:rPr>
                <w:rFonts w:ascii="Arial" w:hAnsi="Arial" w:cs="Arial"/>
                <w:lang w:val="en-US" w:eastAsia="ja-JP"/>
              </w:rPr>
              <w:t xml:space="preserve"> </w:t>
            </w:r>
          </w:p>
        </w:tc>
      </w:tr>
      <w:tr w:rsidR="00687334" w:rsidTr="25E5D22B" w14:paraId="54193B2E" w14:textId="77777777">
        <w:trPr>
          <w:trHeight w:val="1290"/>
        </w:trPr>
        <w:tc>
          <w:tcPr>
            <w:tcW w:w="4508" w:type="dxa"/>
            <w:tcMar/>
          </w:tcPr>
          <w:p w:rsidR="00F87075" w:rsidP="00556CD5" w:rsidRDefault="00F87075" w14:paraId="1E564BD1" w14:textId="647AEF0B">
            <w:pPr>
              <w:rPr>
                <w:rFonts w:ascii="Arial" w:hAnsi="Arial" w:cs="Arial"/>
                <w:b w:val="1"/>
                <w:bCs w:val="1"/>
                <w:lang w:val="en-US" w:eastAsia="ja-JP"/>
              </w:rPr>
            </w:pPr>
            <w:r w:rsidRPr="25E5D22B" w:rsidR="00F43710">
              <w:rPr>
                <w:rFonts w:ascii="Arial" w:hAnsi="Arial" w:cs="Arial"/>
                <w:b w:val="1"/>
                <w:bCs w:val="1"/>
                <w:lang w:val="en-US" w:eastAsia="ja-JP"/>
              </w:rPr>
              <w:t>Deputy Designated Safeguarding Lead</w:t>
            </w:r>
            <w:r w:rsidRPr="25E5D22B" w:rsidR="003C6D96">
              <w:rPr>
                <w:rFonts w:ascii="Arial" w:hAnsi="Arial" w:cs="Arial"/>
                <w:b w:val="1"/>
                <w:bCs w:val="1"/>
                <w:lang w:val="en-US" w:eastAsia="ja-JP"/>
              </w:rPr>
              <w:t>s</w:t>
            </w:r>
            <w:r w:rsidRPr="25E5D22B" w:rsidR="00F43710">
              <w:rPr>
                <w:rFonts w:ascii="Arial" w:hAnsi="Arial" w:cs="Arial"/>
                <w:b w:val="1"/>
                <w:bCs w:val="1"/>
                <w:lang w:val="en-US" w:eastAsia="ja-JP"/>
              </w:rPr>
              <w:t xml:space="preserve"> (DDSL):</w:t>
            </w:r>
          </w:p>
          <w:p w:rsidR="25E5D22B" w:rsidP="25E5D22B" w:rsidRDefault="25E5D22B" w14:paraId="6B33A308" w14:textId="4A3AA6C7">
            <w:pPr>
              <w:rPr>
                <w:rFonts w:ascii="Arial" w:hAnsi="Arial" w:cs="Arial"/>
                <w:b w:val="1"/>
                <w:bCs w:val="1"/>
                <w:lang w:val="en-US" w:eastAsia="ja-JP"/>
              </w:rPr>
            </w:pPr>
          </w:p>
          <w:p w:rsidRPr="00F43710" w:rsidR="00181DE8" w:rsidP="5F9131E2" w:rsidRDefault="00181DE8" w14:paraId="26F4DB21" w14:textId="5059C65C">
            <w:pPr>
              <w:rPr>
                <w:rFonts w:ascii="Arial" w:hAnsi="Arial" w:cs="Arial"/>
                <w:b w:val="1"/>
                <w:bCs w:val="1"/>
                <w:lang w:val="en-US" w:eastAsia="ja-JP"/>
              </w:rPr>
            </w:pPr>
            <w:r w:rsidRPr="79F796F8" w:rsidR="6E8EC83A">
              <w:rPr>
                <w:rFonts w:ascii="Arial" w:hAnsi="Arial" w:cs="Arial"/>
                <w:b w:val="1"/>
                <w:bCs w:val="1"/>
                <w:lang w:val="en-US" w:eastAsia="ja-JP"/>
              </w:rPr>
              <w:t>Safeguarding Officer</w:t>
            </w:r>
            <w:r w:rsidRPr="79F796F8" w:rsidR="0F409365">
              <w:rPr>
                <w:rFonts w:ascii="Arial" w:hAnsi="Arial" w:cs="Arial"/>
                <w:b w:val="1"/>
                <w:bCs w:val="1"/>
                <w:lang w:val="en-US" w:eastAsia="ja-JP"/>
              </w:rPr>
              <w:t>:</w:t>
            </w:r>
          </w:p>
        </w:tc>
        <w:tc>
          <w:tcPr>
            <w:tcW w:w="6068" w:type="dxa"/>
            <w:gridSpan w:val="2"/>
            <w:tcMar/>
          </w:tcPr>
          <w:p w:rsidR="00181DE8" w:rsidP="00F87075" w:rsidRDefault="00A00F8E" w14:paraId="72759EBC" w14:textId="0614BE80">
            <w:pPr>
              <w:rPr>
                <w:color w:val="0070C0"/>
                <w:sz w:val="24"/>
                <w:szCs w:val="24"/>
              </w:rPr>
            </w:pPr>
            <w:hyperlink r:id="R9803f3b99fc94565">
              <w:r w:rsidRPr="25E5D22B" w:rsidR="3476ED31">
                <w:rPr>
                  <w:rStyle w:val="Hyperlink"/>
                  <w:sz w:val="24"/>
                  <w:szCs w:val="24"/>
                </w:rPr>
                <w:t>l</w:t>
              </w:r>
              <w:r w:rsidRPr="25E5D22B" w:rsidR="00A00F8E">
                <w:rPr>
                  <w:rStyle w:val="Hyperlink"/>
                  <w:sz w:val="24"/>
                  <w:szCs w:val="24"/>
                </w:rPr>
                <w:t>hall@greenlabyrinth.co.uk</w:t>
              </w:r>
            </w:hyperlink>
            <w:r w:rsidRPr="25E5D22B" w:rsidR="00A00F8E">
              <w:rPr>
                <w:color w:val="0070C0"/>
                <w:sz w:val="24"/>
                <w:szCs w:val="24"/>
              </w:rPr>
              <w:t xml:space="preserve"> </w:t>
            </w:r>
          </w:p>
          <w:p w:rsidR="25E5D22B" w:rsidP="25E5D22B" w:rsidRDefault="25E5D22B" w14:paraId="1BBDCC72" w14:textId="2E327FE5">
            <w:pPr>
              <w:rPr>
                <w:color w:val="0070C0"/>
                <w:sz w:val="24"/>
                <w:szCs w:val="24"/>
              </w:rPr>
            </w:pPr>
          </w:p>
          <w:p w:rsidR="00B6695E" w:rsidP="00681EEC" w:rsidRDefault="00FE767D" w14:paraId="1A87501D" w14:textId="4D2B89AF">
            <w:pPr>
              <w:rPr>
                <w:rFonts w:ascii="Arial" w:hAnsi="Arial" w:cs="Arial"/>
                <w:lang w:val="en-US" w:eastAsia="ja-JP"/>
              </w:rPr>
            </w:pPr>
            <w:hyperlink w:history="1" r:id="rId10">
              <w:r w:rsidRPr="00D17A71">
                <w:rPr>
                  <w:rStyle w:val="Hyperlink"/>
                  <w:rFonts w:ascii="Arial" w:hAnsi="Arial" w:cs="Arial"/>
                  <w:lang w:val="en-US" w:eastAsia="ja-JP"/>
                </w:rPr>
                <w:t>eknock@greenlabyrinth.co.uk</w:t>
              </w:r>
            </w:hyperlink>
            <w:r>
              <w:rPr>
                <w:rFonts w:ascii="Arial" w:hAnsi="Arial" w:cs="Arial"/>
                <w:lang w:val="en-US" w:eastAsia="ja-JP"/>
              </w:rPr>
              <w:t xml:space="preserve"> </w:t>
            </w:r>
          </w:p>
        </w:tc>
      </w:tr>
      <w:tr w:rsidRPr="00876CFB" w:rsidR="00874420" w:rsidTr="25E5D22B" w14:paraId="254A90CE" w14:textId="77777777">
        <w:trPr>
          <w:gridAfter w:val="1"/>
          <w:wAfter w:w="353" w:type="dxa"/>
          <w:trHeight w:val="409"/>
        </w:trPr>
        <w:tc>
          <w:tcPr>
            <w:tcW w:w="10223" w:type="dxa"/>
            <w:gridSpan w:val="2"/>
            <w:shd w:val="clear" w:color="auto" w:fill="FFD966" w:themeFill="accent4" w:themeFillTint="99"/>
            <w:tcMar/>
          </w:tcPr>
          <w:p w:rsidRPr="00876CFB" w:rsidR="00874420" w:rsidP="00876CFB" w:rsidRDefault="00874420" w14:paraId="54D90967" w14:textId="59370150">
            <w:pPr>
              <w:rPr>
                <w:rFonts w:ascii="Arial" w:hAnsi="Arial" w:cs="Arial"/>
                <w:b/>
                <w:sz w:val="24"/>
                <w:szCs w:val="24"/>
              </w:rPr>
            </w:pPr>
            <w:r w:rsidRPr="00876CFB">
              <w:rPr>
                <w:rFonts w:ascii="Arial" w:hAnsi="Arial" w:cs="Arial"/>
                <w:b/>
                <w:sz w:val="24"/>
                <w:szCs w:val="24"/>
              </w:rPr>
              <w:t>Policy</w:t>
            </w:r>
          </w:p>
        </w:tc>
      </w:tr>
      <w:tr w:rsidRPr="00876CFB" w:rsidR="002821F6" w:rsidTr="25E5D22B" w14:paraId="76CB3262" w14:textId="77777777">
        <w:trPr>
          <w:gridAfter w:val="1"/>
          <w:wAfter w:w="353" w:type="dxa"/>
          <w:trHeight w:val="409"/>
        </w:trPr>
        <w:tc>
          <w:tcPr>
            <w:tcW w:w="10223" w:type="dxa"/>
            <w:gridSpan w:val="2"/>
            <w:tcMar/>
          </w:tcPr>
          <w:p w:rsidRPr="00876CFB" w:rsidR="002821F6" w:rsidP="00876CFB" w:rsidRDefault="002821F6" w14:paraId="78CD5EC9" w14:textId="28AE202F">
            <w:pPr>
              <w:rPr>
                <w:rFonts w:ascii="Arial" w:hAnsi="Arial" w:cs="Arial"/>
                <w:sz w:val="24"/>
                <w:szCs w:val="24"/>
              </w:rPr>
            </w:pPr>
            <w:r w:rsidRPr="00876CFB">
              <w:rPr>
                <w:rFonts w:ascii="Arial" w:hAnsi="Arial" w:cs="Arial"/>
                <w:sz w:val="24"/>
                <w:szCs w:val="24"/>
              </w:rPr>
              <w:t>Definitions</w:t>
            </w:r>
          </w:p>
        </w:tc>
      </w:tr>
      <w:tr w:rsidRPr="00876CFB" w:rsidR="002821F6" w:rsidTr="25E5D22B" w14:paraId="22B2E750" w14:textId="77777777">
        <w:trPr>
          <w:gridAfter w:val="1"/>
          <w:wAfter w:w="353" w:type="dxa"/>
          <w:trHeight w:val="409"/>
        </w:trPr>
        <w:tc>
          <w:tcPr>
            <w:tcW w:w="10223" w:type="dxa"/>
            <w:gridSpan w:val="2"/>
            <w:tcMar/>
          </w:tcPr>
          <w:p w:rsidRPr="00876CFB" w:rsidR="002821F6" w:rsidP="00876CFB" w:rsidRDefault="002821F6" w14:paraId="6C58D89A" w14:textId="365AD5B4">
            <w:pPr>
              <w:rPr>
                <w:rFonts w:ascii="Arial" w:hAnsi="Arial" w:cs="Arial"/>
                <w:sz w:val="24"/>
                <w:szCs w:val="24"/>
              </w:rPr>
            </w:pPr>
            <w:r w:rsidRPr="00876CFB">
              <w:rPr>
                <w:rFonts w:ascii="Arial" w:hAnsi="Arial" w:cs="Arial"/>
                <w:sz w:val="24"/>
                <w:szCs w:val="24"/>
              </w:rPr>
              <w:t>Introduction</w:t>
            </w:r>
          </w:p>
        </w:tc>
      </w:tr>
      <w:tr w:rsidRPr="00876CFB" w:rsidR="002821F6" w:rsidTr="25E5D22B" w14:paraId="471DD9C9" w14:textId="77777777">
        <w:trPr>
          <w:gridAfter w:val="1"/>
          <w:wAfter w:w="353" w:type="dxa"/>
          <w:trHeight w:val="409"/>
        </w:trPr>
        <w:tc>
          <w:tcPr>
            <w:tcW w:w="10223" w:type="dxa"/>
            <w:gridSpan w:val="2"/>
            <w:tcMar/>
          </w:tcPr>
          <w:p w:rsidRPr="00876CFB" w:rsidR="002821F6" w:rsidP="00876CFB" w:rsidRDefault="002821F6" w14:paraId="4460B324" w14:textId="09D768B3">
            <w:pPr>
              <w:rPr>
                <w:rFonts w:ascii="Arial" w:hAnsi="Arial" w:cs="Arial"/>
                <w:sz w:val="24"/>
                <w:szCs w:val="24"/>
              </w:rPr>
            </w:pPr>
            <w:r w:rsidRPr="00876CFB">
              <w:rPr>
                <w:rFonts w:ascii="Arial" w:hAnsi="Arial" w:cs="Arial"/>
                <w:sz w:val="24"/>
                <w:szCs w:val="24"/>
              </w:rPr>
              <w:t>Equalities Statement</w:t>
            </w:r>
          </w:p>
        </w:tc>
      </w:tr>
      <w:tr w:rsidRPr="00876CFB" w:rsidR="002821F6" w:rsidTr="25E5D22B" w14:paraId="74A59F4A" w14:textId="77777777">
        <w:trPr>
          <w:gridAfter w:val="1"/>
          <w:wAfter w:w="353" w:type="dxa"/>
          <w:trHeight w:val="409"/>
        </w:trPr>
        <w:tc>
          <w:tcPr>
            <w:tcW w:w="10223" w:type="dxa"/>
            <w:gridSpan w:val="2"/>
            <w:tcMar/>
          </w:tcPr>
          <w:p w:rsidRPr="00876CFB" w:rsidR="002821F6" w:rsidP="00876CFB" w:rsidRDefault="002821F6" w14:paraId="5F38C52A" w14:textId="6C098C9B">
            <w:pPr>
              <w:rPr>
                <w:rFonts w:ascii="Arial" w:hAnsi="Arial" w:cs="Arial"/>
                <w:sz w:val="24"/>
                <w:szCs w:val="24"/>
              </w:rPr>
            </w:pPr>
            <w:r w:rsidRPr="00876CFB">
              <w:rPr>
                <w:rFonts w:ascii="Arial" w:hAnsi="Arial" w:cs="Arial"/>
                <w:sz w:val="24"/>
                <w:szCs w:val="24"/>
              </w:rPr>
              <w:t>Overall Aims</w:t>
            </w:r>
          </w:p>
        </w:tc>
      </w:tr>
      <w:tr w:rsidRPr="00876CFB" w:rsidR="002821F6" w:rsidTr="25E5D22B" w14:paraId="3551C888" w14:textId="77777777">
        <w:trPr>
          <w:gridAfter w:val="1"/>
          <w:wAfter w:w="353" w:type="dxa"/>
          <w:trHeight w:val="409"/>
        </w:trPr>
        <w:tc>
          <w:tcPr>
            <w:tcW w:w="10223" w:type="dxa"/>
            <w:gridSpan w:val="2"/>
            <w:tcMar/>
          </w:tcPr>
          <w:p w:rsidRPr="00876CFB" w:rsidR="002821F6" w:rsidP="00876CFB" w:rsidRDefault="002821F6" w14:paraId="10DCC961" w14:textId="6DD218CE">
            <w:pPr>
              <w:rPr>
                <w:rFonts w:ascii="Arial" w:hAnsi="Arial" w:cs="Arial"/>
                <w:sz w:val="24"/>
                <w:szCs w:val="24"/>
              </w:rPr>
            </w:pPr>
            <w:r w:rsidRPr="00876CFB">
              <w:rPr>
                <w:rFonts w:ascii="Arial" w:hAnsi="Arial" w:cs="Arial"/>
                <w:sz w:val="24"/>
                <w:szCs w:val="24"/>
              </w:rPr>
              <w:t>Expectations</w:t>
            </w:r>
          </w:p>
        </w:tc>
      </w:tr>
      <w:tr w:rsidRPr="00876CFB" w:rsidR="002821F6" w:rsidTr="25E5D22B" w14:paraId="6B92F762" w14:textId="77777777">
        <w:trPr>
          <w:gridAfter w:val="1"/>
          <w:wAfter w:w="353" w:type="dxa"/>
          <w:trHeight w:val="409"/>
        </w:trPr>
        <w:tc>
          <w:tcPr>
            <w:tcW w:w="10223" w:type="dxa"/>
            <w:gridSpan w:val="2"/>
            <w:tcMar/>
          </w:tcPr>
          <w:p w:rsidRPr="00876CFB" w:rsidR="002821F6" w:rsidP="00876CFB" w:rsidRDefault="002821F6" w14:paraId="1D86D0D1" w14:textId="3B2B49A9">
            <w:pPr>
              <w:rPr>
                <w:rFonts w:ascii="Arial" w:hAnsi="Arial" w:cs="Arial"/>
                <w:sz w:val="24"/>
                <w:szCs w:val="24"/>
              </w:rPr>
            </w:pPr>
            <w:r w:rsidRPr="00876CFB">
              <w:rPr>
                <w:rFonts w:ascii="Arial" w:hAnsi="Arial" w:cs="Arial"/>
                <w:sz w:val="24"/>
                <w:szCs w:val="24"/>
              </w:rPr>
              <w:t>Role of the Designated Safeguarding Lead</w:t>
            </w:r>
          </w:p>
        </w:tc>
      </w:tr>
      <w:tr w:rsidRPr="00876CFB" w:rsidR="002821F6" w:rsidTr="25E5D22B" w14:paraId="5440A76E" w14:textId="77777777">
        <w:trPr>
          <w:gridAfter w:val="1"/>
          <w:wAfter w:w="353" w:type="dxa"/>
          <w:trHeight w:val="513"/>
        </w:trPr>
        <w:tc>
          <w:tcPr>
            <w:tcW w:w="10223" w:type="dxa"/>
            <w:gridSpan w:val="2"/>
            <w:tcMar/>
          </w:tcPr>
          <w:p w:rsidRPr="00876CFB" w:rsidR="002821F6" w:rsidP="00876CFB" w:rsidRDefault="00545F7F" w14:paraId="00295035" w14:textId="705DCBB6">
            <w:pPr>
              <w:rPr>
                <w:rFonts w:ascii="Arial" w:hAnsi="Arial" w:cs="Arial"/>
                <w:sz w:val="24"/>
                <w:szCs w:val="24"/>
              </w:rPr>
            </w:pPr>
            <w:r>
              <w:rPr>
                <w:rFonts w:ascii="Arial" w:hAnsi="Arial" w:cs="Arial"/>
                <w:sz w:val="24"/>
                <w:szCs w:val="24"/>
              </w:rPr>
              <w:t xml:space="preserve">Role of </w:t>
            </w:r>
            <w:r w:rsidR="0016221C">
              <w:rPr>
                <w:rFonts w:ascii="Arial" w:hAnsi="Arial" w:cs="Arial"/>
                <w:sz w:val="24"/>
                <w:szCs w:val="24"/>
              </w:rPr>
              <w:t>Board of Directors</w:t>
            </w:r>
          </w:p>
        </w:tc>
      </w:tr>
      <w:tr w:rsidRPr="00876CFB" w:rsidR="002821F6" w:rsidTr="25E5D22B" w14:paraId="2327C0F0" w14:textId="77777777">
        <w:trPr>
          <w:gridAfter w:val="1"/>
          <w:wAfter w:w="353" w:type="dxa"/>
          <w:trHeight w:val="428"/>
        </w:trPr>
        <w:tc>
          <w:tcPr>
            <w:tcW w:w="10223" w:type="dxa"/>
            <w:gridSpan w:val="2"/>
            <w:tcMar/>
          </w:tcPr>
          <w:p w:rsidRPr="00876CFB" w:rsidR="002821F6" w:rsidP="00876CFB" w:rsidRDefault="002821F6" w14:paraId="4F641807" w14:textId="6AB78786">
            <w:pPr>
              <w:rPr>
                <w:rFonts w:ascii="Arial" w:hAnsi="Arial" w:cs="Arial"/>
                <w:sz w:val="24"/>
                <w:szCs w:val="24"/>
              </w:rPr>
            </w:pPr>
            <w:r w:rsidRPr="00876CFB">
              <w:rPr>
                <w:rFonts w:ascii="Arial" w:hAnsi="Arial" w:cs="Arial"/>
                <w:sz w:val="24"/>
                <w:szCs w:val="24"/>
              </w:rPr>
              <w:t>Training</w:t>
            </w:r>
          </w:p>
        </w:tc>
      </w:tr>
      <w:tr w:rsidRPr="00876CFB" w:rsidR="002821F6" w:rsidTr="25E5D22B" w14:paraId="11B243CA" w14:textId="77777777">
        <w:trPr>
          <w:gridAfter w:val="1"/>
          <w:wAfter w:w="353" w:type="dxa"/>
          <w:trHeight w:val="409"/>
        </w:trPr>
        <w:tc>
          <w:tcPr>
            <w:tcW w:w="10223" w:type="dxa"/>
            <w:gridSpan w:val="2"/>
            <w:tcMar/>
          </w:tcPr>
          <w:p w:rsidRPr="00876CFB" w:rsidR="002821F6" w:rsidP="00876CFB" w:rsidRDefault="002821F6" w14:paraId="47218676" w14:textId="4E2EABE0">
            <w:pPr>
              <w:ind w:left="720" w:hanging="720"/>
              <w:rPr>
                <w:rFonts w:ascii="Arial" w:hAnsi="Arial" w:cs="Arial"/>
                <w:sz w:val="24"/>
                <w:szCs w:val="24"/>
              </w:rPr>
            </w:pPr>
            <w:r w:rsidRPr="00876CFB">
              <w:rPr>
                <w:rFonts w:ascii="Arial" w:hAnsi="Arial" w:cs="Arial"/>
                <w:sz w:val="24"/>
                <w:szCs w:val="24"/>
              </w:rPr>
              <w:t>Safer Recruitment</w:t>
            </w:r>
          </w:p>
        </w:tc>
      </w:tr>
      <w:tr w:rsidRPr="00876CFB" w:rsidR="002821F6" w:rsidTr="25E5D22B" w14:paraId="575F82D3" w14:textId="77777777">
        <w:trPr>
          <w:gridAfter w:val="1"/>
          <w:wAfter w:w="353" w:type="dxa"/>
          <w:trHeight w:val="409"/>
        </w:trPr>
        <w:tc>
          <w:tcPr>
            <w:tcW w:w="10223" w:type="dxa"/>
            <w:gridSpan w:val="2"/>
            <w:tcMar/>
          </w:tcPr>
          <w:p w:rsidRPr="00876CFB" w:rsidR="002821F6" w:rsidP="00876CFB" w:rsidRDefault="002821F6" w14:paraId="7EDF5C25" w14:textId="24EC8827">
            <w:pPr>
              <w:rPr>
                <w:rFonts w:ascii="Arial" w:hAnsi="Arial" w:cs="Arial"/>
                <w:sz w:val="24"/>
                <w:szCs w:val="24"/>
              </w:rPr>
            </w:pPr>
            <w:r w:rsidRPr="00876CFB">
              <w:rPr>
                <w:rFonts w:ascii="Arial" w:hAnsi="Arial" w:cs="Arial"/>
                <w:sz w:val="24"/>
                <w:szCs w:val="24"/>
              </w:rPr>
              <w:t>Staff Support</w:t>
            </w:r>
          </w:p>
        </w:tc>
      </w:tr>
      <w:tr w:rsidRPr="00876CFB" w:rsidR="002821F6" w:rsidTr="25E5D22B" w14:paraId="5C61F0BD" w14:textId="77777777">
        <w:trPr>
          <w:gridAfter w:val="1"/>
          <w:wAfter w:w="353" w:type="dxa"/>
          <w:trHeight w:val="409"/>
        </w:trPr>
        <w:tc>
          <w:tcPr>
            <w:tcW w:w="10223" w:type="dxa"/>
            <w:gridSpan w:val="2"/>
            <w:tcMar/>
          </w:tcPr>
          <w:p w:rsidRPr="00876CFB" w:rsidR="002821F6" w:rsidP="00876CFB" w:rsidRDefault="002821F6" w14:paraId="062ACBE5" w14:textId="4803CA49">
            <w:pPr>
              <w:rPr>
                <w:rFonts w:ascii="Arial" w:hAnsi="Arial" w:cs="Arial"/>
                <w:sz w:val="24"/>
                <w:szCs w:val="24"/>
              </w:rPr>
            </w:pPr>
            <w:r w:rsidRPr="00876CFB">
              <w:rPr>
                <w:rFonts w:ascii="Arial" w:hAnsi="Arial" w:cs="Arial"/>
                <w:sz w:val="24"/>
                <w:szCs w:val="24"/>
              </w:rPr>
              <w:t>Support for Children</w:t>
            </w:r>
          </w:p>
        </w:tc>
      </w:tr>
      <w:tr w:rsidRPr="00876CFB" w:rsidR="002821F6" w:rsidTr="25E5D22B" w14:paraId="1D0654F0" w14:textId="77777777">
        <w:trPr>
          <w:gridAfter w:val="1"/>
          <w:wAfter w:w="353" w:type="dxa"/>
          <w:trHeight w:val="409"/>
        </w:trPr>
        <w:tc>
          <w:tcPr>
            <w:tcW w:w="10223" w:type="dxa"/>
            <w:gridSpan w:val="2"/>
            <w:tcMar/>
          </w:tcPr>
          <w:p w:rsidRPr="00876CFB" w:rsidR="002821F6" w:rsidP="00876CFB" w:rsidRDefault="004F799B" w14:paraId="345D5CCD" w14:textId="4DB40D39">
            <w:pPr>
              <w:rPr>
                <w:rFonts w:ascii="Arial" w:hAnsi="Arial" w:cs="Arial"/>
                <w:sz w:val="24"/>
                <w:szCs w:val="24"/>
              </w:rPr>
            </w:pPr>
            <w:r w:rsidRPr="00876CFB">
              <w:rPr>
                <w:rFonts w:ascii="Arial" w:hAnsi="Arial" w:cs="Arial"/>
                <w:sz w:val="24"/>
                <w:szCs w:val="24"/>
              </w:rPr>
              <w:t>W</w:t>
            </w:r>
            <w:r w:rsidRPr="00876CFB" w:rsidR="002821F6">
              <w:rPr>
                <w:rFonts w:ascii="Arial" w:hAnsi="Arial" w:cs="Arial"/>
                <w:sz w:val="24"/>
                <w:szCs w:val="24"/>
              </w:rPr>
              <w:t xml:space="preserve">hole </w:t>
            </w:r>
            <w:r w:rsidR="00BA74EE">
              <w:rPr>
                <w:rFonts w:ascii="Arial" w:hAnsi="Arial" w:cs="Arial"/>
                <w:sz w:val="24"/>
                <w:szCs w:val="24"/>
              </w:rPr>
              <w:t>Organisation</w:t>
            </w:r>
            <w:r w:rsidRPr="00876CFB" w:rsidR="002821F6">
              <w:rPr>
                <w:rFonts w:ascii="Arial" w:hAnsi="Arial" w:cs="Arial"/>
                <w:sz w:val="24"/>
                <w:szCs w:val="24"/>
              </w:rPr>
              <w:t xml:space="preserve"> Approach</w:t>
            </w:r>
          </w:p>
        </w:tc>
      </w:tr>
      <w:tr w:rsidRPr="00876CFB" w:rsidR="002821F6" w:rsidTr="25E5D22B" w14:paraId="56980D05" w14:textId="77777777">
        <w:trPr>
          <w:gridAfter w:val="1"/>
          <w:wAfter w:w="353" w:type="dxa"/>
          <w:trHeight w:val="409"/>
        </w:trPr>
        <w:tc>
          <w:tcPr>
            <w:tcW w:w="10223" w:type="dxa"/>
            <w:gridSpan w:val="2"/>
            <w:tcMar/>
          </w:tcPr>
          <w:p w:rsidRPr="00876CFB" w:rsidR="002821F6" w:rsidP="00876CFB" w:rsidRDefault="002821F6" w14:paraId="16F54AFD" w14:textId="6BDDAD01">
            <w:pPr>
              <w:rPr>
                <w:rFonts w:ascii="Arial" w:hAnsi="Arial" w:cs="Arial"/>
                <w:sz w:val="24"/>
                <w:szCs w:val="24"/>
              </w:rPr>
            </w:pPr>
            <w:r w:rsidRPr="00876CFB">
              <w:rPr>
                <w:rFonts w:ascii="Arial" w:hAnsi="Arial" w:cs="Arial"/>
                <w:sz w:val="24"/>
                <w:szCs w:val="24"/>
              </w:rPr>
              <w:t>Identification of those at Increased Risk, or have Additional Safeguarding Needs</w:t>
            </w:r>
          </w:p>
        </w:tc>
      </w:tr>
      <w:tr w:rsidRPr="00876CFB" w:rsidR="002821F6" w:rsidTr="25E5D22B" w14:paraId="7527CB05" w14:textId="77777777">
        <w:trPr>
          <w:gridAfter w:val="1"/>
          <w:wAfter w:w="353" w:type="dxa"/>
          <w:trHeight w:val="409"/>
        </w:trPr>
        <w:tc>
          <w:tcPr>
            <w:tcW w:w="10223" w:type="dxa"/>
            <w:gridSpan w:val="2"/>
            <w:tcMar/>
          </w:tcPr>
          <w:p w:rsidRPr="00876CFB" w:rsidR="002821F6" w:rsidP="00876CFB" w:rsidRDefault="002821F6" w14:paraId="22386191" w14:textId="685F71C6">
            <w:pPr>
              <w:autoSpaceDE w:val="0"/>
              <w:autoSpaceDN w:val="0"/>
              <w:adjustRightInd w:val="0"/>
              <w:spacing w:after="0" w:line="360" w:lineRule="auto"/>
              <w:rPr>
                <w:rFonts w:ascii="Arial" w:hAnsi="Arial" w:cs="Arial"/>
                <w:b/>
                <w:sz w:val="24"/>
                <w:szCs w:val="24"/>
              </w:rPr>
            </w:pPr>
            <w:r w:rsidRPr="00876CFB">
              <w:rPr>
                <w:rFonts w:ascii="Arial" w:hAnsi="Arial" w:cs="Arial"/>
                <w:sz w:val="24"/>
                <w:szCs w:val="24"/>
              </w:rPr>
              <w:t>Extra Familial harm –risk outside the home</w:t>
            </w:r>
          </w:p>
        </w:tc>
      </w:tr>
      <w:tr w:rsidRPr="00876CFB" w:rsidR="002821F6" w:rsidTr="25E5D22B" w14:paraId="05E4BCCB" w14:textId="77777777">
        <w:trPr>
          <w:gridAfter w:val="1"/>
          <w:wAfter w:w="353" w:type="dxa"/>
          <w:trHeight w:val="409"/>
        </w:trPr>
        <w:tc>
          <w:tcPr>
            <w:tcW w:w="10223" w:type="dxa"/>
            <w:gridSpan w:val="2"/>
            <w:tcMar/>
          </w:tcPr>
          <w:p w:rsidRPr="00876CFB" w:rsidR="002821F6" w:rsidP="00876CFB" w:rsidRDefault="002821F6" w14:paraId="12A4713C" w14:textId="3476D75A">
            <w:pPr>
              <w:autoSpaceDE w:val="0"/>
              <w:autoSpaceDN w:val="0"/>
              <w:adjustRightInd w:val="0"/>
              <w:spacing w:after="0" w:line="360" w:lineRule="auto"/>
              <w:rPr>
                <w:rFonts w:ascii="Arial" w:hAnsi="Arial" w:cs="Arial"/>
                <w:sz w:val="24"/>
                <w:szCs w:val="24"/>
              </w:rPr>
            </w:pPr>
            <w:r w:rsidRPr="00876CFB">
              <w:rPr>
                <w:rFonts w:ascii="Arial" w:hAnsi="Arial" w:cs="Arial"/>
                <w:sz w:val="24"/>
                <w:szCs w:val="24"/>
              </w:rPr>
              <w:t>Allegation Management</w:t>
            </w:r>
          </w:p>
        </w:tc>
      </w:tr>
      <w:tr w:rsidRPr="00876CFB" w:rsidR="002821F6" w:rsidTr="25E5D22B" w14:paraId="486A9920" w14:textId="77777777">
        <w:trPr>
          <w:gridAfter w:val="1"/>
          <w:wAfter w:w="353" w:type="dxa"/>
          <w:trHeight w:val="409"/>
        </w:trPr>
        <w:tc>
          <w:tcPr>
            <w:tcW w:w="10223" w:type="dxa"/>
            <w:gridSpan w:val="2"/>
            <w:tcMar/>
          </w:tcPr>
          <w:p w:rsidRPr="00876CFB" w:rsidR="002821F6" w:rsidP="00876CFB" w:rsidRDefault="002821F6" w14:paraId="772A1EAD" w14:textId="6EA4135E">
            <w:pPr>
              <w:autoSpaceDE w:val="0"/>
              <w:autoSpaceDN w:val="0"/>
              <w:adjustRightInd w:val="0"/>
              <w:spacing w:after="0" w:line="360" w:lineRule="auto"/>
              <w:rPr>
                <w:rFonts w:ascii="Arial" w:hAnsi="Arial" w:cs="Arial"/>
                <w:sz w:val="24"/>
                <w:szCs w:val="24"/>
              </w:rPr>
            </w:pPr>
          </w:p>
        </w:tc>
      </w:tr>
      <w:tr w:rsidRPr="00876CFB" w:rsidR="002821F6" w:rsidTr="25E5D22B" w14:paraId="7EB260C3" w14:textId="77777777">
        <w:trPr>
          <w:gridAfter w:val="1"/>
          <w:wAfter w:w="353" w:type="dxa"/>
          <w:trHeight w:val="409"/>
        </w:trPr>
        <w:tc>
          <w:tcPr>
            <w:tcW w:w="10223" w:type="dxa"/>
            <w:gridSpan w:val="2"/>
            <w:shd w:val="clear" w:color="auto" w:fill="FFD966" w:themeFill="accent4" w:themeFillTint="99"/>
            <w:tcMar/>
          </w:tcPr>
          <w:p w:rsidRPr="00876CFB" w:rsidR="002821F6" w:rsidP="00876CFB" w:rsidRDefault="002821F6" w14:paraId="702CA638" w14:textId="2A220E38">
            <w:pPr>
              <w:rPr>
                <w:rFonts w:ascii="Arial" w:hAnsi="Arial" w:cs="Arial"/>
                <w:b/>
                <w:sz w:val="24"/>
                <w:szCs w:val="24"/>
              </w:rPr>
            </w:pPr>
            <w:r w:rsidRPr="00876CFB">
              <w:rPr>
                <w:rFonts w:ascii="Arial" w:hAnsi="Arial" w:cs="Arial"/>
                <w:b/>
                <w:sz w:val="24"/>
                <w:szCs w:val="24"/>
              </w:rPr>
              <w:t xml:space="preserve">Procedures </w:t>
            </w:r>
          </w:p>
        </w:tc>
      </w:tr>
      <w:tr w:rsidRPr="00876CFB" w:rsidR="002821F6" w:rsidTr="25E5D22B" w14:paraId="47C0BEAB" w14:textId="77777777">
        <w:trPr>
          <w:gridAfter w:val="1"/>
          <w:wAfter w:w="353" w:type="dxa"/>
          <w:trHeight w:val="409"/>
        </w:trPr>
        <w:tc>
          <w:tcPr>
            <w:tcW w:w="10223" w:type="dxa"/>
            <w:gridSpan w:val="2"/>
            <w:tcMar/>
          </w:tcPr>
          <w:p w:rsidRPr="00876CFB" w:rsidR="002821F6" w:rsidP="00876CFB" w:rsidRDefault="002821F6" w14:paraId="1C372063" w14:textId="02C538E1">
            <w:pPr>
              <w:rPr>
                <w:rFonts w:ascii="Arial" w:hAnsi="Arial" w:cs="Arial"/>
                <w:sz w:val="24"/>
                <w:szCs w:val="24"/>
              </w:rPr>
            </w:pPr>
            <w:r w:rsidRPr="00876CFB">
              <w:rPr>
                <w:rFonts w:ascii="Arial" w:hAnsi="Arial" w:cs="Arial"/>
                <w:sz w:val="24"/>
                <w:szCs w:val="24"/>
              </w:rPr>
              <w:t>Reporting concerns</w:t>
            </w:r>
          </w:p>
        </w:tc>
      </w:tr>
      <w:tr w:rsidRPr="00876CFB" w:rsidR="002821F6" w:rsidTr="25E5D22B" w14:paraId="0102AC65" w14:textId="77777777">
        <w:trPr>
          <w:gridAfter w:val="1"/>
          <w:wAfter w:w="353" w:type="dxa"/>
          <w:trHeight w:val="409"/>
        </w:trPr>
        <w:tc>
          <w:tcPr>
            <w:tcW w:w="10223" w:type="dxa"/>
            <w:gridSpan w:val="2"/>
            <w:tcMar/>
          </w:tcPr>
          <w:p w:rsidRPr="00876CFB" w:rsidR="002821F6" w:rsidP="00876CFB" w:rsidRDefault="002821F6" w14:paraId="485F6E94" w14:textId="69083E21">
            <w:pPr>
              <w:rPr>
                <w:rFonts w:ascii="Arial" w:hAnsi="Arial" w:cs="Arial"/>
                <w:sz w:val="24"/>
                <w:szCs w:val="24"/>
              </w:rPr>
            </w:pPr>
            <w:r w:rsidRPr="00876CFB">
              <w:rPr>
                <w:rFonts w:ascii="Arial" w:hAnsi="Arial" w:cs="Arial"/>
                <w:sz w:val="24"/>
                <w:szCs w:val="24"/>
              </w:rPr>
              <w:t>Involving parents and carers</w:t>
            </w:r>
          </w:p>
        </w:tc>
      </w:tr>
      <w:tr w:rsidRPr="00876CFB" w:rsidR="002821F6" w:rsidTr="25E5D22B" w14:paraId="52457CEA" w14:textId="77777777">
        <w:trPr>
          <w:gridAfter w:val="1"/>
          <w:wAfter w:w="353" w:type="dxa"/>
          <w:trHeight w:val="409"/>
        </w:trPr>
        <w:tc>
          <w:tcPr>
            <w:tcW w:w="10223" w:type="dxa"/>
            <w:gridSpan w:val="2"/>
            <w:tcMar/>
          </w:tcPr>
          <w:p w:rsidRPr="00876CFB" w:rsidR="002821F6" w:rsidP="00876CFB" w:rsidRDefault="002821F6" w14:paraId="5E9C3C5D" w14:textId="45B785CE">
            <w:pPr>
              <w:rPr>
                <w:rFonts w:ascii="Arial" w:hAnsi="Arial" w:cs="Arial"/>
                <w:sz w:val="24"/>
                <w:szCs w:val="24"/>
              </w:rPr>
            </w:pPr>
            <w:r w:rsidRPr="00876CFB">
              <w:rPr>
                <w:rFonts w:ascii="Arial" w:hAnsi="Arial" w:cs="Arial"/>
                <w:sz w:val="24"/>
                <w:szCs w:val="24"/>
              </w:rPr>
              <w:t>Multi-agency working</w:t>
            </w:r>
          </w:p>
        </w:tc>
      </w:tr>
      <w:tr w:rsidRPr="00876CFB" w:rsidR="004F799B" w:rsidTr="25E5D22B" w14:paraId="5CE12B22" w14:textId="77777777">
        <w:trPr>
          <w:gridAfter w:val="1"/>
          <w:wAfter w:w="353" w:type="dxa"/>
          <w:trHeight w:val="409"/>
        </w:trPr>
        <w:tc>
          <w:tcPr>
            <w:tcW w:w="10223" w:type="dxa"/>
            <w:gridSpan w:val="2"/>
            <w:tcMar/>
          </w:tcPr>
          <w:p w:rsidRPr="00876CFB" w:rsidR="004F799B" w:rsidP="00876CFB" w:rsidRDefault="004F799B" w14:paraId="6AC32EA4" w14:textId="6AF4B6C9">
            <w:pPr>
              <w:rPr>
                <w:rFonts w:ascii="Arial" w:hAnsi="Arial" w:cs="Arial"/>
                <w:sz w:val="24"/>
                <w:szCs w:val="24"/>
              </w:rPr>
            </w:pPr>
            <w:r w:rsidRPr="00876CFB">
              <w:rPr>
                <w:rFonts w:ascii="Arial" w:hAnsi="Arial" w:cs="Arial"/>
                <w:sz w:val="24"/>
                <w:szCs w:val="24"/>
              </w:rPr>
              <w:t>Escalation/Professional disagreement</w:t>
            </w:r>
          </w:p>
        </w:tc>
      </w:tr>
      <w:tr w:rsidRPr="00876CFB" w:rsidR="002821F6" w:rsidTr="25E5D22B" w14:paraId="31037C10" w14:textId="77777777">
        <w:trPr>
          <w:gridAfter w:val="1"/>
          <w:wAfter w:w="353" w:type="dxa"/>
          <w:trHeight w:val="409"/>
        </w:trPr>
        <w:tc>
          <w:tcPr>
            <w:tcW w:w="10223" w:type="dxa"/>
            <w:gridSpan w:val="2"/>
            <w:tcMar/>
          </w:tcPr>
          <w:p w:rsidRPr="00876CFB" w:rsidR="002821F6" w:rsidP="00876CFB" w:rsidRDefault="002821F6" w14:paraId="4ED60FA6" w14:textId="7382051A">
            <w:pPr>
              <w:rPr>
                <w:rFonts w:ascii="Arial" w:hAnsi="Arial" w:cs="Arial"/>
                <w:sz w:val="24"/>
                <w:szCs w:val="24"/>
              </w:rPr>
            </w:pPr>
            <w:r w:rsidRPr="00876CFB">
              <w:rPr>
                <w:rFonts w:ascii="Arial" w:hAnsi="Arial" w:cs="Arial"/>
                <w:sz w:val="24"/>
                <w:szCs w:val="24"/>
              </w:rPr>
              <w:t>Exclusions</w:t>
            </w:r>
          </w:p>
        </w:tc>
      </w:tr>
      <w:tr w:rsidRPr="00876CFB" w:rsidR="002821F6" w:rsidTr="25E5D22B" w14:paraId="776F5A14" w14:textId="77777777">
        <w:trPr>
          <w:gridAfter w:val="1"/>
          <w:wAfter w:w="353" w:type="dxa"/>
          <w:trHeight w:val="409"/>
        </w:trPr>
        <w:tc>
          <w:tcPr>
            <w:tcW w:w="10223" w:type="dxa"/>
            <w:gridSpan w:val="2"/>
            <w:tcMar/>
          </w:tcPr>
          <w:p w:rsidRPr="00876CFB" w:rsidR="002821F6" w:rsidP="00876CFB" w:rsidRDefault="002821F6" w14:paraId="6DBB48F4" w14:textId="5A031259">
            <w:pPr>
              <w:rPr>
                <w:rFonts w:ascii="Arial" w:hAnsi="Arial" w:cs="Arial"/>
                <w:sz w:val="24"/>
                <w:szCs w:val="24"/>
              </w:rPr>
            </w:pPr>
            <w:r w:rsidRPr="00876CFB">
              <w:rPr>
                <w:rFonts w:ascii="Arial" w:hAnsi="Arial" w:cs="Arial"/>
                <w:sz w:val="24"/>
                <w:szCs w:val="24"/>
              </w:rPr>
              <w:t>Private fostering arrangements</w:t>
            </w:r>
          </w:p>
        </w:tc>
      </w:tr>
      <w:tr w:rsidRPr="00876CFB" w:rsidR="002821F6" w:rsidTr="25E5D22B" w14:paraId="2A0E9A20" w14:textId="77777777">
        <w:trPr>
          <w:gridAfter w:val="1"/>
          <w:wAfter w:w="353" w:type="dxa"/>
          <w:trHeight w:val="409"/>
        </w:trPr>
        <w:tc>
          <w:tcPr>
            <w:tcW w:w="10223" w:type="dxa"/>
            <w:gridSpan w:val="2"/>
            <w:tcMar/>
          </w:tcPr>
          <w:p w:rsidRPr="00876CFB" w:rsidR="002821F6" w:rsidP="00876CFB" w:rsidRDefault="002821F6" w14:paraId="05DFA64F" w14:textId="4B76AC15">
            <w:pPr>
              <w:rPr>
                <w:rFonts w:ascii="Arial" w:hAnsi="Arial" w:cs="Arial"/>
                <w:sz w:val="24"/>
                <w:szCs w:val="24"/>
              </w:rPr>
            </w:pPr>
            <w:r w:rsidRPr="00876CFB">
              <w:rPr>
                <w:rFonts w:ascii="Arial" w:hAnsi="Arial" w:cs="Arial"/>
                <w:sz w:val="24"/>
                <w:szCs w:val="24"/>
              </w:rPr>
              <w:t>Mandatory Reporting of Female Genital Mutilation</w:t>
            </w:r>
          </w:p>
        </w:tc>
      </w:tr>
      <w:tr w:rsidRPr="00876CFB" w:rsidR="002821F6" w:rsidTr="25E5D22B" w14:paraId="71A0F28E" w14:textId="77777777">
        <w:trPr>
          <w:gridAfter w:val="1"/>
          <w:wAfter w:w="353" w:type="dxa"/>
          <w:trHeight w:val="409"/>
        </w:trPr>
        <w:tc>
          <w:tcPr>
            <w:tcW w:w="10223" w:type="dxa"/>
            <w:gridSpan w:val="2"/>
            <w:tcMar/>
          </w:tcPr>
          <w:p w:rsidRPr="00876CFB" w:rsidR="002821F6" w:rsidP="00876CFB" w:rsidRDefault="002821F6" w14:paraId="0D3B98AB" w14:textId="3D8B8253">
            <w:pPr>
              <w:rPr>
                <w:rFonts w:ascii="Arial" w:hAnsi="Arial" w:cs="Arial"/>
                <w:sz w:val="24"/>
                <w:szCs w:val="24"/>
              </w:rPr>
            </w:pPr>
            <w:r w:rsidRPr="00876CFB">
              <w:rPr>
                <w:rFonts w:ascii="Arial" w:hAnsi="Arial" w:cs="Arial"/>
                <w:sz w:val="24"/>
                <w:szCs w:val="24"/>
              </w:rPr>
              <w:t>Children missing from education</w:t>
            </w:r>
          </w:p>
        </w:tc>
      </w:tr>
      <w:tr w:rsidRPr="00876CFB" w:rsidR="002821F6" w:rsidTr="25E5D22B" w14:paraId="1108C0AE" w14:textId="77777777">
        <w:trPr>
          <w:gridAfter w:val="1"/>
          <w:wAfter w:w="353" w:type="dxa"/>
          <w:trHeight w:val="409"/>
        </w:trPr>
        <w:tc>
          <w:tcPr>
            <w:tcW w:w="10223" w:type="dxa"/>
            <w:gridSpan w:val="2"/>
            <w:tcMar/>
          </w:tcPr>
          <w:p w:rsidRPr="00876CFB" w:rsidR="002821F6" w:rsidP="00876CFB" w:rsidRDefault="003D6F5B" w14:paraId="46862C2B" w14:textId="2A8EF8D1">
            <w:pPr>
              <w:rPr>
                <w:rFonts w:ascii="Arial" w:hAnsi="Arial" w:cs="Arial"/>
                <w:sz w:val="24"/>
                <w:szCs w:val="24"/>
              </w:rPr>
            </w:pPr>
            <w:r w:rsidRPr="00876CFB">
              <w:rPr>
                <w:rFonts w:ascii="Arial" w:hAnsi="Arial" w:cs="Arial"/>
                <w:sz w:val="24"/>
                <w:szCs w:val="24"/>
              </w:rPr>
              <w:t>Child on child</w:t>
            </w:r>
            <w:r w:rsidRPr="00876CFB" w:rsidR="002821F6">
              <w:rPr>
                <w:rFonts w:ascii="Arial" w:hAnsi="Arial" w:cs="Arial"/>
                <w:sz w:val="24"/>
                <w:szCs w:val="24"/>
              </w:rPr>
              <w:t xml:space="preserve"> abuse/ Sexual violence and sexual harassment between children</w:t>
            </w:r>
          </w:p>
        </w:tc>
      </w:tr>
      <w:tr w:rsidRPr="00876CFB" w:rsidR="002821F6" w:rsidTr="25E5D22B" w14:paraId="1F7ECB08" w14:textId="77777777">
        <w:trPr>
          <w:gridAfter w:val="1"/>
          <w:wAfter w:w="353" w:type="dxa"/>
          <w:trHeight w:val="409"/>
        </w:trPr>
        <w:tc>
          <w:tcPr>
            <w:tcW w:w="10223" w:type="dxa"/>
            <w:gridSpan w:val="2"/>
            <w:tcMar/>
          </w:tcPr>
          <w:p w:rsidRPr="00876CFB" w:rsidR="002821F6" w:rsidP="00876CFB" w:rsidRDefault="002821F6" w14:paraId="17D48557" w14:textId="68DF69D8">
            <w:pPr>
              <w:rPr>
                <w:rFonts w:ascii="Arial" w:hAnsi="Arial" w:cs="Arial"/>
                <w:sz w:val="24"/>
                <w:szCs w:val="24"/>
              </w:rPr>
            </w:pPr>
            <w:r w:rsidRPr="00876CFB">
              <w:rPr>
                <w:rFonts w:ascii="Arial" w:hAnsi="Arial" w:cs="Arial"/>
                <w:sz w:val="24"/>
                <w:szCs w:val="24"/>
              </w:rPr>
              <w:t>Serious Violence</w:t>
            </w:r>
          </w:p>
        </w:tc>
      </w:tr>
      <w:tr w:rsidRPr="00876CFB" w:rsidR="002821F6" w:rsidTr="25E5D22B" w14:paraId="247531A1" w14:textId="77777777">
        <w:trPr>
          <w:gridAfter w:val="1"/>
          <w:wAfter w:w="353" w:type="dxa"/>
          <w:trHeight w:val="409"/>
        </w:trPr>
        <w:tc>
          <w:tcPr>
            <w:tcW w:w="10223" w:type="dxa"/>
            <w:gridSpan w:val="2"/>
            <w:tcMar/>
          </w:tcPr>
          <w:p w:rsidRPr="00876CFB" w:rsidR="002821F6" w:rsidP="00876CFB" w:rsidRDefault="002821F6" w14:paraId="5E3FB963" w14:textId="308CF126">
            <w:pPr>
              <w:rPr>
                <w:rFonts w:ascii="Arial" w:hAnsi="Arial" w:cs="Arial"/>
                <w:sz w:val="24"/>
                <w:szCs w:val="24"/>
              </w:rPr>
            </w:pPr>
            <w:r w:rsidRPr="00876CFB">
              <w:rPr>
                <w:rFonts w:ascii="Arial" w:hAnsi="Arial" w:cs="Arial"/>
                <w:sz w:val="24"/>
                <w:szCs w:val="24"/>
              </w:rPr>
              <w:t>The Prevent Duty</w:t>
            </w:r>
          </w:p>
        </w:tc>
      </w:tr>
      <w:tr w:rsidRPr="00876CFB" w:rsidR="002821F6" w:rsidTr="25E5D22B" w14:paraId="3A90F9DF" w14:textId="77777777">
        <w:trPr>
          <w:gridAfter w:val="1"/>
          <w:wAfter w:w="353" w:type="dxa"/>
          <w:trHeight w:val="409"/>
        </w:trPr>
        <w:tc>
          <w:tcPr>
            <w:tcW w:w="10223" w:type="dxa"/>
            <w:gridSpan w:val="2"/>
            <w:tcMar/>
          </w:tcPr>
          <w:p w:rsidRPr="00876CFB" w:rsidR="002821F6" w:rsidP="00876CFB" w:rsidRDefault="002821F6" w14:paraId="529B8558" w14:textId="2070C683">
            <w:pPr>
              <w:rPr>
                <w:rFonts w:ascii="Arial" w:hAnsi="Arial" w:cs="Arial"/>
                <w:sz w:val="24"/>
                <w:szCs w:val="24"/>
              </w:rPr>
            </w:pPr>
            <w:r w:rsidRPr="00876CFB">
              <w:rPr>
                <w:rFonts w:ascii="Arial" w:hAnsi="Arial" w:cs="Arial"/>
                <w:sz w:val="24"/>
                <w:szCs w:val="24"/>
              </w:rPr>
              <w:t>Sharing Information</w:t>
            </w:r>
          </w:p>
        </w:tc>
      </w:tr>
      <w:tr w:rsidRPr="00876CFB" w:rsidR="002821F6" w:rsidTr="25E5D22B" w14:paraId="04786DB0" w14:textId="77777777">
        <w:trPr>
          <w:gridAfter w:val="1"/>
          <w:wAfter w:w="353" w:type="dxa"/>
          <w:trHeight w:val="409"/>
        </w:trPr>
        <w:tc>
          <w:tcPr>
            <w:tcW w:w="10223" w:type="dxa"/>
            <w:gridSpan w:val="2"/>
            <w:tcMar/>
          </w:tcPr>
          <w:p w:rsidRPr="00876CFB" w:rsidR="002821F6" w:rsidP="00876CFB" w:rsidRDefault="002821F6" w14:paraId="0F807128" w14:textId="5BF9BAEB">
            <w:pPr>
              <w:rPr>
                <w:rFonts w:ascii="Arial" w:hAnsi="Arial" w:cs="Arial"/>
                <w:sz w:val="24"/>
                <w:szCs w:val="24"/>
              </w:rPr>
            </w:pPr>
            <w:r w:rsidRPr="00876CFB">
              <w:rPr>
                <w:rFonts w:ascii="Arial" w:hAnsi="Arial" w:cs="Arial"/>
                <w:sz w:val="24"/>
                <w:szCs w:val="24"/>
              </w:rPr>
              <w:t xml:space="preserve">Transfer of Safeguarding Records when a child leaves </w:t>
            </w:r>
            <w:r w:rsidR="00545F7F">
              <w:rPr>
                <w:rFonts w:ascii="Arial" w:hAnsi="Arial" w:cs="Arial"/>
                <w:sz w:val="24"/>
                <w:szCs w:val="24"/>
              </w:rPr>
              <w:t>Green Labyrinth</w:t>
            </w:r>
          </w:p>
        </w:tc>
      </w:tr>
      <w:tr w:rsidRPr="00876CFB" w:rsidR="002821F6" w:rsidTr="25E5D22B" w14:paraId="28FFD0C1" w14:textId="77777777">
        <w:trPr>
          <w:gridAfter w:val="1"/>
          <w:wAfter w:w="353" w:type="dxa"/>
          <w:trHeight w:val="409"/>
        </w:trPr>
        <w:tc>
          <w:tcPr>
            <w:tcW w:w="10223" w:type="dxa"/>
            <w:gridSpan w:val="2"/>
            <w:shd w:val="clear" w:color="auto" w:fill="92D050"/>
            <w:tcMar/>
          </w:tcPr>
          <w:p w:rsidRPr="00876CFB" w:rsidR="002821F6" w:rsidP="00876CFB" w:rsidRDefault="002821F6" w14:paraId="3EFDACA7" w14:textId="77777777">
            <w:pPr>
              <w:rPr>
                <w:rFonts w:ascii="Arial" w:hAnsi="Arial" w:cs="Arial"/>
                <w:b/>
                <w:sz w:val="24"/>
                <w:szCs w:val="24"/>
              </w:rPr>
            </w:pPr>
            <w:r w:rsidRPr="00876CFB">
              <w:rPr>
                <w:rFonts w:ascii="Arial" w:hAnsi="Arial" w:cs="Arial"/>
                <w:b/>
                <w:sz w:val="24"/>
                <w:szCs w:val="24"/>
              </w:rPr>
              <w:t xml:space="preserve">Appendices </w:t>
            </w:r>
          </w:p>
        </w:tc>
      </w:tr>
      <w:tr w:rsidRPr="00876CFB" w:rsidR="002821F6" w:rsidTr="25E5D22B" w14:paraId="2D922327" w14:textId="77777777">
        <w:trPr>
          <w:gridAfter w:val="1"/>
          <w:wAfter w:w="353" w:type="dxa"/>
          <w:trHeight w:val="409"/>
        </w:trPr>
        <w:tc>
          <w:tcPr>
            <w:tcW w:w="10223" w:type="dxa"/>
            <w:gridSpan w:val="2"/>
            <w:tcMar/>
          </w:tcPr>
          <w:p w:rsidRPr="00876CFB" w:rsidR="002821F6" w:rsidP="00876CFB" w:rsidRDefault="2B39E376" w14:paraId="78F8380E" w14:textId="3EA26611">
            <w:pPr>
              <w:rPr>
                <w:rFonts w:ascii="Arial" w:hAnsi="Arial" w:cs="Arial"/>
                <w:sz w:val="24"/>
                <w:szCs w:val="24"/>
              </w:rPr>
            </w:pPr>
            <w:r w:rsidRPr="2B39E376">
              <w:rPr>
                <w:rFonts w:ascii="Arial" w:hAnsi="Arial" w:cs="Arial"/>
                <w:sz w:val="24"/>
                <w:szCs w:val="24"/>
              </w:rPr>
              <w:t>Appendix A - Forms of abuse and neglect</w:t>
            </w:r>
          </w:p>
        </w:tc>
      </w:tr>
      <w:tr w:rsidRPr="00876CFB" w:rsidR="002821F6" w:rsidTr="25E5D22B" w14:paraId="4624C06E" w14:textId="77777777">
        <w:trPr>
          <w:gridAfter w:val="1"/>
          <w:wAfter w:w="353" w:type="dxa"/>
          <w:trHeight w:val="409"/>
        </w:trPr>
        <w:tc>
          <w:tcPr>
            <w:tcW w:w="10223" w:type="dxa"/>
            <w:gridSpan w:val="2"/>
            <w:tcMar/>
          </w:tcPr>
          <w:p w:rsidRPr="00876CFB" w:rsidR="002821F6" w:rsidP="00876CFB" w:rsidRDefault="2B39E376" w14:paraId="5A5B6855" w14:textId="06CAD3DE">
            <w:pPr>
              <w:rPr>
                <w:rFonts w:ascii="Arial" w:hAnsi="Arial" w:cs="Arial"/>
                <w:sz w:val="24"/>
                <w:szCs w:val="24"/>
              </w:rPr>
            </w:pPr>
            <w:r w:rsidRPr="2B39E376">
              <w:rPr>
                <w:rFonts w:ascii="Arial" w:hAnsi="Arial" w:cs="Arial"/>
                <w:sz w:val="24"/>
                <w:szCs w:val="24"/>
              </w:rPr>
              <w:t>Appendix B - Concerns About a Child</w:t>
            </w:r>
          </w:p>
        </w:tc>
      </w:tr>
      <w:tr w:rsidRPr="00876CFB" w:rsidR="002821F6" w:rsidTr="25E5D22B" w14:paraId="7ADD49B2" w14:textId="77777777">
        <w:trPr>
          <w:gridAfter w:val="1"/>
          <w:wAfter w:w="353" w:type="dxa"/>
          <w:trHeight w:val="409"/>
        </w:trPr>
        <w:tc>
          <w:tcPr>
            <w:tcW w:w="10223" w:type="dxa"/>
            <w:gridSpan w:val="2"/>
            <w:tcMar/>
          </w:tcPr>
          <w:p w:rsidRPr="00876CFB" w:rsidR="002821F6" w:rsidP="00876CFB" w:rsidRDefault="2B39E376" w14:paraId="0AF706D1" w14:textId="5CF38568">
            <w:pPr>
              <w:rPr>
                <w:rFonts w:ascii="Arial" w:hAnsi="Arial" w:cs="Arial"/>
                <w:sz w:val="24"/>
                <w:szCs w:val="24"/>
              </w:rPr>
            </w:pPr>
            <w:r w:rsidRPr="2B39E376">
              <w:rPr>
                <w:rFonts w:ascii="Arial" w:hAnsi="Arial" w:cs="Arial"/>
                <w:sz w:val="24"/>
                <w:szCs w:val="24"/>
              </w:rPr>
              <w:t>Appendix C - Concerns About a Member of Staff</w:t>
            </w:r>
          </w:p>
        </w:tc>
      </w:tr>
      <w:tr w:rsidRPr="00876CFB" w:rsidR="002821F6" w:rsidTr="25E5D22B" w14:paraId="468F6A80" w14:textId="77777777">
        <w:trPr>
          <w:gridAfter w:val="1"/>
          <w:wAfter w:w="353" w:type="dxa"/>
          <w:trHeight w:val="428"/>
        </w:trPr>
        <w:tc>
          <w:tcPr>
            <w:tcW w:w="10223" w:type="dxa"/>
            <w:gridSpan w:val="2"/>
            <w:tcMar/>
          </w:tcPr>
          <w:p w:rsidRPr="00876CFB" w:rsidR="002821F6" w:rsidP="00876CFB" w:rsidRDefault="2B39E376" w14:paraId="1661280E" w14:textId="06BDF861">
            <w:pPr>
              <w:rPr>
                <w:rFonts w:ascii="Arial" w:hAnsi="Arial" w:cs="Arial"/>
                <w:sz w:val="24"/>
                <w:szCs w:val="24"/>
              </w:rPr>
            </w:pPr>
            <w:r w:rsidRPr="2B39E376">
              <w:rPr>
                <w:rFonts w:ascii="Arial" w:hAnsi="Arial" w:cs="Arial"/>
                <w:sz w:val="24"/>
                <w:szCs w:val="24"/>
              </w:rPr>
              <w:t>Appendix D - Dealing with a disclosure of abuse</w:t>
            </w:r>
          </w:p>
        </w:tc>
      </w:tr>
      <w:tr w:rsidRPr="00876CFB" w:rsidR="002821F6" w:rsidTr="25E5D22B" w14:paraId="2C85EAC9" w14:textId="77777777">
        <w:trPr>
          <w:gridAfter w:val="1"/>
          <w:wAfter w:w="353" w:type="dxa"/>
          <w:trHeight w:val="388"/>
        </w:trPr>
        <w:tc>
          <w:tcPr>
            <w:tcW w:w="10223" w:type="dxa"/>
            <w:gridSpan w:val="2"/>
            <w:tcMar/>
          </w:tcPr>
          <w:p w:rsidRPr="00876CFB" w:rsidR="002821F6" w:rsidP="00876CFB" w:rsidRDefault="2B39E376" w14:paraId="06F59A61" w14:textId="3C133B24">
            <w:pPr>
              <w:rPr>
                <w:rFonts w:ascii="Arial" w:hAnsi="Arial" w:cs="Arial"/>
                <w:sz w:val="24"/>
                <w:szCs w:val="24"/>
              </w:rPr>
            </w:pPr>
            <w:r w:rsidRPr="2B39E376">
              <w:rPr>
                <w:rFonts w:ascii="Arial" w:hAnsi="Arial" w:cs="Arial"/>
                <w:sz w:val="24"/>
                <w:szCs w:val="24"/>
              </w:rPr>
              <w:t xml:space="preserve">Appendix E - Local contact numbers </w:t>
            </w:r>
          </w:p>
        </w:tc>
      </w:tr>
      <w:tr w:rsidRPr="00876CFB" w:rsidR="002821F6" w:rsidTr="25E5D22B" w14:paraId="73B77AB1" w14:textId="77777777">
        <w:trPr>
          <w:gridAfter w:val="1"/>
          <w:wAfter w:w="353" w:type="dxa"/>
          <w:trHeight w:val="388"/>
        </w:trPr>
        <w:tc>
          <w:tcPr>
            <w:tcW w:w="10223" w:type="dxa"/>
            <w:gridSpan w:val="2"/>
            <w:tcMar/>
          </w:tcPr>
          <w:p w:rsidRPr="00876CFB" w:rsidR="002821F6" w:rsidP="00876CFB" w:rsidRDefault="002821F6" w14:paraId="0662DA59" w14:textId="755FB214">
            <w:pPr>
              <w:rPr>
                <w:rFonts w:ascii="Arial" w:hAnsi="Arial" w:cs="Arial"/>
                <w:sz w:val="24"/>
                <w:szCs w:val="24"/>
              </w:rPr>
            </w:pPr>
          </w:p>
        </w:tc>
      </w:tr>
    </w:tbl>
    <w:p w:rsidRPr="00876CFB" w:rsidR="00C4485C" w:rsidP="00876CFB" w:rsidRDefault="00C4485C" w14:paraId="288CF2B1" w14:textId="77777777">
      <w:pPr>
        <w:pStyle w:val="ListParagraph"/>
        <w:rPr>
          <w:rFonts w:ascii="Arial" w:hAnsi="Arial" w:cs="Arial"/>
          <w:sz w:val="24"/>
          <w:szCs w:val="24"/>
        </w:rPr>
      </w:pPr>
    </w:p>
    <w:p w:rsidRPr="00876CFB" w:rsidR="00C4485C" w:rsidP="00876CFB" w:rsidRDefault="00C4485C" w14:paraId="424749B1" w14:textId="77777777">
      <w:pPr>
        <w:pStyle w:val="ListParagraph"/>
        <w:rPr>
          <w:rFonts w:ascii="Arial" w:hAnsi="Arial" w:cs="Arial"/>
          <w:sz w:val="24"/>
          <w:szCs w:val="24"/>
        </w:rPr>
      </w:pPr>
    </w:p>
    <w:p w:rsidRPr="00876CFB" w:rsidR="00C4485C" w:rsidP="5F9131E2" w:rsidRDefault="00874420" w14:paraId="2B21504D" w14:textId="317DAE44">
      <w:pPr>
        <w:pStyle w:val="Normal"/>
        <w:spacing w:after="0" w:line="360" w:lineRule="auto"/>
        <w:rPr>
          <w:rFonts w:ascii="Arial" w:hAnsi="Arial" w:cs="Arial"/>
          <w:b w:val="1"/>
          <w:bCs w:val="1"/>
          <w:sz w:val="28"/>
          <w:szCs w:val="28"/>
        </w:rPr>
      </w:pPr>
      <w:r w:rsidRPr="5F9131E2" w:rsidR="00874420">
        <w:rPr>
          <w:rFonts w:ascii="Arial" w:hAnsi="Arial" w:cs="Arial"/>
          <w:b w:val="1"/>
          <w:bCs w:val="1"/>
          <w:sz w:val="28"/>
          <w:szCs w:val="28"/>
        </w:rPr>
        <w:t>POLICY</w:t>
      </w:r>
    </w:p>
    <w:p w:rsidRPr="00876CFB" w:rsidR="006463F9" w:rsidP="00876CFB" w:rsidRDefault="006463F9" w14:paraId="3812759C" w14:textId="77777777">
      <w:pPr>
        <w:autoSpaceDE w:val="0"/>
        <w:autoSpaceDN w:val="0"/>
        <w:adjustRightInd w:val="0"/>
        <w:spacing w:after="0" w:line="360" w:lineRule="auto"/>
        <w:contextualSpacing/>
        <w:rPr>
          <w:rFonts w:ascii="Arial" w:hAnsi="Arial" w:cs="Arial"/>
          <w:b/>
          <w:bCs/>
          <w:color w:val="000000"/>
        </w:rPr>
      </w:pPr>
      <w:r w:rsidRPr="00876CFB">
        <w:rPr>
          <w:rFonts w:ascii="Arial" w:hAnsi="Arial" w:cs="Arial"/>
          <w:b/>
          <w:bCs/>
          <w:color w:val="000000"/>
        </w:rPr>
        <w:t>This policy should be read in conjunction with the following policies</w:t>
      </w:r>
    </w:p>
    <w:p w:rsidRPr="00D64F3E" w:rsidR="006463F9" w:rsidP="6E3C889B" w:rsidRDefault="006463F9" w14:paraId="3736C122" w14:textId="77777777">
      <w:pPr>
        <w:pStyle w:val="ListParagraph"/>
        <w:numPr>
          <w:ilvl w:val="0"/>
          <w:numId w:val="15"/>
        </w:numPr>
        <w:autoSpaceDE w:val="0"/>
        <w:autoSpaceDN w:val="0"/>
        <w:adjustRightInd w:val="0"/>
        <w:spacing w:after="30" w:line="360" w:lineRule="auto"/>
        <w:ind w:left="360"/>
        <w:rPr>
          <w:rFonts w:ascii="Arial" w:hAnsi="Arial" w:cs="Arial"/>
        </w:rPr>
      </w:pPr>
      <w:r w:rsidRPr="6E3C889B">
        <w:rPr>
          <w:rFonts w:ascii="Arial" w:hAnsi="Arial" w:cs="Arial"/>
        </w:rPr>
        <w:t xml:space="preserve">Behaviour </w:t>
      </w:r>
    </w:p>
    <w:p w:rsidRPr="00D64F3E" w:rsidR="006463F9" w:rsidP="6E3C889B" w:rsidRDefault="006463F9" w14:paraId="4A9BF890" w14:textId="77777777">
      <w:pPr>
        <w:pStyle w:val="ListParagraph"/>
        <w:numPr>
          <w:ilvl w:val="0"/>
          <w:numId w:val="15"/>
        </w:numPr>
        <w:autoSpaceDE w:val="0"/>
        <w:autoSpaceDN w:val="0"/>
        <w:adjustRightInd w:val="0"/>
        <w:spacing w:after="30" w:line="360" w:lineRule="auto"/>
        <w:ind w:left="360"/>
        <w:rPr>
          <w:rFonts w:ascii="Arial" w:hAnsi="Arial" w:cs="Arial"/>
        </w:rPr>
      </w:pPr>
      <w:r w:rsidRPr="6E3C889B">
        <w:rPr>
          <w:rFonts w:ascii="Arial" w:hAnsi="Arial" w:cs="Arial"/>
        </w:rPr>
        <w:t xml:space="preserve">Recruitment and Selection </w:t>
      </w:r>
    </w:p>
    <w:p w:rsidRPr="00D64F3E" w:rsidR="006463F9" w:rsidP="6E3C889B" w:rsidRDefault="006463F9" w14:paraId="5C9B8387" w14:textId="77777777">
      <w:pPr>
        <w:pStyle w:val="ListParagraph"/>
        <w:numPr>
          <w:ilvl w:val="0"/>
          <w:numId w:val="15"/>
        </w:numPr>
        <w:autoSpaceDE w:val="0"/>
        <w:autoSpaceDN w:val="0"/>
        <w:adjustRightInd w:val="0"/>
        <w:spacing w:after="30" w:line="360" w:lineRule="auto"/>
        <w:ind w:left="360"/>
        <w:rPr>
          <w:rFonts w:ascii="Arial" w:hAnsi="Arial" w:cs="Arial"/>
        </w:rPr>
      </w:pPr>
      <w:r w:rsidRPr="6E3C889B">
        <w:rPr>
          <w:rFonts w:ascii="Arial" w:hAnsi="Arial" w:cs="Arial"/>
        </w:rPr>
        <w:t xml:space="preserve">Whistleblowing </w:t>
      </w:r>
    </w:p>
    <w:p w:rsidRPr="00D64F3E" w:rsidR="006463F9" w:rsidP="6E3C889B" w:rsidRDefault="006463F9" w14:paraId="5511BC5E" w14:textId="77777777">
      <w:pPr>
        <w:pStyle w:val="ListParagraph"/>
        <w:numPr>
          <w:ilvl w:val="0"/>
          <w:numId w:val="15"/>
        </w:numPr>
        <w:autoSpaceDE w:val="0"/>
        <w:autoSpaceDN w:val="0"/>
        <w:adjustRightInd w:val="0"/>
        <w:spacing w:after="30" w:line="360" w:lineRule="auto"/>
        <w:ind w:left="360"/>
        <w:rPr>
          <w:rFonts w:ascii="Arial" w:hAnsi="Arial" w:cs="Arial"/>
        </w:rPr>
      </w:pPr>
      <w:r w:rsidRPr="6E3C889B">
        <w:rPr>
          <w:rFonts w:ascii="Arial" w:hAnsi="Arial" w:cs="Arial"/>
        </w:rPr>
        <w:t xml:space="preserve">Code of Conduct for Staff/ Staff Behaviour Policy </w:t>
      </w:r>
    </w:p>
    <w:p w:rsidRPr="00D64F3E" w:rsidR="006463F9" w:rsidP="6E3C889B" w:rsidRDefault="006463F9" w14:paraId="066F8CA7" w14:textId="452BADB3">
      <w:pPr>
        <w:pStyle w:val="ListParagraph"/>
        <w:numPr>
          <w:ilvl w:val="0"/>
          <w:numId w:val="15"/>
        </w:numPr>
        <w:autoSpaceDE w:val="0"/>
        <w:autoSpaceDN w:val="0"/>
        <w:adjustRightInd w:val="0"/>
        <w:spacing w:after="30" w:line="360" w:lineRule="auto"/>
        <w:ind w:left="360"/>
        <w:rPr>
          <w:rFonts w:ascii="Arial" w:hAnsi="Arial" w:cs="Arial"/>
        </w:rPr>
      </w:pPr>
      <w:r w:rsidRPr="6E3C889B">
        <w:rPr>
          <w:rFonts w:ascii="Arial" w:hAnsi="Arial" w:cs="Arial"/>
        </w:rPr>
        <w:t xml:space="preserve">Anti-Bullying </w:t>
      </w:r>
      <w:r w:rsidR="00BA74EE">
        <w:rPr>
          <w:rFonts w:ascii="Arial" w:hAnsi="Arial" w:cs="Arial"/>
        </w:rPr>
        <w:t xml:space="preserve">- </w:t>
      </w:r>
      <w:r w:rsidRPr="6E3C889B" w:rsidR="00077BAF">
        <w:rPr>
          <w:rFonts w:ascii="Arial" w:hAnsi="Arial" w:cs="Arial"/>
        </w:rPr>
        <w:t>Child</w:t>
      </w:r>
      <w:r w:rsidRPr="6E3C889B">
        <w:rPr>
          <w:rFonts w:ascii="Arial" w:hAnsi="Arial" w:cs="Arial"/>
        </w:rPr>
        <w:t xml:space="preserve"> on </w:t>
      </w:r>
      <w:r w:rsidRPr="6E3C889B" w:rsidR="00077BAF">
        <w:rPr>
          <w:rFonts w:ascii="Arial" w:hAnsi="Arial" w:cs="Arial"/>
        </w:rPr>
        <w:t>Child</w:t>
      </w:r>
      <w:r w:rsidRPr="6E3C889B">
        <w:rPr>
          <w:rFonts w:ascii="Arial" w:hAnsi="Arial" w:cs="Arial"/>
        </w:rPr>
        <w:t xml:space="preserve"> Abuse </w:t>
      </w:r>
    </w:p>
    <w:p w:rsidRPr="00D64F3E" w:rsidR="006463F9" w:rsidP="6E3C889B" w:rsidRDefault="006463F9" w14:paraId="00739373" w14:textId="77777777">
      <w:pPr>
        <w:pStyle w:val="ListParagraph"/>
        <w:numPr>
          <w:ilvl w:val="0"/>
          <w:numId w:val="15"/>
        </w:numPr>
        <w:autoSpaceDE w:val="0"/>
        <w:autoSpaceDN w:val="0"/>
        <w:adjustRightInd w:val="0"/>
        <w:spacing w:after="30" w:line="360" w:lineRule="auto"/>
        <w:ind w:left="360"/>
        <w:rPr>
          <w:rFonts w:ascii="Arial" w:hAnsi="Arial" w:cs="Arial"/>
        </w:rPr>
      </w:pPr>
      <w:r w:rsidRPr="74B7E0D1">
        <w:rPr>
          <w:rFonts w:ascii="Arial" w:hAnsi="Arial" w:cs="Arial"/>
        </w:rPr>
        <w:t>Health and Safety</w:t>
      </w:r>
    </w:p>
    <w:p w:rsidRPr="00677BF8" w:rsidR="79198F03" w:rsidP="74B7E0D1" w:rsidRDefault="79198F03" w14:paraId="355DB90A" w14:textId="587EE92A">
      <w:pPr>
        <w:pStyle w:val="ListParagraph"/>
        <w:numPr>
          <w:ilvl w:val="0"/>
          <w:numId w:val="15"/>
        </w:numPr>
        <w:spacing w:after="30" w:line="360" w:lineRule="auto"/>
        <w:ind w:left="360"/>
        <w:rPr>
          <w:rFonts w:ascii="Arial" w:hAnsi="Arial" w:cs="Arial"/>
        </w:rPr>
      </w:pPr>
      <w:r w:rsidRPr="00677BF8">
        <w:rPr>
          <w:rFonts w:ascii="Arial" w:hAnsi="Arial" w:cs="Arial"/>
        </w:rPr>
        <w:t>GDPR</w:t>
      </w:r>
      <w:r w:rsidRPr="00677BF8" w:rsidR="00477A57">
        <w:rPr>
          <w:rFonts w:ascii="Arial" w:hAnsi="Arial" w:cs="Arial"/>
        </w:rPr>
        <w:t xml:space="preserve"> – UK Data Protection</w:t>
      </w:r>
      <w:r w:rsidRPr="00677BF8" w:rsidR="002E5BEC">
        <w:rPr>
          <w:rFonts w:ascii="Arial" w:hAnsi="Arial" w:cs="Arial"/>
        </w:rPr>
        <w:t xml:space="preserve"> </w:t>
      </w:r>
      <w:r w:rsidRPr="00677BF8" w:rsidR="00024129">
        <w:rPr>
          <w:rFonts w:ascii="Arial" w:hAnsi="Arial" w:cs="Arial"/>
        </w:rPr>
        <w:t xml:space="preserve">2018 </w:t>
      </w:r>
    </w:p>
    <w:p w:rsidRPr="00876CFB" w:rsidR="00AB00D2" w:rsidP="6E3C889B" w:rsidRDefault="00AB00D2" w14:paraId="2B7FD6A3" w14:textId="1E7E406C">
      <w:pPr>
        <w:spacing w:after="30" w:line="360" w:lineRule="auto"/>
        <w:rPr>
          <w:rFonts w:ascii="Arial" w:hAnsi="Arial" w:cs="Arial"/>
          <w:highlight w:val="yellow"/>
        </w:rPr>
      </w:pPr>
    </w:p>
    <w:p w:rsidRPr="00876CFB" w:rsidR="00C4485C" w:rsidP="00876CFB" w:rsidRDefault="00C4485C" w14:paraId="625A0893" w14:textId="63C9729A">
      <w:pPr>
        <w:spacing w:after="0" w:line="360" w:lineRule="auto"/>
        <w:rPr>
          <w:rFonts w:ascii="Arial" w:hAnsi="Arial" w:cs="Arial"/>
          <w:b/>
          <w:sz w:val="24"/>
          <w:szCs w:val="24"/>
        </w:rPr>
      </w:pPr>
      <w:r w:rsidRPr="00876CFB">
        <w:rPr>
          <w:rFonts w:ascii="Arial" w:hAnsi="Arial" w:cs="Arial"/>
          <w:b/>
          <w:sz w:val="24"/>
          <w:szCs w:val="24"/>
        </w:rPr>
        <w:t>Definitions</w:t>
      </w:r>
    </w:p>
    <w:p w:rsidRPr="00876CFB" w:rsidR="00C4485C" w:rsidP="00876CFB" w:rsidRDefault="00C4485C" w14:paraId="3307D5AE" w14:textId="77777777">
      <w:pPr>
        <w:pStyle w:val="Default"/>
      </w:pPr>
    </w:p>
    <w:p w:rsidRPr="00BA74EE" w:rsidR="00C03DAC" w:rsidP="00876CFB" w:rsidRDefault="00493195" w14:paraId="696298DD" w14:textId="77777777">
      <w:pPr>
        <w:pStyle w:val="Default"/>
        <w:numPr>
          <w:ilvl w:val="0"/>
          <w:numId w:val="20"/>
        </w:numPr>
        <w:spacing w:line="360" w:lineRule="auto"/>
        <w:rPr>
          <w:sz w:val="22"/>
          <w:szCs w:val="22"/>
        </w:rPr>
      </w:pPr>
      <w:r w:rsidRPr="00BA74EE">
        <w:rPr>
          <w:b/>
          <w:sz w:val="22"/>
          <w:szCs w:val="22"/>
        </w:rPr>
        <w:t xml:space="preserve">Safeguarding </w:t>
      </w:r>
      <w:r w:rsidRPr="00BA74EE">
        <w:rPr>
          <w:bCs/>
          <w:sz w:val="22"/>
          <w:szCs w:val="22"/>
        </w:rPr>
        <w:t xml:space="preserve">and promoting the welfare of children is defined </w:t>
      </w:r>
      <w:r w:rsidRPr="00BA74EE" w:rsidR="008A37BF">
        <w:rPr>
          <w:bCs/>
          <w:sz w:val="22"/>
          <w:szCs w:val="22"/>
        </w:rPr>
        <w:t>in Keeping Children Safe in Education 20</w:t>
      </w:r>
      <w:r w:rsidRPr="00BA74EE" w:rsidR="00C03DAC">
        <w:rPr>
          <w:bCs/>
          <w:sz w:val="22"/>
          <w:szCs w:val="22"/>
        </w:rPr>
        <w:t xml:space="preserve">24 </w:t>
      </w:r>
      <w:r w:rsidRPr="00BA74EE">
        <w:rPr>
          <w:bCs/>
          <w:sz w:val="22"/>
          <w:szCs w:val="22"/>
        </w:rPr>
        <w:t xml:space="preserve">as: </w:t>
      </w:r>
    </w:p>
    <w:p w:rsidRPr="005E3AED" w:rsidR="005E3AED" w:rsidP="00FD3B9E" w:rsidRDefault="00493195" w14:paraId="4350BCB4" w14:textId="30758038">
      <w:pPr>
        <w:pStyle w:val="Default"/>
        <w:spacing w:line="360" w:lineRule="auto"/>
        <w:ind w:left="720"/>
        <w:rPr>
          <w:sz w:val="22"/>
          <w:szCs w:val="22"/>
        </w:rPr>
      </w:pPr>
      <w:r w:rsidRPr="00BA74EE">
        <w:rPr>
          <w:bCs/>
          <w:sz w:val="22"/>
          <w:szCs w:val="22"/>
        </w:rPr>
        <w:t>Providing help and support to meet the needs of children as soon as problems emerge</w:t>
      </w:r>
      <w:r w:rsidRPr="00BA74EE" w:rsidR="004015E7">
        <w:rPr>
          <w:bCs/>
          <w:sz w:val="22"/>
          <w:szCs w:val="22"/>
        </w:rPr>
        <w:t>;</w:t>
      </w:r>
      <w:r w:rsidRPr="00BA74EE">
        <w:rPr>
          <w:bCs/>
          <w:sz w:val="22"/>
          <w:szCs w:val="22"/>
        </w:rPr>
        <w:t xml:space="preserve"> protecting children from maltreatment, whether that is within or outside the home, including online</w:t>
      </w:r>
      <w:r w:rsidRPr="00BA74EE" w:rsidR="004015E7">
        <w:rPr>
          <w:bCs/>
          <w:sz w:val="22"/>
          <w:szCs w:val="22"/>
        </w:rPr>
        <w:t xml:space="preserve">; </w:t>
      </w:r>
      <w:r w:rsidRPr="00BA74EE">
        <w:rPr>
          <w:bCs/>
          <w:sz w:val="22"/>
          <w:szCs w:val="22"/>
        </w:rPr>
        <w:t>preventing the impairment of children’s mental and physical health or development</w:t>
      </w:r>
      <w:r w:rsidRPr="00BA74EE" w:rsidR="00252125">
        <w:rPr>
          <w:bCs/>
          <w:sz w:val="22"/>
          <w:szCs w:val="22"/>
        </w:rPr>
        <w:t xml:space="preserve">; </w:t>
      </w:r>
      <w:r w:rsidRPr="00BA74EE">
        <w:rPr>
          <w:bCs/>
          <w:sz w:val="22"/>
          <w:szCs w:val="22"/>
        </w:rPr>
        <w:t>ensuring that children grow up in circumstances consistent with the provision of safe and effective care</w:t>
      </w:r>
      <w:r w:rsidRPr="00BA74EE" w:rsidR="00252125">
        <w:rPr>
          <w:bCs/>
          <w:sz w:val="22"/>
          <w:szCs w:val="22"/>
        </w:rPr>
        <w:t>;</w:t>
      </w:r>
      <w:r w:rsidRPr="00BA74EE">
        <w:rPr>
          <w:bCs/>
          <w:sz w:val="22"/>
          <w:szCs w:val="22"/>
        </w:rPr>
        <w:t xml:space="preserve"> taking action to enable all children to have the best outcomes.</w:t>
      </w:r>
      <w:r w:rsidRPr="00BA74EE" w:rsidR="006D1DE6">
        <w:rPr>
          <w:rStyle w:val="FootnoteReference"/>
          <w:bCs/>
          <w:sz w:val="22"/>
          <w:szCs w:val="22"/>
        </w:rPr>
        <w:t xml:space="preserve"> </w:t>
      </w:r>
      <w:r w:rsidRPr="00BA74EE" w:rsidR="006D1DE6">
        <w:rPr>
          <w:rStyle w:val="FootnoteReference"/>
          <w:bCs/>
          <w:sz w:val="22"/>
          <w:szCs w:val="22"/>
        </w:rPr>
        <w:footnoteReference w:id="2"/>
      </w:r>
      <w:r w:rsidRPr="00493195">
        <w:rPr>
          <w:b/>
          <w:sz w:val="22"/>
          <w:szCs w:val="22"/>
        </w:rPr>
        <w:t xml:space="preserve"> </w:t>
      </w:r>
    </w:p>
    <w:p w:rsidRPr="00876CFB" w:rsidR="00C4485C" w:rsidP="00876CFB" w:rsidRDefault="00C4485C" w14:paraId="036EFE68" w14:textId="77777777">
      <w:pPr>
        <w:pStyle w:val="Default"/>
        <w:spacing w:line="360" w:lineRule="auto"/>
        <w:rPr>
          <w:sz w:val="22"/>
          <w:szCs w:val="22"/>
        </w:rPr>
      </w:pPr>
    </w:p>
    <w:p w:rsidRPr="00533060" w:rsidR="00C4485C" w:rsidP="001C47C3" w:rsidRDefault="0077259A" w14:paraId="54229B78" w14:textId="18B98D30">
      <w:pPr>
        <w:pStyle w:val="Default"/>
        <w:numPr>
          <w:ilvl w:val="0"/>
          <w:numId w:val="20"/>
        </w:numPr>
        <w:spacing w:line="360" w:lineRule="auto"/>
        <w:rPr>
          <w:sz w:val="23"/>
          <w:szCs w:val="23"/>
        </w:rPr>
      </w:pPr>
      <w:r w:rsidRPr="00BA74EE">
        <w:rPr>
          <w:b/>
          <w:bCs/>
          <w:sz w:val="23"/>
          <w:szCs w:val="23"/>
        </w:rPr>
        <w:t>Child Protection</w:t>
      </w:r>
      <w:r w:rsidRPr="00BA74EE">
        <w:rPr>
          <w:sz w:val="23"/>
          <w:szCs w:val="23"/>
        </w:rPr>
        <w:t xml:space="preserve"> is defined as activity that is undertaken to protect specific children who are suspected to be suffering, or likely to suffer, significant harm. This includes harm that occurs inside or outside the home, including online.</w:t>
      </w:r>
      <w:r w:rsidRPr="00BA74EE">
        <w:rPr>
          <w:rStyle w:val="FootnoteReference"/>
          <w:sz w:val="23"/>
          <w:szCs w:val="23"/>
        </w:rPr>
        <w:footnoteReference w:id="3"/>
      </w:r>
      <w:r w:rsidRPr="00BA74EE" w:rsidR="00BA74EE">
        <w:rPr>
          <w:sz w:val="23"/>
          <w:szCs w:val="23"/>
        </w:rPr>
        <w:t xml:space="preserve">  A</w:t>
      </w:r>
      <w:r w:rsidRPr="00BA74EE" w:rsidR="00C4485C">
        <w:rPr>
          <w:sz w:val="22"/>
          <w:szCs w:val="22"/>
        </w:rPr>
        <w:t xml:space="preserve">ction is required to protect that child. </w:t>
      </w:r>
    </w:p>
    <w:p w:rsidRPr="00533060" w:rsidR="00533060" w:rsidP="00533060" w:rsidRDefault="00533060" w14:paraId="554058FD" w14:textId="77777777">
      <w:pPr>
        <w:pStyle w:val="Default"/>
        <w:spacing w:line="360" w:lineRule="auto"/>
        <w:ind w:left="720"/>
        <w:rPr>
          <w:sz w:val="23"/>
          <w:szCs w:val="23"/>
        </w:rPr>
      </w:pPr>
    </w:p>
    <w:p w:rsidR="00533060" w:rsidP="001C47C3" w:rsidRDefault="00533060" w14:paraId="1B365501" w14:textId="484EAC20">
      <w:pPr>
        <w:pStyle w:val="Default"/>
        <w:numPr>
          <w:ilvl w:val="0"/>
          <w:numId w:val="20"/>
        </w:numPr>
        <w:spacing w:line="360" w:lineRule="auto"/>
        <w:rPr>
          <w:color w:val="auto"/>
          <w:sz w:val="23"/>
          <w:szCs w:val="23"/>
        </w:rPr>
      </w:pPr>
      <w:r w:rsidRPr="00677BF8">
        <w:rPr>
          <w:b/>
          <w:bCs/>
          <w:color w:val="auto"/>
          <w:sz w:val="23"/>
          <w:szCs w:val="23"/>
        </w:rPr>
        <w:t xml:space="preserve">Safeguarding </w:t>
      </w:r>
      <w:r w:rsidRPr="00677BF8" w:rsidR="00677BF8">
        <w:rPr>
          <w:b/>
          <w:bCs/>
          <w:color w:val="auto"/>
          <w:sz w:val="23"/>
          <w:szCs w:val="23"/>
        </w:rPr>
        <w:t>A</w:t>
      </w:r>
      <w:r w:rsidRPr="00677BF8">
        <w:rPr>
          <w:b/>
          <w:bCs/>
          <w:color w:val="auto"/>
          <w:sz w:val="23"/>
          <w:szCs w:val="23"/>
        </w:rPr>
        <w:t xml:space="preserve">dults </w:t>
      </w:r>
      <w:r w:rsidRPr="00677BF8">
        <w:rPr>
          <w:color w:val="auto"/>
          <w:sz w:val="23"/>
          <w:szCs w:val="23"/>
        </w:rPr>
        <w:t>is defined in Care and Support Statutory Guidance as: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p>
    <w:p w:rsidR="0002304D" w:rsidP="0002304D" w:rsidRDefault="0002304D" w14:paraId="5F3C27FC" w14:textId="77777777">
      <w:pPr>
        <w:pStyle w:val="ListParagraph"/>
        <w:rPr>
          <w:sz w:val="23"/>
          <w:szCs w:val="23"/>
        </w:rPr>
      </w:pPr>
    </w:p>
    <w:p w:rsidRPr="00F02E3E" w:rsidR="00083402" w:rsidP="0002304D" w:rsidRDefault="00083402" w14:paraId="054275D2" w14:textId="63DF89FA">
      <w:pPr>
        <w:pStyle w:val="Default"/>
        <w:spacing w:line="360" w:lineRule="auto"/>
        <w:rPr>
          <w:color w:val="000000" w:themeColor="text1"/>
          <w:sz w:val="23"/>
          <w:szCs w:val="23"/>
        </w:rPr>
      </w:pPr>
      <w:r w:rsidRPr="79F796F8" w:rsidR="0002304D">
        <w:rPr>
          <w:color w:val="000000" w:themeColor="text1" w:themeTint="FF" w:themeShade="FF"/>
          <w:sz w:val="23"/>
          <w:szCs w:val="23"/>
        </w:rPr>
        <w:t xml:space="preserve">The </w:t>
      </w:r>
      <w:r w:rsidRPr="79F796F8" w:rsidR="000456A7">
        <w:rPr>
          <w:color w:val="000000" w:themeColor="text1" w:themeTint="FF" w:themeShade="FF"/>
          <w:sz w:val="23"/>
          <w:szCs w:val="23"/>
        </w:rPr>
        <w:t xml:space="preserve">principles </w:t>
      </w:r>
      <w:r w:rsidRPr="79F796F8" w:rsidR="0019524B">
        <w:rPr>
          <w:color w:val="000000" w:themeColor="text1" w:themeTint="FF" w:themeShade="FF"/>
          <w:sz w:val="23"/>
          <w:szCs w:val="23"/>
        </w:rPr>
        <w:t xml:space="preserve">and </w:t>
      </w:r>
      <w:r w:rsidRPr="79F796F8" w:rsidR="0002304D">
        <w:rPr>
          <w:color w:val="000000" w:themeColor="text1" w:themeTint="FF" w:themeShade="FF"/>
          <w:sz w:val="23"/>
          <w:szCs w:val="23"/>
        </w:rPr>
        <w:t xml:space="preserve">procedures for </w:t>
      </w:r>
      <w:r w:rsidRPr="79F796F8" w:rsidR="000456A7">
        <w:rPr>
          <w:color w:val="000000" w:themeColor="text1" w:themeTint="FF" w:themeShade="FF"/>
          <w:sz w:val="23"/>
          <w:szCs w:val="23"/>
        </w:rPr>
        <w:t xml:space="preserve">safeguarding adults – </w:t>
      </w:r>
      <w:r w:rsidRPr="79F796F8" w:rsidR="00F02E3E">
        <w:rPr>
          <w:color w:val="000000" w:themeColor="text1" w:themeTint="FF" w:themeShade="FF"/>
          <w:sz w:val="23"/>
          <w:szCs w:val="23"/>
        </w:rPr>
        <w:t>i.e.</w:t>
      </w:r>
      <w:r w:rsidRPr="79F796F8" w:rsidR="000456A7">
        <w:rPr>
          <w:color w:val="000000" w:themeColor="text1" w:themeTint="FF" w:themeShade="FF"/>
          <w:sz w:val="23"/>
          <w:szCs w:val="23"/>
        </w:rPr>
        <w:t xml:space="preserve"> those aged 18 or over </w:t>
      </w:r>
      <w:r w:rsidRPr="79F796F8" w:rsidR="008071D3">
        <w:rPr>
          <w:color w:val="000000" w:themeColor="text1" w:themeTint="FF" w:themeShade="FF"/>
          <w:sz w:val="23"/>
          <w:szCs w:val="23"/>
        </w:rPr>
        <w:t xml:space="preserve">– are </w:t>
      </w:r>
      <w:r w:rsidRPr="79F796F8" w:rsidR="008071D3">
        <w:rPr>
          <w:color w:val="000000" w:themeColor="text1" w:themeTint="FF" w:themeShade="FF"/>
          <w:sz w:val="23"/>
          <w:szCs w:val="23"/>
        </w:rPr>
        <w:t>largely the</w:t>
      </w:r>
      <w:r w:rsidRPr="79F796F8" w:rsidR="008071D3">
        <w:rPr>
          <w:color w:val="000000" w:themeColor="text1" w:themeTint="FF" w:themeShade="FF"/>
          <w:sz w:val="23"/>
          <w:szCs w:val="23"/>
        </w:rPr>
        <w:t xml:space="preserve"> same in terms of how they will </w:t>
      </w:r>
      <w:r w:rsidRPr="79F796F8" w:rsidR="008071D3">
        <w:rPr>
          <w:color w:val="000000" w:themeColor="text1" w:themeTint="FF" w:themeShade="FF"/>
          <w:sz w:val="23"/>
          <w:szCs w:val="23"/>
        </w:rPr>
        <w:t>impact</w:t>
      </w:r>
      <w:r w:rsidRPr="79F796F8" w:rsidR="008071D3">
        <w:rPr>
          <w:color w:val="000000" w:themeColor="text1" w:themeTint="FF" w:themeShade="FF"/>
          <w:sz w:val="23"/>
          <w:szCs w:val="23"/>
        </w:rPr>
        <w:t xml:space="preserve"> on the decisions of </w:t>
      </w:r>
      <w:r w:rsidRPr="79F796F8" w:rsidR="0019524B">
        <w:rPr>
          <w:color w:val="000000" w:themeColor="text1" w:themeTint="FF" w:themeShade="FF"/>
          <w:sz w:val="23"/>
          <w:szCs w:val="23"/>
        </w:rPr>
        <w:t>members of staff from Green Labyrinth</w:t>
      </w:r>
      <w:r w:rsidRPr="79F796F8" w:rsidR="00732D14">
        <w:rPr>
          <w:color w:val="000000" w:themeColor="text1" w:themeTint="FF" w:themeShade="FF"/>
          <w:sz w:val="23"/>
          <w:szCs w:val="23"/>
        </w:rPr>
        <w:t xml:space="preserve">.  </w:t>
      </w:r>
      <w:r w:rsidRPr="79F796F8" w:rsidR="00732D14">
        <w:rPr>
          <w:color w:val="000000" w:themeColor="text1" w:themeTint="FF" w:themeShade="FF"/>
          <w:sz w:val="23"/>
          <w:szCs w:val="23"/>
        </w:rPr>
        <w:t>However</w:t>
      </w:r>
      <w:r w:rsidRPr="79F796F8" w:rsidR="001F6D4E">
        <w:rPr>
          <w:color w:val="000000" w:themeColor="text1" w:themeTint="FF" w:themeShade="FF"/>
          <w:sz w:val="23"/>
          <w:szCs w:val="23"/>
        </w:rPr>
        <w:t>,</w:t>
      </w:r>
      <w:r w:rsidRPr="79F796F8" w:rsidR="00732D14">
        <w:rPr>
          <w:color w:val="000000" w:themeColor="text1" w:themeTint="FF" w:themeShade="FF"/>
          <w:sz w:val="23"/>
          <w:szCs w:val="23"/>
        </w:rPr>
        <w:t xml:space="preserve"> the laws </w:t>
      </w:r>
      <w:r w:rsidRPr="79F796F8" w:rsidR="00732D14">
        <w:rPr>
          <w:color w:val="000000" w:themeColor="text1" w:themeTint="FF" w:themeShade="FF"/>
          <w:sz w:val="23"/>
          <w:szCs w:val="23"/>
        </w:rPr>
        <w:t>regarding</w:t>
      </w:r>
      <w:r w:rsidRPr="79F796F8" w:rsidR="00732D14">
        <w:rPr>
          <w:color w:val="000000" w:themeColor="text1" w:themeTint="FF" w:themeShade="FF"/>
          <w:sz w:val="23"/>
          <w:szCs w:val="23"/>
        </w:rPr>
        <w:t xml:space="preserve"> adults and their capacity to make decisions about themselves</w:t>
      </w:r>
      <w:r w:rsidRPr="79F796F8" w:rsidR="00083402">
        <w:rPr>
          <w:color w:val="000000" w:themeColor="text1" w:themeTint="FF" w:themeShade="FF"/>
          <w:sz w:val="23"/>
          <w:szCs w:val="23"/>
        </w:rPr>
        <w:t>, differs from the protection of children</w:t>
      </w:r>
      <w:r w:rsidRPr="79F796F8" w:rsidR="00083402">
        <w:rPr>
          <w:color w:val="000000" w:themeColor="text1" w:themeTint="FF" w:themeShade="FF"/>
          <w:sz w:val="23"/>
          <w:szCs w:val="23"/>
        </w:rPr>
        <w:t xml:space="preserve">.  </w:t>
      </w:r>
    </w:p>
    <w:p w:rsidRPr="00F02E3E" w:rsidR="00083402" w:rsidP="0002304D" w:rsidRDefault="00083402" w14:paraId="079F106D" w14:textId="723B68C5">
      <w:pPr>
        <w:pStyle w:val="Default"/>
        <w:spacing w:line="360" w:lineRule="auto"/>
        <w:rPr>
          <w:color w:val="000000" w:themeColor="text1"/>
          <w:sz w:val="23"/>
          <w:szCs w:val="23"/>
        </w:rPr>
      </w:pPr>
      <w:r w:rsidRPr="00F02E3E">
        <w:rPr>
          <w:color w:val="000000" w:themeColor="text1"/>
          <w:sz w:val="23"/>
          <w:szCs w:val="23"/>
        </w:rPr>
        <w:t xml:space="preserve">Members of staff will therefore be </w:t>
      </w:r>
      <w:r w:rsidRPr="00F02E3E" w:rsidR="000C5A56">
        <w:rPr>
          <w:color w:val="000000" w:themeColor="text1"/>
          <w:sz w:val="23"/>
          <w:szCs w:val="23"/>
        </w:rPr>
        <w:t xml:space="preserve">advised to make ‘no names’ referrals to members of the Green Labyrinth Safeguarding Team when their concern relates to </w:t>
      </w:r>
      <w:r w:rsidRPr="00F02E3E" w:rsidR="005A3740">
        <w:rPr>
          <w:color w:val="000000" w:themeColor="text1"/>
          <w:sz w:val="23"/>
          <w:szCs w:val="23"/>
        </w:rPr>
        <w:t>anyone aged 18 or over.  The DSL or their deputy will then ascertain from the member of staff whether there are children in the scenario who may also be at risk</w:t>
      </w:r>
      <w:r w:rsidRPr="00F02E3E" w:rsidR="00F92BBA">
        <w:rPr>
          <w:color w:val="000000" w:themeColor="text1"/>
          <w:sz w:val="23"/>
          <w:szCs w:val="23"/>
        </w:rPr>
        <w:t>,</w:t>
      </w:r>
      <w:r w:rsidRPr="00F02E3E" w:rsidR="00875B99">
        <w:rPr>
          <w:color w:val="000000" w:themeColor="text1"/>
          <w:sz w:val="23"/>
          <w:szCs w:val="23"/>
        </w:rPr>
        <w:t xml:space="preserve"> before contacting the relevant external </w:t>
      </w:r>
      <w:r w:rsidRPr="00F02E3E" w:rsidR="00F92BBA">
        <w:rPr>
          <w:color w:val="000000" w:themeColor="text1"/>
          <w:sz w:val="23"/>
          <w:szCs w:val="23"/>
        </w:rPr>
        <w:t>agenc</w:t>
      </w:r>
      <w:r w:rsidRPr="00F02E3E" w:rsidR="00875B99">
        <w:rPr>
          <w:color w:val="000000" w:themeColor="text1"/>
          <w:sz w:val="23"/>
          <w:szCs w:val="23"/>
        </w:rPr>
        <w:t xml:space="preserve">y to seek guidance on the </w:t>
      </w:r>
      <w:r w:rsidRPr="00F02E3E" w:rsidR="00F92BBA">
        <w:rPr>
          <w:color w:val="000000" w:themeColor="text1"/>
          <w:sz w:val="23"/>
          <w:szCs w:val="23"/>
        </w:rPr>
        <w:t>situation.</w:t>
      </w:r>
    </w:p>
    <w:p w:rsidRPr="00F02E3E" w:rsidR="00BA74EE" w:rsidP="00BA74EE" w:rsidRDefault="00BA74EE" w14:paraId="7FDC423C" w14:textId="77777777">
      <w:pPr>
        <w:pStyle w:val="Default"/>
        <w:spacing w:line="360" w:lineRule="auto"/>
        <w:ind w:left="720"/>
        <w:rPr>
          <w:color w:val="000000" w:themeColor="text1"/>
          <w:sz w:val="23"/>
          <w:szCs w:val="23"/>
        </w:rPr>
      </w:pPr>
    </w:p>
    <w:p w:rsidRPr="00876CFB" w:rsidR="00C4485C" w:rsidP="00876CFB" w:rsidRDefault="00C4485C" w14:paraId="3FC2A8F1" w14:textId="4394F71D">
      <w:pPr>
        <w:spacing w:after="0" w:line="360" w:lineRule="auto"/>
        <w:rPr>
          <w:rFonts w:ascii="Arial" w:hAnsi="Arial" w:cs="Arial"/>
          <w:b/>
          <w:sz w:val="24"/>
          <w:szCs w:val="24"/>
        </w:rPr>
      </w:pPr>
      <w:r w:rsidRPr="00876CFB">
        <w:rPr>
          <w:rFonts w:ascii="Arial" w:hAnsi="Arial" w:cs="Arial"/>
          <w:b/>
          <w:sz w:val="24"/>
          <w:szCs w:val="24"/>
        </w:rPr>
        <w:t>Introduction</w:t>
      </w:r>
    </w:p>
    <w:p w:rsidRPr="00876CFB" w:rsidR="00C4485C" w:rsidP="00876CFB" w:rsidRDefault="00C4485C" w14:paraId="29D7F2BB" w14:textId="77777777">
      <w:pPr>
        <w:pStyle w:val="Default"/>
      </w:pPr>
    </w:p>
    <w:p w:rsidR="008F4165" w:rsidP="00876CFB" w:rsidRDefault="2B39E376" w14:paraId="31C67675" w14:textId="77777777">
      <w:pPr>
        <w:pStyle w:val="Default"/>
        <w:spacing w:after="196" w:line="360" w:lineRule="auto"/>
        <w:rPr>
          <w:b/>
          <w:bCs/>
          <w:sz w:val="22"/>
          <w:szCs w:val="22"/>
        </w:rPr>
      </w:pPr>
      <w:r w:rsidRPr="2B39E376">
        <w:rPr>
          <w:sz w:val="22"/>
          <w:szCs w:val="22"/>
        </w:rPr>
        <w:t>At Green Labyrinth</w:t>
      </w:r>
      <w:r w:rsidRPr="00681627">
        <w:rPr>
          <w:sz w:val="22"/>
          <w:szCs w:val="22"/>
        </w:rPr>
        <w:t>,</w:t>
      </w:r>
      <w:r w:rsidRPr="2B39E376">
        <w:rPr>
          <w:b/>
          <w:bCs/>
          <w:sz w:val="22"/>
          <w:szCs w:val="22"/>
        </w:rPr>
        <w:t xml:space="preserve"> </w:t>
      </w:r>
      <w:r w:rsidRPr="2B39E376">
        <w:rPr>
          <w:sz w:val="22"/>
          <w:szCs w:val="22"/>
        </w:rPr>
        <w:t xml:space="preserve">safeguarding and promoting the welfare of children is </w:t>
      </w:r>
      <w:r w:rsidRPr="2B39E376">
        <w:rPr>
          <w:b/>
          <w:bCs/>
          <w:sz w:val="22"/>
          <w:szCs w:val="22"/>
        </w:rPr>
        <w:t xml:space="preserve">everyone’s </w:t>
      </w:r>
      <w:r w:rsidRPr="2B39E376">
        <w:rPr>
          <w:sz w:val="22"/>
          <w:szCs w:val="22"/>
        </w:rPr>
        <w:t xml:space="preserve">responsibility. </w:t>
      </w:r>
      <w:r w:rsidRPr="2B39E376">
        <w:rPr>
          <w:b/>
          <w:bCs/>
          <w:sz w:val="22"/>
          <w:szCs w:val="22"/>
        </w:rPr>
        <w:t xml:space="preserve">Everyone </w:t>
      </w:r>
      <w:r w:rsidRPr="2B39E376">
        <w:rPr>
          <w:sz w:val="22"/>
          <w:szCs w:val="22"/>
        </w:rPr>
        <w:t>at Green Labyrinth</w:t>
      </w:r>
      <w:r w:rsidRPr="2B39E376">
        <w:rPr>
          <w:b/>
          <w:bCs/>
          <w:sz w:val="22"/>
          <w:szCs w:val="22"/>
        </w:rPr>
        <w:t xml:space="preserve"> </w:t>
      </w:r>
      <w:r w:rsidRPr="2B39E376">
        <w:rPr>
          <w:sz w:val="22"/>
          <w:szCs w:val="22"/>
        </w:rPr>
        <w:t>who comes into contact with children and their families and carers has a role to play in safeguarding children. Green Labyrinth</w:t>
      </w:r>
      <w:r w:rsidRPr="2B39E376">
        <w:rPr>
          <w:b/>
          <w:bCs/>
          <w:sz w:val="22"/>
          <w:szCs w:val="22"/>
        </w:rPr>
        <w:t xml:space="preserve"> </w:t>
      </w:r>
      <w:r w:rsidRPr="2B39E376">
        <w:rPr>
          <w:sz w:val="22"/>
          <w:szCs w:val="22"/>
        </w:rPr>
        <w:t>recognises that we are an important part in the wider safeguarding system.</w:t>
      </w:r>
      <w:r w:rsidRPr="2B39E376">
        <w:rPr>
          <w:b/>
          <w:bCs/>
          <w:sz w:val="22"/>
          <w:szCs w:val="22"/>
        </w:rPr>
        <w:t xml:space="preserve">  </w:t>
      </w:r>
    </w:p>
    <w:p w:rsidR="00C4485C" w:rsidP="00876CFB" w:rsidRDefault="2B39E376" w14:paraId="5C87A6DB" w14:textId="3AE657E3">
      <w:pPr>
        <w:pStyle w:val="Default"/>
        <w:spacing w:after="196" w:line="360" w:lineRule="auto"/>
        <w:rPr>
          <w:sz w:val="22"/>
          <w:szCs w:val="22"/>
        </w:rPr>
      </w:pPr>
      <w:r w:rsidRPr="2B39E376">
        <w:rPr>
          <w:b/>
          <w:bCs/>
          <w:sz w:val="22"/>
          <w:szCs w:val="22"/>
        </w:rPr>
        <w:t xml:space="preserve">All staff </w:t>
      </w:r>
      <w:r w:rsidRPr="2B39E376">
        <w:rPr>
          <w:sz w:val="22"/>
          <w:szCs w:val="22"/>
        </w:rPr>
        <w:t xml:space="preserve">will understand and recognise that a one size fits all approach </w:t>
      </w:r>
      <w:r w:rsidR="00966ECA">
        <w:rPr>
          <w:sz w:val="22"/>
          <w:szCs w:val="22"/>
        </w:rPr>
        <w:t>is</w:t>
      </w:r>
      <w:r w:rsidRPr="2B39E376">
        <w:rPr>
          <w:sz w:val="22"/>
          <w:szCs w:val="22"/>
        </w:rPr>
        <w:t xml:space="preserve"> not appropriate for all children and a more personalised or contextualised approach for more vulnerable children, children who are victims of abuse and some SEND children may be needed. In order to fulfil this responsibility effectively, all staff will make sure their approach is child-centred. This means that they will consider, at all times, what is in the </w:t>
      </w:r>
      <w:r w:rsidRPr="2B39E376">
        <w:rPr>
          <w:b/>
          <w:bCs/>
          <w:sz w:val="22"/>
          <w:szCs w:val="22"/>
        </w:rPr>
        <w:t xml:space="preserve">best interests </w:t>
      </w:r>
      <w:r w:rsidRPr="2B39E376">
        <w:rPr>
          <w:sz w:val="22"/>
          <w:szCs w:val="22"/>
        </w:rPr>
        <w:t xml:space="preserve">of the child. </w:t>
      </w:r>
    </w:p>
    <w:p w:rsidRPr="00002F80" w:rsidR="00533060" w:rsidP="00876CFB" w:rsidRDefault="00966ECA" w14:paraId="7E69075F" w14:textId="77777777">
      <w:pPr>
        <w:pStyle w:val="Default"/>
        <w:spacing w:after="196" w:line="360" w:lineRule="auto"/>
        <w:rPr>
          <w:color w:val="auto"/>
          <w:sz w:val="22"/>
          <w:szCs w:val="22"/>
        </w:rPr>
      </w:pPr>
      <w:r w:rsidRPr="00002F80">
        <w:rPr>
          <w:color w:val="auto"/>
          <w:sz w:val="22"/>
          <w:szCs w:val="22"/>
        </w:rPr>
        <w:t xml:space="preserve">The safety and welfare of all learners and staff at Green Labyrinth is of paramount importance.  </w:t>
      </w:r>
      <w:r w:rsidRPr="00002F80" w:rsidR="00533060">
        <w:rPr>
          <w:color w:val="auto"/>
          <w:sz w:val="22"/>
          <w:szCs w:val="22"/>
        </w:rPr>
        <w:t xml:space="preserve">Everyone has the right to live free from abuse or neglect regardless of age, ability or disability, sex, race, religion, ethnic origin, sexual orientation, marital or gender status. We are committed to creating and maintaining a safe and positive environment and an open, listening culture where people feel able to share concerns without fear of retribution. </w:t>
      </w:r>
    </w:p>
    <w:p w:rsidRPr="0091101B" w:rsidR="00C4485C" w:rsidP="00876CFB" w:rsidRDefault="0091101B" w14:paraId="5B18FEDE" w14:textId="25FB0B15">
      <w:pPr>
        <w:pStyle w:val="ListParagraph"/>
        <w:spacing w:line="360" w:lineRule="auto"/>
        <w:ind w:left="0" w:right="-23"/>
        <w:rPr>
          <w:rFonts w:ascii="Arial" w:hAnsi="Arial" w:cs="Arial"/>
        </w:rPr>
      </w:pPr>
      <w:r w:rsidRPr="0091101B">
        <w:rPr>
          <w:rFonts w:ascii="Arial" w:hAnsi="Arial" w:cs="Arial"/>
          <w:bCs/>
        </w:rPr>
        <w:t>Green Labyrinth</w:t>
      </w:r>
      <w:r w:rsidRPr="0091101B" w:rsidR="00C4485C">
        <w:rPr>
          <w:rFonts w:ascii="Arial" w:hAnsi="Arial" w:cs="Arial"/>
          <w:b/>
        </w:rPr>
        <w:t xml:space="preserve"> </w:t>
      </w:r>
      <w:r w:rsidRPr="0091101B" w:rsidR="006202E4">
        <w:rPr>
          <w:rFonts w:ascii="Arial" w:hAnsi="Arial" w:cs="Arial"/>
        </w:rPr>
        <w:t>has an expectation that</w:t>
      </w:r>
      <w:r w:rsidRPr="0091101B" w:rsidR="00C4485C">
        <w:rPr>
          <w:rFonts w:ascii="Arial" w:hAnsi="Arial" w:cs="Arial"/>
        </w:rPr>
        <w:t xml:space="preserve"> </w:t>
      </w:r>
      <w:r w:rsidRPr="006B6EA2" w:rsidR="00CB731D">
        <w:rPr>
          <w:rFonts w:ascii="Arial" w:hAnsi="Arial" w:cs="Arial"/>
          <w:b/>
          <w:bCs/>
        </w:rPr>
        <w:t>all staff</w:t>
      </w:r>
      <w:r w:rsidRPr="0091101B" w:rsidR="006202E4">
        <w:rPr>
          <w:rFonts w:ascii="Arial" w:hAnsi="Arial" w:cs="Arial"/>
        </w:rPr>
        <w:t xml:space="preserve"> have a responsibility to </w:t>
      </w:r>
      <w:r w:rsidRPr="0091101B" w:rsidR="00C4485C">
        <w:rPr>
          <w:rFonts w:ascii="Arial" w:hAnsi="Arial" w:cs="Arial"/>
        </w:rPr>
        <w:t>safeguard</w:t>
      </w:r>
      <w:r w:rsidRPr="0091101B" w:rsidR="006202E4">
        <w:rPr>
          <w:rFonts w:ascii="Arial" w:hAnsi="Arial" w:cs="Arial"/>
        </w:rPr>
        <w:t xml:space="preserve"> and promote</w:t>
      </w:r>
      <w:r w:rsidRPr="0091101B" w:rsidR="00C4485C">
        <w:rPr>
          <w:rFonts w:ascii="Arial" w:hAnsi="Arial" w:cs="Arial"/>
        </w:rPr>
        <w:t xml:space="preserve"> the welfare of children by:</w:t>
      </w:r>
    </w:p>
    <w:p w:rsidRPr="0091101B" w:rsidR="00C4485C" w:rsidP="00876CFB" w:rsidRDefault="2B39E376" w14:paraId="68F66649" w14:textId="2A23CFC4">
      <w:pPr>
        <w:pStyle w:val="Default"/>
        <w:numPr>
          <w:ilvl w:val="0"/>
          <w:numId w:val="6"/>
        </w:numPr>
        <w:spacing w:after="120" w:line="360" w:lineRule="auto"/>
        <w:rPr>
          <w:sz w:val="22"/>
          <w:szCs w:val="22"/>
        </w:rPr>
      </w:pPr>
      <w:r w:rsidRPr="2B39E376">
        <w:rPr>
          <w:sz w:val="22"/>
          <w:szCs w:val="22"/>
        </w:rPr>
        <w:t>The provision of a safe environment in which children and young people can learn</w:t>
      </w:r>
    </w:p>
    <w:p w:rsidRPr="00CE110C" w:rsidR="006202E4" w:rsidP="00876CFB" w:rsidRDefault="2B39E376" w14:paraId="62548811" w14:textId="455D5F74">
      <w:pPr>
        <w:pStyle w:val="Default"/>
        <w:numPr>
          <w:ilvl w:val="0"/>
          <w:numId w:val="6"/>
        </w:numPr>
        <w:spacing w:after="120" w:line="360" w:lineRule="auto"/>
        <w:rPr>
          <w:color w:val="auto"/>
          <w:sz w:val="22"/>
          <w:szCs w:val="22"/>
        </w:rPr>
      </w:pPr>
      <w:r w:rsidRPr="00CE110C">
        <w:rPr>
          <w:sz w:val="22"/>
          <w:szCs w:val="22"/>
        </w:rPr>
        <w:t>Reporting any concerns about a child’s welfare</w:t>
      </w:r>
      <w:r w:rsidRPr="00CE110C">
        <w:rPr>
          <w:color w:val="0070C0"/>
          <w:sz w:val="22"/>
          <w:szCs w:val="22"/>
        </w:rPr>
        <w:t xml:space="preserve">, </w:t>
      </w:r>
      <w:r w:rsidRPr="00CE110C" w:rsidR="00C4163E">
        <w:rPr>
          <w:color w:val="auto"/>
          <w:sz w:val="22"/>
          <w:szCs w:val="22"/>
        </w:rPr>
        <w:t>to</w:t>
      </w:r>
      <w:r w:rsidRPr="00CE110C" w:rsidR="00584895">
        <w:rPr>
          <w:color w:val="auto"/>
          <w:sz w:val="22"/>
          <w:szCs w:val="22"/>
        </w:rPr>
        <w:t xml:space="preserve"> a member of the Green Labyrinth Safeguarding Team</w:t>
      </w:r>
      <w:r w:rsidRPr="00CE110C" w:rsidR="00E06BC6">
        <w:rPr>
          <w:color w:val="auto"/>
          <w:sz w:val="22"/>
          <w:szCs w:val="22"/>
        </w:rPr>
        <w:t xml:space="preserve">, or in an emergency to the Police or Multi Agency Safeguarding </w:t>
      </w:r>
      <w:r w:rsidRPr="00CE110C" w:rsidR="00C76801">
        <w:rPr>
          <w:color w:val="auto"/>
          <w:sz w:val="22"/>
          <w:szCs w:val="22"/>
        </w:rPr>
        <w:t>Hub</w:t>
      </w:r>
      <w:r w:rsidR="00971FC4">
        <w:rPr>
          <w:color w:val="auto"/>
          <w:sz w:val="22"/>
          <w:szCs w:val="22"/>
        </w:rPr>
        <w:t xml:space="preserve"> - MASH</w:t>
      </w:r>
      <w:r w:rsidRPr="00CE110C" w:rsidR="00C76801">
        <w:rPr>
          <w:color w:val="auto"/>
          <w:sz w:val="22"/>
          <w:szCs w:val="22"/>
        </w:rPr>
        <w:t xml:space="preserve"> (or equivalent)</w:t>
      </w:r>
    </w:p>
    <w:p w:rsidRPr="0091101B" w:rsidR="006202E4" w:rsidP="00876CFB" w:rsidRDefault="2B39E376" w14:paraId="5060A397" w14:textId="72C9DE2D">
      <w:pPr>
        <w:pStyle w:val="Default"/>
        <w:numPr>
          <w:ilvl w:val="0"/>
          <w:numId w:val="6"/>
        </w:numPr>
        <w:spacing w:after="120" w:line="360" w:lineRule="auto"/>
        <w:rPr>
          <w:sz w:val="22"/>
          <w:szCs w:val="22"/>
        </w:rPr>
      </w:pPr>
      <w:r w:rsidRPr="2B39E376">
        <w:rPr>
          <w:sz w:val="22"/>
          <w:szCs w:val="22"/>
        </w:rPr>
        <w:t>Supporting social workers and other agencies following any referra</w:t>
      </w:r>
      <w:r w:rsidRPr="00CA46FF">
        <w:rPr>
          <w:sz w:val="22"/>
          <w:szCs w:val="22"/>
        </w:rPr>
        <w:t>l</w:t>
      </w:r>
    </w:p>
    <w:p w:rsidRPr="00CF6C31" w:rsidR="00C4485C" w:rsidP="00876CFB" w:rsidRDefault="2B39E376" w14:paraId="4FBEDDFA" w14:textId="4BD2D889">
      <w:pPr>
        <w:pStyle w:val="Default"/>
        <w:numPr>
          <w:ilvl w:val="0"/>
          <w:numId w:val="6"/>
        </w:numPr>
        <w:spacing w:after="120" w:line="360" w:lineRule="auto"/>
        <w:rPr>
          <w:color w:val="auto"/>
          <w:sz w:val="22"/>
          <w:szCs w:val="22"/>
        </w:rPr>
      </w:pPr>
      <w:r w:rsidRPr="2B39E376">
        <w:rPr>
          <w:sz w:val="22"/>
          <w:szCs w:val="22"/>
        </w:rPr>
        <w:t xml:space="preserve">Fulfilling our statutory responsibilities to identify children who may need </w:t>
      </w:r>
      <w:r w:rsidRPr="00CF6C31">
        <w:rPr>
          <w:color w:val="auto"/>
          <w:sz w:val="22"/>
          <w:szCs w:val="22"/>
        </w:rPr>
        <w:t>early help at any point of their life</w:t>
      </w:r>
    </w:p>
    <w:p w:rsidRPr="00876CFB" w:rsidR="009744DE" w:rsidP="00876CFB" w:rsidRDefault="2B39E376" w14:paraId="6856A964" w14:textId="04A8690D">
      <w:pPr>
        <w:pStyle w:val="Default"/>
        <w:numPr>
          <w:ilvl w:val="0"/>
          <w:numId w:val="6"/>
        </w:numPr>
        <w:spacing w:after="120" w:line="360" w:lineRule="auto"/>
        <w:rPr>
          <w:sz w:val="22"/>
          <w:szCs w:val="22"/>
        </w:rPr>
      </w:pPr>
      <w:r w:rsidRPr="2B39E376">
        <w:rPr>
          <w:sz w:val="22"/>
          <w:szCs w:val="22"/>
        </w:rPr>
        <w:t>Working to protect children from maltreatment, to prevent the impairment of children’s mental and physical health or development</w:t>
      </w:r>
    </w:p>
    <w:p w:rsidRPr="00876CFB" w:rsidR="009744DE" w:rsidP="00876CFB" w:rsidRDefault="2B39E376" w14:paraId="5FAD5EE8" w14:textId="460B6DAD">
      <w:pPr>
        <w:pStyle w:val="Default"/>
        <w:numPr>
          <w:ilvl w:val="0"/>
          <w:numId w:val="6"/>
        </w:numPr>
        <w:spacing w:after="120" w:line="360" w:lineRule="auto"/>
        <w:rPr>
          <w:sz w:val="22"/>
          <w:szCs w:val="22"/>
        </w:rPr>
      </w:pPr>
      <w:r w:rsidRPr="2B39E376">
        <w:rPr>
          <w:sz w:val="22"/>
          <w:szCs w:val="22"/>
        </w:rPr>
        <w:t xml:space="preserve">Always taking </w:t>
      </w:r>
      <w:r w:rsidRPr="00B136B7">
        <w:rPr>
          <w:color w:val="auto"/>
          <w:sz w:val="22"/>
          <w:szCs w:val="22"/>
        </w:rPr>
        <w:t>appropriate</w:t>
      </w:r>
      <w:r w:rsidRPr="2B39E376">
        <w:rPr>
          <w:sz w:val="22"/>
          <w:szCs w:val="22"/>
        </w:rPr>
        <w:t xml:space="preserve"> action to enable all children to have the best outcomes</w:t>
      </w:r>
      <w:r w:rsidRPr="00B136B7">
        <w:rPr>
          <w:sz w:val="22"/>
          <w:szCs w:val="22"/>
        </w:rPr>
        <w:t>.</w:t>
      </w:r>
    </w:p>
    <w:p w:rsidRPr="00876CFB" w:rsidR="003B1AE3" w:rsidP="00876CFB" w:rsidRDefault="003B1AE3" w14:paraId="1256CDDB" w14:textId="77777777">
      <w:pPr>
        <w:pStyle w:val="ListParagraph"/>
        <w:spacing w:line="360" w:lineRule="auto"/>
        <w:ind w:left="-426" w:right="-23" w:firstLine="426"/>
        <w:rPr>
          <w:rFonts w:ascii="Arial" w:hAnsi="Arial" w:cs="Arial"/>
        </w:rPr>
      </w:pPr>
    </w:p>
    <w:p w:rsidRPr="003426DD" w:rsidR="00C4485C" w:rsidP="00B15278" w:rsidRDefault="00C4485C" w14:paraId="786B6C28" w14:textId="66D9A75B">
      <w:pPr>
        <w:pStyle w:val="ListParagraph"/>
        <w:spacing w:line="360" w:lineRule="auto"/>
        <w:ind w:left="0" w:right="-23"/>
        <w:rPr>
          <w:rFonts w:ascii="Arial" w:hAnsi="Arial" w:cs="Arial"/>
        </w:rPr>
      </w:pPr>
      <w:r w:rsidRPr="00876CFB">
        <w:rPr>
          <w:rFonts w:ascii="Arial" w:hAnsi="Arial" w:cs="Arial"/>
        </w:rPr>
        <w:t xml:space="preserve">All action taken by </w:t>
      </w:r>
      <w:r w:rsidRPr="0091101B" w:rsidR="0091101B">
        <w:rPr>
          <w:rFonts w:ascii="Arial" w:hAnsi="Arial" w:cs="Arial"/>
          <w:bCs/>
        </w:rPr>
        <w:t>Green Labyrinth</w:t>
      </w:r>
      <w:r w:rsidRPr="00876CFB">
        <w:rPr>
          <w:rFonts w:ascii="Arial" w:hAnsi="Arial" w:cs="Arial"/>
        </w:rPr>
        <w:t xml:space="preserve"> will be in accordance with</w:t>
      </w:r>
      <w:r w:rsidR="009C01C5">
        <w:rPr>
          <w:rFonts w:ascii="Arial" w:hAnsi="Arial" w:cs="Arial"/>
        </w:rPr>
        <w:t xml:space="preserve"> </w:t>
      </w:r>
      <w:r w:rsidRPr="003426DD" w:rsidR="009C01C5">
        <w:rPr>
          <w:rFonts w:ascii="Arial" w:hAnsi="Arial" w:cs="Arial"/>
        </w:rPr>
        <w:t>c</w:t>
      </w:r>
      <w:r w:rsidRPr="003426DD" w:rsidR="00114558">
        <w:rPr>
          <w:rFonts w:ascii="Arial" w:hAnsi="Arial" w:cs="Arial"/>
        </w:rPr>
        <w:t xml:space="preserve">urrent legislation and </w:t>
      </w:r>
      <w:r w:rsidRPr="003426DD">
        <w:rPr>
          <w:rFonts w:ascii="Arial" w:hAnsi="Arial" w:cs="Arial"/>
        </w:rPr>
        <w:t xml:space="preserve">Statutory guidance: </w:t>
      </w:r>
    </w:p>
    <w:p w:rsidRPr="00876CFB" w:rsidR="00C4485C" w:rsidP="00876CFB" w:rsidRDefault="2B39E376" w14:paraId="4C2134D0" w14:textId="45CAF76D">
      <w:pPr>
        <w:pStyle w:val="Default"/>
        <w:spacing w:after="120" w:line="360" w:lineRule="auto"/>
        <w:ind w:left="360"/>
        <w:rPr>
          <w:sz w:val="22"/>
          <w:szCs w:val="22"/>
        </w:rPr>
      </w:pPr>
      <w:r w:rsidRPr="2B39E376">
        <w:rPr>
          <w:b/>
          <w:bCs/>
          <w:sz w:val="22"/>
          <w:szCs w:val="22"/>
        </w:rPr>
        <w:t xml:space="preserve">Working Together to Safeguard Children </w:t>
      </w:r>
      <w:r w:rsidRPr="0044758E">
        <w:rPr>
          <w:b/>
          <w:bCs/>
          <w:color w:val="auto"/>
          <w:sz w:val="22"/>
          <w:szCs w:val="22"/>
        </w:rPr>
        <w:t xml:space="preserve">(2023) </w:t>
      </w:r>
      <w:r w:rsidRPr="2B39E376">
        <w:rPr>
          <w:sz w:val="22"/>
          <w:szCs w:val="22"/>
        </w:rPr>
        <w:t xml:space="preserve">which sets out the multiagency working arrangements to </w:t>
      </w:r>
      <w:r w:rsidRPr="00F03C26">
        <w:rPr>
          <w:color w:val="auto"/>
          <w:sz w:val="22"/>
          <w:szCs w:val="22"/>
        </w:rPr>
        <w:t>help, protect and promote the welfare of children up until the age of 18</w:t>
      </w:r>
      <w:r w:rsidR="00F03C26">
        <w:rPr>
          <w:color w:val="auto"/>
          <w:sz w:val="22"/>
          <w:szCs w:val="22"/>
        </w:rPr>
        <w:t>. I</w:t>
      </w:r>
      <w:r w:rsidRPr="2B39E376">
        <w:rPr>
          <w:sz w:val="22"/>
          <w:szCs w:val="22"/>
        </w:rPr>
        <w:t xml:space="preserve">n addition it sets out the statutory roles and </w:t>
      </w:r>
      <w:r w:rsidRPr="00B654C5">
        <w:rPr>
          <w:color w:val="auto"/>
          <w:sz w:val="22"/>
          <w:szCs w:val="22"/>
        </w:rPr>
        <w:t>all the legal responsibilities for many organisations including Health</w:t>
      </w:r>
      <w:r w:rsidRPr="00A6157C">
        <w:rPr>
          <w:color w:val="auto"/>
          <w:sz w:val="22"/>
          <w:szCs w:val="22"/>
        </w:rPr>
        <w:t>, Local Authorities and Police</w:t>
      </w:r>
      <w:r w:rsidRPr="00B654C5">
        <w:rPr>
          <w:color w:val="auto"/>
          <w:sz w:val="22"/>
          <w:szCs w:val="22"/>
        </w:rPr>
        <w:t>.</w:t>
      </w:r>
    </w:p>
    <w:p w:rsidRPr="00876CFB" w:rsidR="00C4485C" w:rsidP="00876CFB" w:rsidRDefault="2B39E376" w14:paraId="30F3FA30" w14:textId="137731C2">
      <w:pPr>
        <w:pStyle w:val="Default"/>
        <w:spacing w:after="120" w:line="360" w:lineRule="auto"/>
        <w:ind w:left="360"/>
        <w:rPr>
          <w:sz w:val="22"/>
          <w:szCs w:val="22"/>
        </w:rPr>
      </w:pPr>
      <w:r w:rsidRPr="2B39E376">
        <w:rPr>
          <w:b/>
          <w:bCs/>
          <w:sz w:val="22"/>
          <w:szCs w:val="22"/>
        </w:rPr>
        <w:t xml:space="preserve">Keeping Children Safe in Education </w:t>
      </w:r>
      <w:r w:rsidRPr="00DD1908">
        <w:rPr>
          <w:b/>
          <w:bCs/>
          <w:color w:val="auto"/>
          <w:sz w:val="22"/>
          <w:szCs w:val="22"/>
        </w:rPr>
        <w:t>(2024)</w:t>
      </w:r>
      <w:r w:rsidRPr="00DD1908">
        <w:rPr>
          <w:color w:val="auto"/>
          <w:sz w:val="22"/>
          <w:szCs w:val="22"/>
        </w:rPr>
        <w:t xml:space="preserve"> </w:t>
      </w:r>
      <w:r w:rsidRPr="2B39E376">
        <w:rPr>
          <w:sz w:val="22"/>
          <w:szCs w:val="22"/>
        </w:rPr>
        <w:t>is statutory guidance issued by the Department for Education which all schools and colleges must have regard to when carrying out their duties to safeguard and promote the welfare of children.</w:t>
      </w:r>
    </w:p>
    <w:p w:rsidRPr="00876CFB" w:rsidR="00C4485C" w:rsidP="00876CFB" w:rsidRDefault="00C4485C" w14:paraId="1AD1C920" w14:textId="0626D967">
      <w:pPr>
        <w:pStyle w:val="Default"/>
        <w:spacing w:after="120" w:line="360" w:lineRule="auto"/>
        <w:ind w:left="360"/>
        <w:rPr>
          <w:sz w:val="22"/>
          <w:szCs w:val="22"/>
        </w:rPr>
      </w:pPr>
      <w:r w:rsidRPr="403609D4">
        <w:rPr>
          <w:b/>
          <w:bCs/>
          <w:sz w:val="22"/>
          <w:szCs w:val="22"/>
        </w:rPr>
        <w:t xml:space="preserve">The Teacher Standards </w:t>
      </w:r>
      <w:r w:rsidRPr="403609D4" w:rsidR="09CF7B33">
        <w:rPr>
          <w:b/>
          <w:bCs/>
          <w:sz w:val="22"/>
          <w:szCs w:val="22"/>
        </w:rPr>
        <w:t>(</w:t>
      </w:r>
      <w:r w:rsidRPr="006C0FDA">
        <w:rPr>
          <w:b/>
          <w:bCs/>
          <w:color w:val="auto"/>
          <w:sz w:val="22"/>
          <w:szCs w:val="22"/>
        </w:rPr>
        <w:t>2</w:t>
      </w:r>
      <w:r w:rsidRPr="006C0FDA" w:rsidR="3CCDD067">
        <w:rPr>
          <w:b/>
          <w:bCs/>
          <w:color w:val="auto"/>
          <w:sz w:val="22"/>
          <w:szCs w:val="22"/>
        </w:rPr>
        <w:t>011</w:t>
      </w:r>
      <w:r w:rsidRPr="006C0FDA" w:rsidR="4A56C48F">
        <w:rPr>
          <w:b/>
          <w:bCs/>
          <w:color w:val="auto"/>
          <w:sz w:val="22"/>
          <w:szCs w:val="22"/>
        </w:rPr>
        <w:t xml:space="preserve">) </w:t>
      </w:r>
      <w:r w:rsidRPr="403609D4">
        <w:rPr>
          <w:sz w:val="22"/>
          <w:szCs w:val="22"/>
        </w:rPr>
        <w:t>state that teachers, including head teachers, should safeguard children’s wellbeing and maintain public trust in the teaching profession as part of their professional duties.</w:t>
      </w:r>
    </w:p>
    <w:p w:rsidRPr="00876CFB" w:rsidR="00C4485C" w:rsidP="00876CFB" w:rsidRDefault="00C4485C" w14:paraId="7D1D8140" w14:textId="6873269E">
      <w:pPr>
        <w:pStyle w:val="ListParagraph"/>
        <w:spacing w:after="0" w:line="360" w:lineRule="auto"/>
        <w:ind w:left="0" w:right="-23"/>
        <w:rPr>
          <w:rFonts w:ascii="Arial" w:hAnsi="Arial" w:cs="Arial"/>
        </w:rPr>
      </w:pPr>
      <w:r w:rsidRPr="403609D4">
        <w:rPr>
          <w:rFonts w:ascii="Arial" w:hAnsi="Arial" w:cs="Arial"/>
        </w:rPr>
        <w:t xml:space="preserve">All staff </w:t>
      </w:r>
      <w:r w:rsidRPr="00641AA2" w:rsidR="15BD49F8">
        <w:rPr>
          <w:rFonts w:ascii="Arial" w:hAnsi="Arial" w:cs="Arial"/>
        </w:rPr>
        <w:t>have</w:t>
      </w:r>
      <w:r w:rsidRPr="403609D4">
        <w:rPr>
          <w:rFonts w:ascii="Arial" w:hAnsi="Arial" w:cs="Arial"/>
        </w:rPr>
        <w:t xml:space="preserve"> a duty and responsibility to safeguard children and young people attending</w:t>
      </w:r>
      <w:r w:rsidRPr="403609D4" w:rsidR="00C33071">
        <w:rPr>
          <w:rFonts w:ascii="Arial" w:hAnsi="Arial" w:cs="Arial"/>
        </w:rPr>
        <w:t xml:space="preserve"> Green Labyrinth</w:t>
      </w:r>
      <w:r w:rsidRPr="403609D4">
        <w:rPr>
          <w:rFonts w:ascii="Arial" w:hAnsi="Arial" w:cs="Arial"/>
        </w:rPr>
        <w:t>, irrespective of their role</w:t>
      </w:r>
      <w:r w:rsidR="00E47EBB">
        <w:rPr>
          <w:rFonts w:ascii="Arial" w:hAnsi="Arial" w:cs="Arial"/>
        </w:rPr>
        <w:t xml:space="preserve"> </w:t>
      </w:r>
      <w:r w:rsidRPr="000508AC" w:rsidR="00E47EBB">
        <w:rPr>
          <w:rFonts w:ascii="Arial" w:hAnsi="Arial" w:cs="Arial"/>
        </w:rPr>
        <w:t>by</w:t>
      </w:r>
      <w:r w:rsidRPr="000508AC">
        <w:rPr>
          <w:rFonts w:ascii="Arial" w:hAnsi="Arial" w:cs="Arial"/>
        </w:rPr>
        <w:t>:</w:t>
      </w:r>
    </w:p>
    <w:p w:rsidRPr="00876CFB" w:rsidR="00C4485C" w:rsidP="00876CFB" w:rsidRDefault="000753FE" w14:paraId="6FF47007" w14:textId="551AEAA4">
      <w:pPr>
        <w:pStyle w:val="Default"/>
        <w:numPr>
          <w:ilvl w:val="0"/>
          <w:numId w:val="1"/>
        </w:numPr>
        <w:spacing w:after="60" w:line="360" w:lineRule="auto"/>
        <w:rPr>
          <w:sz w:val="22"/>
          <w:szCs w:val="22"/>
        </w:rPr>
      </w:pPr>
      <w:r w:rsidRPr="000508AC">
        <w:rPr>
          <w:sz w:val="22"/>
          <w:szCs w:val="22"/>
        </w:rPr>
        <w:t>B</w:t>
      </w:r>
      <w:r w:rsidRPr="000508AC" w:rsidR="00E47EBB">
        <w:rPr>
          <w:sz w:val="22"/>
          <w:szCs w:val="22"/>
        </w:rPr>
        <w:t>eing</w:t>
      </w:r>
      <w:r w:rsidRPr="403609D4" w:rsidR="006463F9">
        <w:rPr>
          <w:sz w:val="22"/>
          <w:szCs w:val="22"/>
        </w:rPr>
        <w:t xml:space="preserve"> responsible for i</w:t>
      </w:r>
      <w:r w:rsidRPr="403609D4" w:rsidR="00C4485C">
        <w:rPr>
          <w:sz w:val="22"/>
          <w:szCs w:val="22"/>
        </w:rPr>
        <w:t xml:space="preserve">dentifying concerns early and providing help for children and young people, to prevent concerns from escalating to a point where intervention would be needed via a statutory assessment under the Children Act </w:t>
      </w:r>
      <w:r w:rsidRPr="000753FE" w:rsidR="635FFCFD">
        <w:rPr>
          <w:color w:val="auto"/>
          <w:sz w:val="22"/>
          <w:szCs w:val="22"/>
        </w:rPr>
        <w:t>2004</w:t>
      </w:r>
      <w:r w:rsidRPr="403609D4" w:rsidR="00C4485C">
        <w:rPr>
          <w:sz w:val="22"/>
          <w:szCs w:val="22"/>
        </w:rPr>
        <w:t xml:space="preserve">; i.e. </w:t>
      </w:r>
      <w:r w:rsidRPr="000753FE" w:rsidR="00C4485C">
        <w:rPr>
          <w:color w:val="auto"/>
          <w:sz w:val="22"/>
          <w:szCs w:val="22"/>
        </w:rPr>
        <w:t>Section 17 (Children in Need) and Section 47</w:t>
      </w:r>
      <w:r w:rsidR="00747EFA">
        <w:rPr>
          <w:color w:val="auto"/>
          <w:sz w:val="22"/>
          <w:szCs w:val="22"/>
        </w:rPr>
        <w:t xml:space="preserve"> </w:t>
      </w:r>
      <w:r w:rsidRPr="403609D4" w:rsidR="00C4485C">
        <w:rPr>
          <w:sz w:val="22"/>
          <w:szCs w:val="22"/>
        </w:rPr>
        <w:t xml:space="preserve">(a child suffering harm, or likely to suffer significant harm). These concerns </w:t>
      </w:r>
      <w:r w:rsidRPr="403609D4" w:rsidR="00831433">
        <w:rPr>
          <w:sz w:val="22"/>
          <w:szCs w:val="22"/>
        </w:rPr>
        <w:t>will</w:t>
      </w:r>
      <w:r w:rsidRPr="403609D4" w:rsidR="00C4485C">
        <w:rPr>
          <w:sz w:val="22"/>
          <w:szCs w:val="22"/>
        </w:rPr>
        <w:t xml:space="preserve"> be d</w:t>
      </w:r>
      <w:r w:rsidRPr="403609D4" w:rsidR="00657D5D">
        <w:rPr>
          <w:sz w:val="22"/>
          <w:szCs w:val="22"/>
        </w:rPr>
        <w:t>iscussed with our</w:t>
      </w:r>
      <w:r w:rsidRPr="403609D4" w:rsidR="00C4485C">
        <w:rPr>
          <w:sz w:val="22"/>
          <w:szCs w:val="22"/>
        </w:rPr>
        <w:t xml:space="preserve"> Designated Safeguarding Lead (DSL)</w:t>
      </w:r>
      <w:r w:rsidRPr="403609D4" w:rsidR="00657D5D">
        <w:rPr>
          <w:sz w:val="22"/>
          <w:szCs w:val="22"/>
        </w:rPr>
        <w:t xml:space="preserve"> or </w:t>
      </w:r>
      <w:r w:rsidRPr="000508AC" w:rsidR="00DD7360">
        <w:rPr>
          <w:sz w:val="22"/>
          <w:szCs w:val="22"/>
        </w:rPr>
        <w:t xml:space="preserve">one of </w:t>
      </w:r>
      <w:r w:rsidRPr="000508AC" w:rsidR="00657D5D">
        <w:rPr>
          <w:sz w:val="22"/>
          <w:szCs w:val="22"/>
        </w:rPr>
        <w:t xml:space="preserve">their </w:t>
      </w:r>
      <w:r w:rsidRPr="000508AC" w:rsidR="00172E9E">
        <w:rPr>
          <w:sz w:val="22"/>
          <w:szCs w:val="22"/>
        </w:rPr>
        <w:t>D</w:t>
      </w:r>
      <w:r w:rsidRPr="000508AC" w:rsidR="00657D5D">
        <w:rPr>
          <w:sz w:val="22"/>
          <w:szCs w:val="22"/>
        </w:rPr>
        <w:t>eput</w:t>
      </w:r>
      <w:r w:rsidRPr="000508AC" w:rsidR="00DD7360">
        <w:rPr>
          <w:sz w:val="22"/>
          <w:szCs w:val="22"/>
        </w:rPr>
        <w:t>ies</w:t>
      </w:r>
    </w:p>
    <w:p w:rsidRPr="00B83C75" w:rsidR="2F29897F" w:rsidP="403609D4" w:rsidRDefault="009161F2" w14:paraId="0454A35D" w14:textId="3B12A399">
      <w:pPr>
        <w:pStyle w:val="Default"/>
        <w:numPr>
          <w:ilvl w:val="0"/>
          <w:numId w:val="1"/>
        </w:numPr>
        <w:spacing w:after="60" w:line="360" w:lineRule="auto"/>
        <w:rPr>
          <w:color w:val="auto"/>
          <w:sz w:val="22"/>
          <w:szCs w:val="22"/>
        </w:rPr>
      </w:pPr>
      <w:r w:rsidRPr="00B83C75">
        <w:rPr>
          <w:color w:val="auto"/>
          <w:sz w:val="22"/>
          <w:szCs w:val="22"/>
        </w:rPr>
        <w:t>Ensuring they are</w:t>
      </w:r>
      <w:r w:rsidRPr="00B83C75" w:rsidR="2F29897F">
        <w:rPr>
          <w:color w:val="auto"/>
          <w:sz w:val="22"/>
          <w:szCs w:val="22"/>
        </w:rPr>
        <w:t xml:space="preserve"> aware of who the Designated Safeguarding Lead (DSL) </w:t>
      </w:r>
      <w:r w:rsidRPr="00B83C75" w:rsidR="604A238E">
        <w:rPr>
          <w:color w:val="auto"/>
          <w:sz w:val="22"/>
          <w:szCs w:val="22"/>
        </w:rPr>
        <w:t>and the Deputy Designated Safeguarding Leads (DDSL</w:t>
      </w:r>
      <w:r w:rsidRPr="00B83C75" w:rsidR="57F5430B">
        <w:rPr>
          <w:color w:val="auto"/>
          <w:sz w:val="22"/>
          <w:szCs w:val="22"/>
        </w:rPr>
        <w:t>s</w:t>
      </w:r>
      <w:r w:rsidRPr="00B83C75" w:rsidR="604A238E">
        <w:rPr>
          <w:color w:val="auto"/>
          <w:sz w:val="22"/>
          <w:szCs w:val="22"/>
        </w:rPr>
        <w:t xml:space="preserve">) </w:t>
      </w:r>
      <w:r w:rsidRPr="00B83C75" w:rsidR="6F5AA629">
        <w:rPr>
          <w:color w:val="auto"/>
          <w:sz w:val="22"/>
          <w:szCs w:val="22"/>
        </w:rPr>
        <w:t>are</w:t>
      </w:r>
      <w:r w:rsidRPr="00B83C75" w:rsidR="4E7A98B9">
        <w:rPr>
          <w:color w:val="auto"/>
          <w:sz w:val="22"/>
          <w:szCs w:val="22"/>
        </w:rPr>
        <w:t xml:space="preserve">. The Designated Safeguarding lead provides support to staff to carry out </w:t>
      </w:r>
      <w:r w:rsidRPr="00B83C75" w:rsidR="449EF4A4">
        <w:rPr>
          <w:color w:val="auto"/>
          <w:sz w:val="22"/>
          <w:szCs w:val="22"/>
        </w:rPr>
        <w:t>s</w:t>
      </w:r>
      <w:r w:rsidRPr="00B83C75" w:rsidR="4E7A98B9">
        <w:rPr>
          <w:color w:val="auto"/>
          <w:sz w:val="22"/>
          <w:szCs w:val="22"/>
        </w:rPr>
        <w:t>afeguarding duties and will closely</w:t>
      </w:r>
      <w:r w:rsidRPr="00B83C75" w:rsidR="67D5BEA1">
        <w:rPr>
          <w:color w:val="auto"/>
          <w:sz w:val="22"/>
          <w:szCs w:val="22"/>
        </w:rPr>
        <w:t xml:space="preserve"> lia</w:t>
      </w:r>
      <w:r w:rsidRPr="00B83C75" w:rsidR="00562425">
        <w:rPr>
          <w:color w:val="auto"/>
          <w:sz w:val="22"/>
          <w:szCs w:val="22"/>
        </w:rPr>
        <w:t>i</w:t>
      </w:r>
      <w:r w:rsidRPr="00B83C75" w:rsidR="67D5BEA1">
        <w:rPr>
          <w:color w:val="auto"/>
          <w:sz w:val="22"/>
          <w:szCs w:val="22"/>
        </w:rPr>
        <w:t xml:space="preserve">se with other services such as local </w:t>
      </w:r>
      <w:r w:rsidRPr="00B83C75" w:rsidR="3024CA84">
        <w:rPr>
          <w:color w:val="auto"/>
          <w:sz w:val="22"/>
          <w:szCs w:val="22"/>
        </w:rPr>
        <w:t>authorities'</w:t>
      </w:r>
      <w:r w:rsidRPr="00B83C75" w:rsidR="57890451">
        <w:rPr>
          <w:color w:val="auto"/>
          <w:sz w:val="22"/>
          <w:szCs w:val="22"/>
        </w:rPr>
        <w:t xml:space="preserve"> </w:t>
      </w:r>
      <w:r w:rsidRPr="00B83C75" w:rsidR="67D5BEA1">
        <w:rPr>
          <w:color w:val="auto"/>
          <w:sz w:val="22"/>
          <w:szCs w:val="22"/>
        </w:rPr>
        <w:t>children</w:t>
      </w:r>
      <w:r w:rsidRPr="00B83C75" w:rsidR="45799B17">
        <w:rPr>
          <w:color w:val="auto"/>
          <w:sz w:val="22"/>
          <w:szCs w:val="22"/>
        </w:rPr>
        <w:t>’</w:t>
      </w:r>
      <w:r w:rsidRPr="00B83C75" w:rsidR="67D5BEA1">
        <w:rPr>
          <w:color w:val="auto"/>
          <w:sz w:val="22"/>
          <w:szCs w:val="22"/>
        </w:rPr>
        <w:t>s social care</w:t>
      </w:r>
    </w:p>
    <w:p w:rsidRPr="0026606D" w:rsidR="005802EB" w:rsidP="403609D4" w:rsidRDefault="00562425" w14:paraId="03754B2A" w14:textId="6A1F9085">
      <w:pPr>
        <w:pStyle w:val="Default"/>
        <w:numPr>
          <w:ilvl w:val="0"/>
          <w:numId w:val="1"/>
        </w:numPr>
        <w:spacing w:after="60" w:line="360" w:lineRule="auto"/>
        <w:rPr>
          <w:color w:val="0070C0"/>
          <w:sz w:val="22"/>
          <w:szCs w:val="22"/>
        </w:rPr>
      </w:pPr>
      <w:r>
        <w:rPr>
          <w:sz w:val="22"/>
          <w:szCs w:val="22"/>
        </w:rPr>
        <w:t>B</w:t>
      </w:r>
      <w:r w:rsidRPr="2B39E376" w:rsidR="2B39E376">
        <w:rPr>
          <w:sz w:val="22"/>
          <w:szCs w:val="22"/>
        </w:rPr>
        <w:t>e</w:t>
      </w:r>
      <w:r>
        <w:rPr>
          <w:sz w:val="22"/>
          <w:szCs w:val="22"/>
        </w:rPr>
        <w:t>ing</w:t>
      </w:r>
      <w:r w:rsidRPr="2B39E376" w:rsidR="2B39E376">
        <w:rPr>
          <w:sz w:val="22"/>
          <w:szCs w:val="22"/>
        </w:rPr>
        <w:t xml:space="preserve"> aware of the systems within </w:t>
      </w:r>
      <w:r w:rsidR="00172E9E">
        <w:rPr>
          <w:sz w:val="22"/>
          <w:szCs w:val="22"/>
        </w:rPr>
        <w:t>Green Labyrinth</w:t>
      </w:r>
      <w:r w:rsidRPr="2B39E376" w:rsidR="2B39E376">
        <w:rPr>
          <w:sz w:val="22"/>
          <w:szCs w:val="22"/>
        </w:rPr>
        <w:t xml:space="preserve"> which support safeguarding </w:t>
      </w:r>
      <w:r w:rsidRPr="0026606D" w:rsidR="2B39E376">
        <w:rPr>
          <w:sz w:val="22"/>
          <w:szCs w:val="22"/>
        </w:rPr>
        <w:t xml:space="preserve">including </w:t>
      </w:r>
      <w:r w:rsidRPr="0026606D" w:rsidR="00172E9E">
        <w:rPr>
          <w:sz w:val="22"/>
          <w:szCs w:val="22"/>
        </w:rPr>
        <w:t>this</w:t>
      </w:r>
      <w:r w:rsidRPr="0026606D" w:rsidR="2B39E376">
        <w:rPr>
          <w:sz w:val="22"/>
          <w:szCs w:val="22"/>
        </w:rPr>
        <w:t xml:space="preserve"> policy, </w:t>
      </w:r>
      <w:r w:rsidRPr="0026606D" w:rsidR="00172E9E">
        <w:rPr>
          <w:sz w:val="22"/>
          <w:szCs w:val="22"/>
        </w:rPr>
        <w:t xml:space="preserve">the </w:t>
      </w:r>
      <w:r w:rsidRPr="0026606D" w:rsidR="2B39E376">
        <w:rPr>
          <w:sz w:val="22"/>
          <w:szCs w:val="22"/>
        </w:rPr>
        <w:t>behaviour policy, staff behaviour policy and the</w:t>
      </w:r>
      <w:r w:rsidRPr="0026606D" w:rsidR="2B39E376">
        <w:rPr>
          <w:color w:val="0070C0"/>
          <w:sz w:val="22"/>
          <w:szCs w:val="22"/>
        </w:rPr>
        <w:t xml:space="preserve"> </w:t>
      </w:r>
      <w:r w:rsidRPr="0026606D" w:rsidR="2B39E376">
        <w:rPr>
          <w:color w:val="auto"/>
          <w:sz w:val="22"/>
          <w:szCs w:val="22"/>
        </w:rPr>
        <w:t>safeguarding response to children who go missing from education</w:t>
      </w:r>
      <w:r w:rsidRPr="0026606D" w:rsidR="00FD0E10">
        <w:rPr>
          <w:color w:val="auto"/>
          <w:sz w:val="22"/>
          <w:szCs w:val="22"/>
        </w:rPr>
        <w:t xml:space="preserve"> within the Attendance Policy</w:t>
      </w:r>
    </w:p>
    <w:p w:rsidRPr="0026606D" w:rsidR="00C4485C" w:rsidP="00876CFB" w:rsidRDefault="00C40E1F" w14:paraId="730F387A" w14:textId="69AB842D">
      <w:pPr>
        <w:pStyle w:val="Default"/>
        <w:numPr>
          <w:ilvl w:val="0"/>
          <w:numId w:val="1"/>
        </w:numPr>
        <w:spacing w:after="60" w:line="360" w:lineRule="auto"/>
        <w:rPr>
          <w:sz w:val="22"/>
          <w:szCs w:val="22"/>
        </w:rPr>
      </w:pPr>
      <w:r w:rsidRPr="0026606D">
        <w:rPr>
          <w:sz w:val="22"/>
          <w:szCs w:val="22"/>
        </w:rPr>
        <w:t>B</w:t>
      </w:r>
      <w:r w:rsidRPr="0026606D" w:rsidR="00831433">
        <w:rPr>
          <w:sz w:val="22"/>
          <w:szCs w:val="22"/>
        </w:rPr>
        <w:t>e</w:t>
      </w:r>
      <w:r w:rsidRPr="0026606D">
        <w:rPr>
          <w:sz w:val="22"/>
          <w:szCs w:val="22"/>
        </w:rPr>
        <w:t>ing</w:t>
      </w:r>
      <w:r w:rsidRPr="0026606D" w:rsidR="00831433">
        <w:rPr>
          <w:sz w:val="22"/>
          <w:szCs w:val="22"/>
        </w:rPr>
        <w:t xml:space="preserve"> aware of the</w:t>
      </w:r>
      <w:r w:rsidRPr="0026606D" w:rsidR="00C4485C">
        <w:rPr>
          <w:sz w:val="22"/>
          <w:szCs w:val="22"/>
        </w:rPr>
        <w:t xml:space="preserve"> local early help process and understand their role within it</w:t>
      </w:r>
    </w:p>
    <w:p w:rsidRPr="0026606D" w:rsidR="008C4314" w:rsidP="00876CFB" w:rsidRDefault="00F35947" w14:paraId="29F685C6" w14:textId="73FA9EC4">
      <w:pPr>
        <w:pStyle w:val="Default"/>
        <w:numPr>
          <w:ilvl w:val="0"/>
          <w:numId w:val="1"/>
        </w:numPr>
        <w:spacing w:after="60" w:line="360" w:lineRule="auto"/>
        <w:rPr>
          <w:sz w:val="22"/>
          <w:szCs w:val="22"/>
        </w:rPr>
      </w:pPr>
      <w:r w:rsidRPr="0026606D">
        <w:rPr>
          <w:sz w:val="22"/>
          <w:szCs w:val="22"/>
        </w:rPr>
        <w:t>C</w:t>
      </w:r>
      <w:r w:rsidRPr="0026606D" w:rsidR="008C4314">
        <w:rPr>
          <w:sz w:val="22"/>
          <w:szCs w:val="22"/>
        </w:rPr>
        <w:t>ontribut</w:t>
      </w:r>
      <w:r w:rsidRPr="0026606D">
        <w:rPr>
          <w:sz w:val="22"/>
          <w:szCs w:val="22"/>
        </w:rPr>
        <w:t>ing</w:t>
      </w:r>
      <w:r w:rsidRPr="0026606D" w:rsidR="008C4314">
        <w:rPr>
          <w:sz w:val="22"/>
          <w:szCs w:val="22"/>
        </w:rPr>
        <w:t xml:space="preserve"> to the Early Help Assessment </w:t>
      </w:r>
      <w:r w:rsidRPr="0026606D" w:rsidR="006463F9">
        <w:rPr>
          <w:sz w:val="22"/>
          <w:szCs w:val="22"/>
        </w:rPr>
        <w:t xml:space="preserve">and Plan </w:t>
      </w:r>
      <w:r w:rsidRPr="0026606D" w:rsidR="008C4314">
        <w:rPr>
          <w:sz w:val="22"/>
          <w:szCs w:val="22"/>
        </w:rPr>
        <w:t>as requested</w:t>
      </w:r>
    </w:p>
    <w:p w:rsidRPr="00876CFB" w:rsidR="005802EB" w:rsidP="00876CFB" w:rsidRDefault="00F35947" w14:paraId="47AA3003" w14:textId="70A9BF09">
      <w:pPr>
        <w:pStyle w:val="Default"/>
        <w:numPr>
          <w:ilvl w:val="0"/>
          <w:numId w:val="1"/>
        </w:numPr>
        <w:spacing w:after="60" w:line="360" w:lineRule="auto"/>
        <w:rPr>
          <w:sz w:val="22"/>
          <w:szCs w:val="22"/>
        </w:rPr>
      </w:pPr>
      <w:r w:rsidRPr="0026606D">
        <w:rPr>
          <w:sz w:val="22"/>
          <w:szCs w:val="22"/>
        </w:rPr>
        <w:t>B</w:t>
      </w:r>
      <w:r w:rsidRPr="0026606D" w:rsidR="2B39E376">
        <w:rPr>
          <w:sz w:val="22"/>
          <w:szCs w:val="22"/>
        </w:rPr>
        <w:t>e</w:t>
      </w:r>
      <w:r w:rsidRPr="0026606D">
        <w:rPr>
          <w:sz w:val="22"/>
          <w:szCs w:val="22"/>
        </w:rPr>
        <w:t>ing</w:t>
      </w:r>
      <w:r w:rsidRPr="0026606D" w:rsidR="2B39E376">
        <w:rPr>
          <w:sz w:val="22"/>
          <w:szCs w:val="22"/>
        </w:rPr>
        <w:t xml:space="preserve"> aware of the process and principles for sharing information, which supports</w:t>
      </w:r>
      <w:r w:rsidRPr="2B39E376" w:rsidR="2B39E376">
        <w:rPr>
          <w:sz w:val="22"/>
          <w:szCs w:val="22"/>
        </w:rPr>
        <w:t xml:space="preserve"> safeguarding</w:t>
      </w:r>
    </w:p>
    <w:p w:rsidRPr="002F7CE5" w:rsidR="4399C2FB" w:rsidP="403609D4" w:rsidRDefault="0077537E" w14:paraId="40F9C591" w14:textId="11660386">
      <w:pPr>
        <w:pStyle w:val="Default"/>
        <w:numPr>
          <w:ilvl w:val="0"/>
          <w:numId w:val="1"/>
        </w:numPr>
        <w:spacing w:after="60" w:line="360" w:lineRule="auto"/>
        <w:rPr>
          <w:color w:val="000000" w:themeColor="text1"/>
        </w:rPr>
      </w:pPr>
      <w:r w:rsidRPr="002F7CE5">
        <w:rPr>
          <w:color w:val="000000" w:themeColor="text1"/>
        </w:rPr>
        <w:t>B</w:t>
      </w:r>
      <w:r w:rsidRPr="002F7CE5" w:rsidR="2B39E376">
        <w:rPr>
          <w:color w:val="000000" w:themeColor="text1"/>
        </w:rPr>
        <w:t>e</w:t>
      </w:r>
      <w:r w:rsidRPr="002F7CE5">
        <w:rPr>
          <w:color w:val="000000" w:themeColor="text1"/>
        </w:rPr>
        <w:t>ing</w:t>
      </w:r>
      <w:r w:rsidRPr="2B39E376" w:rsidR="2B39E376">
        <w:rPr>
          <w:color w:val="000000" w:themeColor="text1"/>
        </w:rPr>
        <w:t xml:space="preserve"> aware that safeguarding incidents and/or behaviours can be associated with factors outside the </w:t>
      </w:r>
      <w:r w:rsidRPr="00495BCB" w:rsidR="2B39E376">
        <w:rPr>
          <w:color w:val="auto"/>
        </w:rPr>
        <w:t>college</w:t>
      </w:r>
      <w:r w:rsidRPr="2B39E376" w:rsidR="2B39E376">
        <w:rPr>
          <w:color w:val="000000" w:themeColor="text1"/>
        </w:rPr>
        <w:t xml:space="preserve"> and/or can occur between children outside of these environments. </w:t>
      </w:r>
      <w:r w:rsidRPr="002F7CE5" w:rsidR="2B39E376">
        <w:rPr>
          <w:color w:val="000000" w:themeColor="text1"/>
        </w:rPr>
        <w:t>Extra-familial harms take a variety of different forms and children can be vulnerable to multiple harms including (but not limited to) sexual exploitation, criminal exploitation, radicalisation and serious youth violence.</w:t>
      </w:r>
      <w:r w:rsidRPr="002F7CE5" w:rsidR="00774657">
        <w:rPr>
          <w:color w:val="000000" w:themeColor="text1"/>
        </w:rPr>
        <w:t xml:space="preserve"> </w:t>
      </w:r>
    </w:p>
    <w:p w:rsidRPr="00876CFB" w:rsidR="00C4485C" w:rsidP="00876CFB" w:rsidRDefault="00C4485C" w14:paraId="7176D4AB" w14:textId="10B2AEBC">
      <w:pPr>
        <w:pStyle w:val="Default"/>
        <w:spacing w:after="60" w:line="360" w:lineRule="auto"/>
        <w:rPr>
          <w:sz w:val="22"/>
          <w:szCs w:val="22"/>
        </w:rPr>
      </w:pPr>
      <w:r w:rsidRPr="403609D4">
        <w:rPr>
          <w:sz w:val="22"/>
          <w:szCs w:val="22"/>
        </w:rPr>
        <w:t xml:space="preserve">The most important consideration is whether sharing information is likely to safeguard and protect a child. </w:t>
      </w:r>
      <w:r w:rsidRPr="00495813">
        <w:rPr>
          <w:sz w:val="22"/>
          <w:szCs w:val="22"/>
        </w:rPr>
        <w:t>Any staff member</w:t>
      </w:r>
      <w:r w:rsidRPr="403609D4">
        <w:rPr>
          <w:b/>
          <w:bCs/>
          <w:sz w:val="22"/>
          <w:szCs w:val="22"/>
        </w:rPr>
        <w:t xml:space="preserve"> </w:t>
      </w:r>
      <w:r w:rsidRPr="403609D4">
        <w:rPr>
          <w:sz w:val="22"/>
          <w:szCs w:val="22"/>
        </w:rPr>
        <w:t xml:space="preserve">who has a concern about a child’s welfare should follow </w:t>
      </w:r>
      <w:r w:rsidRPr="403609D4" w:rsidR="006463F9">
        <w:rPr>
          <w:sz w:val="22"/>
          <w:szCs w:val="22"/>
        </w:rPr>
        <w:t>our referral processes.</w:t>
      </w:r>
    </w:p>
    <w:p w:rsidRPr="00876CFB" w:rsidR="00C4485C" w:rsidP="00876CFB" w:rsidRDefault="00C4485C" w14:paraId="49554F96" w14:textId="52F47DA3">
      <w:pPr>
        <w:autoSpaceDE w:val="0"/>
        <w:autoSpaceDN w:val="0"/>
        <w:adjustRightInd w:val="0"/>
        <w:spacing w:after="30" w:line="240" w:lineRule="auto"/>
        <w:rPr>
          <w:rFonts w:ascii="Arial" w:hAnsi="Arial" w:cs="Arial"/>
          <w:b/>
          <w:color w:val="000000"/>
          <w:sz w:val="24"/>
          <w:szCs w:val="24"/>
        </w:rPr>
      </w:pPr>
    </w:p>
    <w:p w:rsidRPr="00876CFB" w:rsidR="00C4485C" w:rsidP="00876CFB" w:rsidRDefault="00C4485C" w14:paraId="36AF2E4D" w14:textId="779BCC74">
      <w:pPr>
        <w:pStyle w:val="Default"/>
        <w:rPr>
          <w:b/>
        </w:rPr>
      </w:pPr>
      <w:r w:rsidRPr="00876CFB">
        <w:rPr>
          <w:b/>
        </w:rPr>
        <w:t>Equalities Statement</w:t>
      </w:r>
      <w:r w:rsidR="008556F3">
        <w:rPr>
          <w:b/>
        </w:rPr>
        <w:t xml:space="preserve"> </w:t>
      </w:r>
    </w:p>
    <w:p w:rsidRPr="00876CFB" w:rsidR="00C4485C" w:rsidP="00876CFB" w:rsidRDefault="00C4485C" w14:paraId="79900C19" w14:textId="77777777">
      <w:pPr>
        <w:pStyle w:val="Default"/>
        <w:spacing w:line="360" w:lineRule="auto"/>
      </w:pPr>
    </w:p>
    <w:p w:rsidRPr="00876CFB" w:rsidR="00C4485C" w:rsidP="00876CFB" w:rsidRDefault="00C4485C" w14:paraId="262D09E7" w14:textId="32BB6FB6">
      <w:pPr>
        <w:pStyle w:val="Default"/>
        <w:spacing w:line="360" w:lineRule="auto"/>
        <w:rPr>
          <w:sz w:val="22"/>
          <w:szCs w:val="22"/>
        </w:rPr>
      </w:pPr>
      <w:r w:rsidRPr="403609D4">
        <w:rPr>
          <w:sz w:val="22"/>
          <w:szCs w:val="22"/>
        </w:rPr>
        <w:t>We are committed to anti-discriminatory practice and recognise children</w:t>
      </w:r>
      <w:r w:rsidR="002057F4">
        <w:rPr>
          <w:sz w:val="22"/>
          <w:szCs w:val="22"/>
        </w:rPr>
        <w:t>’s</w:t>
      </w:r>
      <w:r w:rsidRPr="403609D4">
        <w:rPr>
          <w:sz w:val="22"/>
          <w:szCs w:val="22"/>
        </w:rPr>
        <w:t xml:space="preserve"> and families’ diverse circumstances. </w:t>
      </w:r>
      <w:r w:rsidRPr="403609D4" w:rsidR="00AB5EA1">
        <w:rPr>
          <w:sz w:val="22"/>
          <w:szCs w:val="22"/>
        </w:rPr>
        <w:t xml:space="preserve">We ensure that all children have the same protection, regardless of </w:t>
      </w:r>
      <w:r w:rsidRPr="403609D4" w:rsidR="00AB5EA1">
        <w:rPr>
          <w:sz w:val="22"/>
          <w:szCs w:val="22"/>
          <w:lang w:val="en"/>
        </w:rPr>
        <w:t xml:space="preserve">ethnicity, nationality, age, </w:t>
      </w:r>
      <w:r w:rsidRPr="002057F4" w:rsidR="7966C766">
        <w:rPr>
          <w:color w:val="auto"/>
          <w:sz w:val="22"/>
          <w:szCs w:val="22"/>
          <w:lang w:val="en"/>
        </w:rPr>
        <w:t>sex</w:t>
      </w:r>
      <w:r w:rsidRPr="002057F4" w:rsidR="00AB5EA1">
        <w:rPr>
          <w:color w:val="auto"/>
          <w:sz w:val="22"/>
          <w:szCs w:val="22"/>
          <w:lang w:val="en"/>
        </w:rPr>
        <w:t>,</w:t>
      </w:r>
      <w:r w:rsidRPr="002057F4" w:rsidR="378CD505">
        <w:rPr>
          <w:color w:val="auto"/>
          <w:sz w:val="22"/>
          <w:szCs w:val="22"/>
          <w:lang w:val="en"/>
        </w:rPr>
        <w:t xml:space="preserve"> sexuality,</w:t>
      </w:r>
      <w:r w:rsidRPr="002057F4" w:rsidR="00AB5EA1">
        <w:rPr>
          <w:color w:val="auto"/>
          <w:sz w:val="22"/>
          <w:szCs w:val="22"/>
          <w:lang w:val="en"/>
        </w:rPr>
        <w:t xml:space="preserve"> </w:t>
      </w:r>
      <w:r w:rsidRPr="403609D4" w:rsidR="00AB5EA1">
        <w:rPr>
          <w:sz w:val="22"/>
          <w:szCs w:val="22"/>
          <w:lang w:val="en"/>
        </w:rPr>
        <w:t>race, disability and religion.</w:t>
      </w:r>
      <w:r w:rsidRPr="403609D4">
        <w:rPr>
          <w:sz w:val="22"/>
          <w:szCs w:val="22"/>
        </w:rPr>
        <w:t xml:space="preserve"> With regards to safeguarding we will consider our duties under the Equality Act 2010 in relation to making reasonable adjustments, non-discrimination and our Equality Dut</w:t>
      </w:r>
      <w:r w:rsidR="004A7BEE">
        <w:rPr>
          <w:sz w:val="22"/>
          <w:szCs w:val="22"/>
        </w:rPr>
        <w:t>ies</w:t>
      </w:r>
      <w:r w:rsidRPr="403609D4">
        <w:rPr>
          <w:sz w:val="22"/>
          <w:szCs w:val="22"/>
        </w:rPr>
        <w:t xml:space="preserve">. </w:t>
      </w:r>
    </w:p>
    <w:p w:rsidRPr="00876CFB" w:rsidR="005802EB" w:rsidP="00876CFB" w:rsidRDefault="005802EB" w14:paraId="6EA7F5BC" w14:textId="205929C0">
      <w:pPr>
        <w:pStyle w:val="Default"/>
        <w:spacing w:line="360" w:lineRule="auto"/>
        <w:rPr>
          <w:sz w:val="22"/>
          <w:szCs w:val="22"/>
        </w:rPr>
      </w:pPr>
      <w:r w:rsidRPr="403609D4">
        <w:rPr>
          <w:sz w:val="22"/>
          <w:szCs w:val="22"/>
        </w:rPr>
        <w:t xml:space="preserve">All staff will recognise that a child being subjected to harassment, violence and/or abuse, including that of a sexual nature, may breach any or </w:t>
      </w:r>
      <w:r w:rsidRPr="008357BF" w:rsidR="7FB15FC5">
        <w:rPr>
          <w:color w:val="auto"/>
          <w:sz w:val="22"/>
          <w:szCs w:val="22"/>
        </w:rPr>
        <w:t>all</w:t>
      </w:r>
      <w:r w:rsidRPr="403609D4" w:rsidR="7FB15FC5">
        <w:rPr>
          <w:color w:val="0070C0"/>
          <w:sz w:val="22"/>
          <w:szCs w:val="22"/>
        </w:rPr>
        <w:t xml:space="preserve"> </w:t>
      </w:r>
      <w:r w:rsidRPr="008357BF" w:rsidR="008357BF">
        <w:rPr>
          <w:color w:val="auto"/>
          <w:sz w:val="22"/>
          <w:szCs w:val="22"/>
        </w:rPr>
        <w:t xml:space="preserve">of </w:t>
      </w:r>
      <w:r w:rsidRPr="008357BF">
        <w:rPr>
          <w:color w:val="auto"/>
          <w:sz w:val="22"/>
          <w:szCs w:val="22"/>
        </w:rPr>
        <w:t>t</w:t>
      </w:r>
      <w:r w:rsidRPr="403609D4">
        <w:rPr>
          <w:sz w:val="22"/>
          <w:szCs w:val="22"/>
        </w:rPr>
        <w:t>hese rights.</w:t>
      </w:r>
    </w:p>
    <w:p w:rsidRPr="00876CFB" w:rsidR="00C4485C" w:rsidP="00876CFB" w:rsidRDefault="00C4485C" w14:paraId="28E1AF46" w14:textId="2F5902C8">
      <w:pPr>
        <w:autoSpaceDE w:val="0"/>
        <w:autoSpaceDN w:val="0"/>
        <w:adjustRightInd w:val="0"/>
        <w:spacing w:after="30" w:line="240" w:lineRule="auto"/>
        <w:rPr>
          <w:rFonts w:ascii="Arial" w:hAnsi="Arial" w:cs="Arial"/>
          <w:b/>
          <w:color w:val="000000"/>
          <w:sz w:val="24"/>
          <w:szCs w:val="24"/>
        </w:rPr>
      </w:pPr>
    </w:p>
    <w:p w:rsidRPr="00876CFB" w:rsidR="00C4485C" w:rsidP="00876CFB" w:rsidRDefault="00C4485C" w14:paraId="750DC76D" w14:textId="6D6AD194">
      <w:pPr>
        <w:pStyle w:val="Default"/>
        <w:spacing w:after="60" w:line="360" w:lineRule="auto"/>
        <w:rPr>
          <w:b/>
        </w:rPr>
      </w:pPr>
      <w:r w:rsidRPr="00876CFB">
        <w:rPr>
          <w:b/>
        </w:rPr>
        <w:t>Overall Aims</w:t>
      </w:r>
    </w:p>
    <w:p w:rsidRPr="00876CFB" w:rsidR="00C4485C" w:rsidP="00876CFB" w:rsidRDefault="00C4485C" w14:paraId="2CA886E0" w14:textId="0780FC2A">
      <w:pPr>
        <w:autoSpaceDE w:val="0"/>
        <w:autoSpaceDN w:val="0"/>
        <w:adjustRightInd w:val="0"/>
        <w:spacing w:after="0" w:line="360" w:lineRule="auto"/>
        <w:ind w:left="357"/>
        <w:rPr>
          <w:rFonts w:ascii="Arial" w:hAnsi="Arial" w:cs="Arial"/>
        </w:rPr>
      </w:pPr>
      <w:r w:rsidRPr="00876CFB">
        <w:rPr>
          <w:rFonts w:ascii="Arial" w:hAnsi="Arial" w:cs="Arial"/>
        </w:rPr>
        <w:t xml:space="preserve">This policy will contribute to the safeguarding of </w:t>
      </w:r>
      <w:r w:rsidR="00AA6B4F">
        <w:rPr>
          <w:rFonts w:ascii="Arial" w:hAnsi="Arial" w:cs="Arial"/>
        </w:rPr>
        <w:t>learners</w:t>
      </w:r>
      <w:r w:rsidRPr="00876CFB">
        <w:rPr>
          <w:rFonts w:ascii="Arial" w:hAnsi="Arial" w:cs="Arial"/>
        </w:rPr>
        <w:t xml:space="preserve"> at </w:t>
      </w:r>
      <w:r w:rsidRPr="00AA6B4F" w:rsidR="00AA6B4F">
        <w:rPr>
          <w:rFonts w:ascii="Arial" w:hAnsi="Arial" w:cs="Arial"/>
          <w:bCs/>
        </w:rPr>
        <w:t>Green Labyrinth</w:t>
      </w:r>
      <w:r w:rsidRPr="00876CFB">
        <w:rPr>
          <w:rFonts w:ascii="Arial" w:hAnsi="Arial" w:cs="Arial"/>
        </w:rPr>
        <w:t xml:space="preserve"> by:</w:t>
      </w:r>
    </w:p>
    <w:p w:rsidRPr="00876CFB" w:rsidR="00C4485C" w:rsidP="00876CFB" w:rsidRDefault="00C4485C" w14:paraId="584B16F7" w14:textId="17A366D8">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 xml:space="preserve">Clarifying standards of behaviour for staff and </w:t>
      </w:r>
      <w:r w:rsidR="00AA6B4F">
        <w:rPr>
          <w:rFonts w:ascii="Arial" w:hAnsi="Arial" w:cs="Arial"/>
        </w:rPr>
        <w:t>learners</w:t>
      </w:r>
    </w:p>
    <w:p w:rsidRPr="00876CFB" w:rsidR="00C4485C" w:rsidP="00876CFB" w:rsidRDefault="00C4485C" w14:paraId="53BCE888" w14:textId="72AD39DE">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Contributing to the establishment of a safe, resilient and robust safeguarding ethos, built on mu</w:t>
      </w:r>
      <w:r w:rsidRPr="00876CFB" w:rsidR="0064031A">
        <w:rPr>
          <w:rFonts w:ascii="Arial" w:hAnsi="Arial" w:cs="Arial"/>
        </w:rPr>
        <w:t>tual respect, and shared values</w:t>
      </w:r>
    </w:p>
    <w:p w:rsidRPr="00876CFB" w:rsidR="00C4485C" w:rsidP="00876CFB" w:rsidRDefault="00C4485C" w14:paraId="11318B57" w14:textId="7F5CCD28">
      <w:pPr>
        <w:pStyle w:val="Default"/>
        <w:numPr>
          <w:ilvl w:val="0"/>
          <w:numId w:val="3"/>
        </w:numPr>
        <w:spacing w:line="360" w:lineRule="auto"/>
        <w:ind w:left="851" w:hanging="425"/>
        <w:rPr>
          <w:sz w:val="22"/>
          <w:szCs w:val="22"/>
        </w:rPr>
      </w:pPr>
      <w:r w:rsidRPr="00876CFB">
        <w:rPr>
          <w:sz w:val="22"/>
          <w:szCs w:val="22"/>
        </w:rPr>
        <w:t xml:space="preserve">Teaching </w:t>
      </w:r>
      <w:r w:rsidR="00346158">
        <w:rPr>
          <w:sz w:val="22"/>
          <w:szCs w:val="22"/>
        </w:rPr>
        <w:t>learners</w:t>
      </w:r>
      <w:r w:rsidRPr="00876CFB">
        <w:rPr>
          <w:sz w:val="22"/>
          <w:szCs w:val="22"/>
        </w:rPr>
        <w:t xml:space="preserve"> about safeguarding, including online safety, as part of </w:t>
      </w:r>
      <w:r w:rsidRPr="00876CFB" w:rsidR="00D347B9">
        <w:rPr>
          <w:sz w:val="22"/>
          <w:szCs w:val="22"/>
        </w:rPr>
        <w:t>broad and balance</w:t>
      </w:r>
      <w:r w:rsidRPr="00876CFB" w:rsidR="0049305D">
        <w:rPr>
          <w:sz w:val="22"/>
          <w:szCs w:val="22"/>
        </w:rPr>
        <w:t>d</w:t>
      </w:r>
      <w:r w:rsidRPr="00876CFB" w:rsidR="00D347B9">
        <w:rPr>
          <w:sz w:val="22"/>
          <w:szCs w:val="22"/>
        </w:rPr>
        <w:t xml:space="preserve"> curriculum</w:t>
      </w:r>
    </w:p>
    <w:p w:rsidRPr="00876CFB" w:rsidR="00C4485C" w:rsidP="00876CFB" w:rsidRDefault="00C4485C" w14:paraId="34BB4B98" w14:textId="263780F4">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Alerting staff to the signs and indicators of safeguarding iss</w:t>
      </w:r>
      <w:r w:rsidRPr="00876CFB" w:rsidR="00D347B9">
        <w:rPr>
          <w:rFonts w:ascii="Arial" w:hAnsi="Arial" w:cs="Arial"/>
        </w:rPr>
        <w:t>ues including abuse and neglect</w:t>
      </w:r>
    </w:p>
    <w:p w:rsidRPr="00AA6B4F" w:rsidR="005802EB" w:rsidP="00876CFB" w:rsidRDefault="005802EB" w14:paraId="1B85FF65" w14:textId="3A5AC936">
      <w:pPr>
        <w:pStyle w:val="ListParagraph"/>
        <w:numPr>
          <w:ilvl w:val="0"/>
          <w:numId w:val="3"/>
        </w:numPr>
        <w:autoSpaceDE w:val="0"/>
        <w:autoSpaceDN w:val="0"/>
        <w:adjustRightInd w:val="0"/>
        <w:spacing w:after="0" w:line="360" w:lineRule="auto"/>
        <w:ind w:left="851" w:hanging="425"/>
        <w:rPr>
          <w:rFonts w:ascii="Arial" w:hAnsi="Arial" w:cs="Arial"/>
        </w:rPr>
      </w:pPr>
      <w:r w:rsidRPr="00AA6B4F">
        <w:rPr>
          <w:rFonts w:ascii="Arial" w:hAnsi="Arial" w:cs="Arial"/>
        </w:rPr>
        <w:t>Ensuring early help and support is provided to children who are showing signs of being drawn into anti-social behaviour or criminal behaviour, including gang involvement and association with organised crime groups or county lines</w:t>
      </w:r>
    </w:p>
    <w:p w:rsidRPr="00876CFB" w:rsidR="00C4485C" w:rsidP="00876CFB" w:rsidRDefault="00C4485C" w14:paraId="104FC889" w14:textId="62776A3A">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Developing staff awareness of the causes and consequences of abuse</w:t>
      </w:r>
      <w:r w:rsidRPr="00876CFB" w:rsidR="00D347B9">
        <w:rPr>
          <w:rFonts w:ascii="Arial" w:hAnsi="Arial" w:cs="Arial"/>
        </w:rPr>
        <w:t xml:space="preserve"> and neglect</w:t>
      </w:r>
    </w:p>
    <w:p w:rsidRPr="00876CFB" w:rsidR="00D347B9" w:rsidP="00876CFB" w:rsidRDefault="00C4485C" w14:paraId="5FCCD9BA" w14:textId="3343DB2A">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 xml:space="preserve">Developing staff awareness of the risks and vulnerabilities their </w:t>
      </w:r>
      <w:r w:rsidR="00AA6B4F">
        <w:rPr>
          <w:rFonts w:ascii="Arial" w:hAnsi="Arial" w:cs="Arial"/>
        </w:rPr>
        <w:t>learners</w:t>
      </w:r>
      <w:r w:rsidRPr="00876CFB">
        <w:rPr>
          <w:rFonts w:ascii="Arial" w:hAnsi="Arial" w:cs="Arial"/>
        </w:rPr>
        <w:t xml:space="preserve"> face</w:t>
      </w:r>
    </w:p>
    <w:p w:rsidRPr="00876CFB" w:rsidR="00915D8D" w:rsidP="00876CFB" w:rsidRDefault="00C4485C" w14:paraId="50C9A9FB" w14:textId="02BE9FB2">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 xml:space="preserve">Reducing the potential risks </w:t>
      </w:r>
      <w:r w:rsidR="00AA6B4F">
        <w:rPr>
          <w:rFonts w:ascii="Arial" w:hAnsi="Arial" w:cs="Arial"/>
        </w:rPr>
        <w:t>learners</w:t>
      </w:r>
      <w:r w:rsidRPr="00876CFB">
        <w:rPr>
          <w:rFonts w:ascii="Arial" w:hAnsi="Arial" w:cs="Arial"/>
        </w:rPr>
        <w:t xml:space="preserve"> face of being exposed to violence, extremism, exploitation or victimisation</w:t>
      </w:r>
    </w:p>
    <w:p w:rsidRPr="00876CFB" w:rsidR="00C4485C" w:rsidP="00876CFB" w:rsidRDefault="00915D8D" w14:paraId="638AF439" w14:textId="3A58A5E5">
      <w:pPr>
        <w:pStyle w:val="ListParagraph"/>
        <w:numPr>
          <w:ilvl w:val="0"/>
          <w:numId w:val="3"/>
        </w:numPr>
        <w:autoSpaceDE w:val="0"/>
        <w:autoSpaceDN w:val="0"/>
        <w:adjustRightInd w:val="0"/>
        <w:spacing w:after="0" w:line="360" w:lineRule="auto"/>
        <w:ind w:left="851" w:hanging="425"/>
        <w:rPr>
          <w:rFonts w:ascii="Arial" w:hAnsi="Arial" w:cs="Arial"/>
        </w:rPr>
      </w:pPr>
      <w:r w:rsidRPr="00876CFB">
        <w:rPr>
          <w:rFonts w:ascii="Arial" w:hAnsi="Arial" w:cs="Arial"/>
        </w:rPr>
        <w:t>W</w:t>
      </w:r>
      <w:r w:rsidRPr="00876CFB" w:rsidR="00C4485C">
        <w:rPr>
          <w:rFonts w:ascii="Arial" w:hAnsi="Arial" w:cs="Arial"/>
        </w:rPr>
        <w:t xml:space="preserve">orking in partnership with </w:t>
      </w:r>
      <w:r w:rsidR="00CF120F">
        <w:rPr>
          <w:rFonts w:ascii="Arial" w:hAnsi="Arial" w:cs="Arial"/>
        </w:rPr>
        <w:t>learners</w:t>
      </w:r>
      <w:r w:rsidRPr="00876CFB" w:rsidR="00C4485C">
        <w:rPr>
          <w:rFonts w:ascii="Arial" w:hAnsi="Arial" w:cs="Arial"/>
        </w:rPr>
        <w:t>, parents and agencies.</w:t>
      </w:r>
    </w:p>
    <w:p w:rsidRPr="00876CFB" w:rsidR="00C4485C" w:rsidP="00876CFB" w:rsidRDefault="00C4485C" w14:paraId="64C81A14" w14:textId="77777777">
      <w:pPr>
        <w:autoSpaceDE w:val="0"/>
        <w:autoSpaceDN w:val="0"/>
        <w:adjustRightInd w:val="0"/>
        <w:spacing w:after="0" w:line="360" w:lineRule="auto"/>
        <w:ind w:left="357"/>
        <w:rPr>
          <w:rFonts w:ascii="Arial" w:hAnsi="Arial" w:cs="Arial"/>
        </w:rPr>
      </w:pPr>
    </w:p>
    <w:p w:rsidRPr="00876CFB" w:rsidR="00C4485C" w:rsidP="00876CFB" w:rsidRDefault="00C4485C" w14:paraId="6B9D5644" w14:textId="167A2A48">
      <w:pPr>
        <w:autoSpaceDE w:val="0"/>
        <w:autoSpaceDN w:val="0"/>
        <w:adjustRightInd w:val="0"/>
        <w:spacing w:after="0" w:line="360" w:lineRule="auto"/>
        <w:ind w:left="357"/>
        <w:rPr>
          <w:rFonts w:ascii="Arial" w:hAnsi="Arial" w:cs="Arial"/>
        </w:rPr>
      </w:pPr>
      <w:r w:rsidRPr="00876CFB">
        <w:rPr>
          <w:rFonts w:ascii="Arial" w:hAnsi="Arial" w:cs="Arial"/>
        </w:rPr>
        <w:t xml:space="preserve">This policy will contribute to supporting the </w:t>
      </w:r>
      <w:r w:rsidR="00CF120F">
        <w:rPr>
          <w:rFonts w:ascii="Arial" w:hAnsi="Arial" w:cs="Arial"/>
        </w:rPr>
        <w:t>learners</w:t>
      </w:r>
      <w:r w:rsidRPr="00876CFB">
        <w:rPr>
          <w:rFonts w:ascii="Arial" w:hAnsi="Arial" w:cs="Arial"/>
        </w:rPr>
        <w:t xml:space="preserve"> </w:t>
      </w:r>
      <w:r w:rsidRPr="00CF120F">
        <w:rPr>
          <w:rFonts w:ascii="Arial" w:hAnsi="Arial" w:cs="Arial"/>
        </w:rPr>
        <w:t xml:space="preserve">at </w:t>
      </w:r>
      <w:r w:rsidRPr="00D64F3E" w:rsidR="00CF120F">
        <w:rPr>
          <w:rFonts w:ascii="Arial" w:hAnsi="Arial" w:cs="Arial"/>
          <w:bCs/>
        </w:rPr>
        <w:t>Green Labyrinth</w:t>
      </w:r>
      <w:r w:rsidRPr="00CF120F">
        <w:rPr>
          <w:rFonts w:ascii="Arial" w:hAnsi="Arial" w:cs="Arial"/>
          <w:b/>
        </w:rPr>
        <w:t xml:space="preserve"> </w:t>
      </w:r>
      <w:r w:rsidRPr="00CF120F">
        <w:rPr>
          <w:rFonts w:ascii="Arial" w:hAnsi="Arial" w:cs="Arial"/>
        </w:rPr>
        <w:t>by:</w:t>
      </w:r>
    </w:p>
    <w:p w:rsidRPr="00876CFB" w:rsidR="00C4485C" w:rsidP="00876CFB" w:rsidRDefault="00C4485C" w14:paraId="0E036937" w14:textId="660115CD">
      <w:pPr>
        <w:pStyle w:val="ListParagraph"/>
        <w:numPr>
          <w:ilvl w:val="0"/>
          <w:numId w:val="2"/>
        </w:numPr>
        <w:autoSpaceDE w:val="0"/>
        <w:autoSpaceDN w:val="0"/>
        <w:adjustRightInd w:val="0"/>
        <w:spacing w:after="0" w:line="360" w:lineRule="auto"/>
        <w:rPr>
          <w:rFonts w:ascii="Arial" w:hAnsi="Arial" w:cs="Arial"/>
        </w:rPr>
      </w:pPr>
      <w:r w:rsidRPr="00876CFB">
        <w:rPr>
          <w:rFonts w:ascii="Arial" w:hAnsi="Arial" w:cs="Arial"/>
        </w:rPr>
        <w:t>Identifying and</w:t>
      </w:r>
      <w:r w:rsidRPr="00876CFB" w:rsidR="00D347B9">
        <w:rPr>
          <w:rFonts w:ascii="Arial" w:hAnsi="Arial" w:cs="Arial"/>
        </w:rPr>
        <w:t xml:space="preserve"> protecting the most vulnerable</w:t>
      </w:r>
    </w:p>
    <w:p w:rsidRPr="00876CFB" w:rsidR="00E92004" w:rsidP="00876CFB" w:rsidRDefault="00E92004" w14:paraId="33E815DC" w14:textId="52AE44C6">
      <w:pPr>
        <w:pStyle w:val="ListParagraph"/>
        <w:numPr>
          <w:ilvl w:val="0"/>
          <w:numId w:val="2"/>
        </w:numPr>
        <w:autoSpaceDE w:val="0"/>
        <w:autoSpaceDN w:val="0"/>
        <w:adjustRightInd w:val="0"/>
        <w:spacing w:after="0" w:line="360" w:lineRule="auto"/>
        <w:rPr>
          <w:rFonts w:ascii="Arial" w:hAnsi="Arial" w:cs="Arial"/>
        </w:rPr>
      </w:pPr>
      <w:r w:rsidRPr="00876CFB">
        <w:rPr>
          <w:rFonts w:ascii="Arial" w:hAnsi="Arial" w:cs="Arial"/>
        </w:rPr>
        <w:t xml:space="preserve">Taking </w:t>
      </w:r>
      <w:r w:rsidRPr="00876CFB" w:rsidR="0049305D">
        <w:rPr>
          <w:rFonts w:ascii="Arial" w:hAnsi="Arial" w:cs="Arial"/>
        </w:rPr>
        <w:t xml:space="preserve">a </w:t>
      </w:r>
      <w:r w:rsidRPr="00876CFB">
        <w:rPr>
          <w:rFonts w:ascii="Arial" w:hAnsi="Arial" w:cs="Arial"/>
        </w:rPr>
        <w:t>contextual safeguarding approach to understanding the risks presenting to children outside the family home</w:t>
      </w:r>
      <w:r w:rsidRPr="00876CFB" w:rsidR="00495555">
        <w:rPr>
          <w:rFonts w:ascii="Arial" w:hAnsi="Arial" w:cs="Arial"/>
        </w:rPr>
        <w:t>, taking into consideration extra familial harm</w:t>
      </w:r>
    </w:p>
    <w:p w:rsidRPr="00876CFB" w:rsidR="00657D5D" w:rsidP="00876CFB" w:rsidRDefault="00657D5D" w14:paraId="699B5935" w14:textId="61AE6471">
      <w:pPr>
        <w:pStyle w:val="ListParagraph"/>
        <w:numPr>
          <w:ilvl w:val="0"/>
          <w:numId w:val="2"/>
        </w:numPr>
        <w:autoSpaceDE w:val="0"/>
        <w:autoSpaceDN w:val="0"/>
        <w:adjustRightInd w:val="0"/>
        <w:spacing w:after="0" w:line="360" w:lineRule="auto"/>
        <w:rPr>
          <w:rFonts w:ascii="Arial" w:hAnsi="Arial" w:cs="Arial"/>
        </w:rPr>
      </w:pPr>
      <w:r w:rsidRPr="74B7E0D1">
        <w:rPr>
          <w:rFonts w:ascii="Arial" w:hAnsi="Arial" w:cs="Arial"/>
        </w:rPr>
        <w:t xml:space="preserve">Taking seriously the risks presented to children by children, with particular vigilance for </w:t>
      </w:r>
      <w:r w:rsidRPr="74B7E0D1" w:rsidR="2A9E9A07">
        <w:rPr>
          <w:rFonts w:ascii="Arial" w:hAnsi="Arial" w:cs="Arial"/>
        </w:rPr>
        <w:t>child-on-child</w:t>
      </w:r>
      <w:r w:rsidRPr="74B7E0D1">
        <w:rPr>
          <w:rFonts w:ascii="Arial" w:hAnsi="Arial" w:cs="Arial"/>
        </w:rPr>
        <w:t xml:space="preserve"> sexual harassment and sexual violence</w:t>
      </w:r>
    </w:p>
    <w:p w:rsidRPr="00876CFB" w:rsidR="00C4485C" w:rsidP="00876CFB" w:rsidRDefault="00C4485C" w14:paraId="07BA409E" w14:textId="7A5021AF">
      <w:pPr>
        <w:pStyle w:val="ListParagraph"/>
        <w:numPr>
          <w:ilvl w:val="0"/>
          <w:numId w:val="2"/>
        </w:numPr>
        <w:autoSpaceDE w:val="0"/>
        <w:autoSpaceDN w:val="0"/>
        <w:adjustRightInd w:val="0"/>
        <w:spacing w:after="0" w:line="360" w:lineRule="auto"/>
        <w:rPr>
          <w:rFonts w:ascii="Arial" w:hAnsi="Arial" w:cs="Arial"/>
        </w:rPr>
      </w:pPr>
      <w:r w:rsidRPr="00876CFB">
        <w:rPr>
          <w:rFonts w:ascii="Arial" w:hAnsi="Arial" w:cs="Arial"/>
        </w:rPr>
        <w:t>Assessing individual needs where possible</w:t>
      </w:r>
    </w:p>
    <w:p w:rsidRPr="00876CFB" w:rsidR="00C4485C" w:rsidP="00876CFB" w:rsidRDefault="00C4485C" w14:paraId="0F4D9244" w14:textId="77777777">
      <w:pPr>
        <w:pStyle w:val="ListParagraph"/>
        <w:numPr>
          <w:ilvl w:val="0"/>
          <w:numId w:val="2"/>
        </w:numPr>
        <w:autoSpaceDE w:val="0"/>
        <w:autoSpaceDN w:val="0"/>
        <w:adjustRightInd w:val="0"/>
        <w:spacing w:after="0" w:line="360" w:lineRule="auto"/>
        <w:rPr>
          <w:rFonts w:ascii="Arial" w:hAnsi="Arial" w:cs="Arial"/>
        </w:rPr>
      </w:pPr>
      <w:r w:rsidRPr="00876CFB">
        <w:rPr>
          <w:rFonts w:ascii="Arial" w:hAnsi="Arial" w:cs="Arial"/>
        </w:rPr>
        <w:t>Designing plans to meet those needs.</w:t>
      </w:r>
    </w:p>
    <w:p w:rsidRPr="00876CFB" w:rsidR="00C4485C" w:rsidP="00876CFB" w:rsidRDefault="00C4485C" w14:paraId="2DF0FC44" w14:textId="77777777">
      <w:pPr>
        <w:autoSpaceDE w:val="0"/>
        <w:autoSpaceDN w:val="0"/>
        <w:adjustRightInd w:val="0"/>
        <w:spacing w:after="0" w:line="360" w:lineRule="auto"/>
        <w:ind w:left="357"/>
        <w:rPr>
          <w:rFonts w:ascii="Arial" w:hAnsi="Arial" w:cs="Arial"/>
          <w:sz w:val="24"/>
          <w:szCs w:val="24"/>
        </w:rPr>
      </w:pPr>
    </w:p>
    <w:p w:rsidRPr="00876CFB" w:rsidR="00C4485C" w:rsidP="00876CFB" w:rsidRDefault="00C4485C" w14:paraId="110A9413" w14:textId="62BDA6EE">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Expectations</w:t>
      </w:r>
    </w:p>
    <w:p w:rsidRPr="00876CFB" w:rsidR="00C4485C" w:rsidP="00876CFB" w:rsidRDefault="00C4485C" w14:paraId="59EAB89E" w14:textId="0F985AE1">
      <w:pPr>
        <w:autoSpaceDE w:val="0"/>
        <w:autoSpaceDN w:val="0"/>
        <w:adjustRightInd w:val="0"/>
        <w:spacing w:after="0" w:line="360" w:lineRule="auto"/>
        <w:ind w:left="357" w:hanging="73"/>
        <w:rPr>
          <w:rFonts w:ascii="Arial" w:hAnsi="Arial" w:cs="Arial"/>
        </w:rPr>
      </w:pPr>
      <w:r w:rsidRPr="403609D4">
        <w:rPr>
          <w:rFonts w:ascii="Arial" w:hAnsi="Arial" w:cs="Arial"/>
        </w:rPr>
        <w:t>All staff will</w:t>
      </w:r>
      <w:r w:rsidRPr="403609D4" w:rsidR="08C67FF3">
        <w:rPr>
          <w:rFonts w:ascii="Arial" w:hAnsi="Arial" w:cs="Arial"/>
        </w:rPr>
        <w:t>;</w:t>
      </w:r>
    </w:p>
    <w:p w:rsidRPr="00876CFB" w:rsidR="00C4485C" w:rsidP="00876CFB" w:rsidRDefault="2B39E376" w14:paraId="1CB96DA0" w14:textId="229F0F8A">
      <w:pPr>
        <w:pStyle w:val="ListParagraph"/>
        <w:numPr>
          <w:ilvl w:val="0"/>
          <w:numId w:val="5"/>
        </w:numPr>
        <w:autoSpaceDE w:val="0"/>
        <w:autoSpaceDN w:val="0"/>
        <w:adjustRightInd w:val="0"/>
        <w:spacing w:after="0" w:line="360" w:lineRule="auto"/>
        <w:ind w:left="1003" w:hanging="357"/>
        <w:rPr>
          <w:rFonts w:ascii="Arial" w:hAnsi="Arial" w:cs="Arial"/>
        </w:rPr>
      </w:pPr>
      <w:r w:rsidRPr="2B39E376">
        <w:rPr>
          <w:rFonts w:ascii="Arial" w:hAnsi="Arial" w:cs="Arial"/>
        </w:rPr>
        <w:t>Be familiar with</w:t>
      </w:r>
      <w:r w:rsidRPr="2B39E376">
        <w:rPr>
          <w:rFonts w:ascii="Arial" w:hAnsi="Arial" w:cs="Arial"/>
          <w:color w:val="0070C0"/>
        </w:rPr>
        <w:t xml:space="preserve"> </w:t>
      </w:r>
      <w:r w:rsidRPr="00C34D30">
        <w:rPr>
          <w:rFonts w:ascii="Arial" w:hAnsi="Arial" w:cs="Arial"/>
        </w:rPr>
        <w:t xml:space="preserve">Green Labyrinth’s </w:t>
      </w:r>
      <w:r w:rsidRPr="2B39E376">
        <w:rPr>
          <w:rFonts w:ascii="Arial" w:hAnsi="Arial" w:cs="Arial"/>
        </w:rPr>
        <w:t>safeguarding policy</w:t>
      </w:r>
      <w:r w:rsidR="003958B6">
        <w:rPr>
          <w:rFonts w:ascii="Arial" w:hAnsi="Arial" w:cs="Arial"/>
        </w:rPr>
        <w:t>.</w:t>
      </w:r>
      <w:r w:rsidRPr="2B39E376">
        <w:rPr>
          <w:rFonts w:ascii="Arial" w:hAnsi="Arial" w:cs="Arial"/>
        </w:rPr>
        <w:t xml:space="preserve"> </w:t>
      </w:r>
      <w:r w:rsidR="003958B6">
        <w:rPr>
          <w:rFonts w:ascii="Arial" w:hAnsi="Arial" w:cs="Arial"/>
        </w:rPr>
        <w:t>I</w:t>
      </w:r>
      <w:r w:rsidRPr="2B39E376">
        <w:rPr>
          <w:rFonts w:ascii="Arial" w:hAnsi="Arial" w:cs="Arial"/>
        </w:rPr>
        <w:t>n addition to this, all staff will be aware of the systems in place which support safeguarding including; Behaviour Policy</w:t>
      </w:r>
      <w:r w:rsidR="003F417A">
        <w:rPr>
          <w:rFonts w:ascii="Arial" w:hAnsi="Arial" w:cs="Arial"/>
        </w:rPr>
        <w:t xml:space="preserve">, </w:t>
      </w:r>
      <w:r w:rsidR="00B21782">
        <w:rPr>
          <w:rFonts w:ascii="Arial" w:hAnsi="Arial" w:cs="Arial"/>
        </w:rPr>
        <w:t xml:space="preserve">Anti-Harassment and </w:t>
      </w:r>
      <w:r w:rsidR="003F417A">
        <w:rPr>
          <w:rFonts w:ascii="Arial" w:hAnsi="Arial" w:cs="Arial"/>
        </w:rPr>
        <w:t>Bully</w:t>
      </w:r>
      <w:r w:rsidR="00B21782">
        <w:rPr>
          <w:rFonts w:ascii="Arial" w:hAnsi="Arial" w:cs="Arial"/>
        </w:rPr>
        <w:t>ing</w:t>
      </w:r>
      <w:r w:rsidRPr="2B39E376">
        <w:rPr>
          <w:rFonts w:ascii="Arial" w:hAnsi="Arial" w:cs="Arial"/>
        </w:rPr>
        <w:t xml:space="preserve"> </w:t>
      </w:r>
      <w:r w:rsidR="00B21782">
        <w:rPr>
          <w:rFonts w:ascii="Arial" w:hAnsi="Arial" w:cs="Arial"/>
        </w:rPr>
        <w:t>Policy</w:t>
      </w:r>
      <w:r w:rsidR="008E64A0">
        <w:rPr>
          <w:rFonts w:ascii="Arial" w:hAnsi="Arial" w:cs="Arial"/>
        </w:rPr>
        <w:t>,</w:t>
      </w:r>
      <w:r w:rsidRPr="2B39E376">
        <w:rPr>
          <w:rFonts w:ascii="Arial" w:hAnsi="Arial" w:cs="Arial"/>
        </w:rPr>
        <w:t xml:space="preserve"> </w:t>
      </w:r>
      <w:r w:rsidRPr="00C34D30">
        <w:rPr>
          <w:rFonts w:ascii="Arial" w:hAnsi="Arial" w:cs="Arial"/>
        </w:rPr>
        <w:t>Staff Behaviour Policy</w:t>
      </w:r>
      <w:r w:rsidR="00F6439F">
        <w:rPr>
          <w:rFonts w:ascii="Arial" w:hAnsi="Arial" w:cs="Arial"/>
        </w:rPr>
        <w:t xml:space="preserve"> </w:t>
      </w:r>
      <w:r w:rsidRPr="2B39E376">
        <w:rPr>
          <w:rFonts w:ascii="Arial" w:hAnsi="Arial" w:cs="Arial"/>
        </w:rPr>
        <w:t>(</w:t>
      </w:r>
      <w:r w:rsidR="00A3231E">
        <w:rPr>
          <w:rFonts w:ascii="Arial" w:hAnsi="Arial" w:cs="Arial"/>
        </w:rPr>
        <w:t>C</w:t>
      </w:r>
      <w:r w:rsidRPr="2B39E376">
        <w:rPr>
          <w:rFonts w:ascii="Arial" w:hAnsi="Arial" w:cs="Arial"/>
        </w:rPr>
        <w:t xml:space="preserve">ode of </w:t>
      </w:r>
      <w:r w:rsidR="00A3231E">
        <w:rPr>
          <w:rFonts w:ascii="Arial" w:hAnsi="Arial" w:cs="Arial"/>
        </w:rPr>
        <w:t>C</w:t>
      </w:r>
      <w:r w:rsidRPr="2B39E376">
        <w:rPr>
          <w:rFonts w:ascii="Arial" w:hAnsi="Arial" w:cs="Arial"/>
        </w:rPr>
        <w:t xml:space="preserve">onduct); safeguarding response to children who go missing from education; and the </w:t>
      </w:r>
      <w:r w:rsidRPr="00B73FBD">
        <w:rPr>
          <w:rFonts w:ascii="Arial" w:hAnsi="Arial" w:cs="Arial"/>
        </w:rPr>
        <w:t xml:space="preserve">identity </w:t>
      </w:r>
      <w:r w:rsidRPr="2B39E376">
        <w:rPr>
          <w:rFonts w:ascii="Arial" w:hAnsi="Arial" w:cs="Arial"/>
        </w:rPr>
        <w:t>and role of the Designated Safeguarding Lead (DSL)</w:t>
      </w:r>
      <w:r w:rsidR="0047742B">
        <w:rPr>
          <w:rFonts w:ascii="Arial" w:hAnsi="Arial" w:cs="Arial"/>
        </w:rPr>
        <w:t xml:space="preserve"> and their deputies</w:t>
      </w:r>
      <w:r w:rsidR="008129D9">
        <w:rPr>
          <w:rFonts w:ascii="Arial" w:hAnsi="Arial" w:cs="Arial"/>
        </w:rPr>
        <w:t xml:space="preserve"> (DDSLs)</w:t>
      </w:r>
    </w:p>
    <w:p w:rsidR="00DA678A" w:rsidP="001C47C3" w:rsidRDefault="008321D7" w14:paraId="2711A311" w14:textId="7B258C02">
      <w:pPr>
        <w:pStyle w:val="ListParagraph"/>
        <w:numPr>
          <w:ilvl w:val="0"/>
          <w:numId w:val="5"/>
        </w:numPr>
        <w:spacing w:after="0" w:line="360" w:lineRule="auto"/>
        <w:ind w:left="1003" w:hanging="357"/>
        <w:rPr>
          <w:rFonts w:ascii="Arial" w:hAnsi="Arial" w:cs="Arial"/>
        </w:rPr>
      </w:pPr>
      <w:r w:rsidRPr="00087919">
        <w:rPr>
          <w:rFonts w:ascii="Arial" w:hAnsi="Arial" w:cs="Arial"/>
        </w:rPr>
        <w:t>R</w:t>
      </w:r>
      <w:r w:rsidRPr="00087919" w:rsidR="47509B1E">
        <w:rPr>
          <w:rFonts w:ascii="Arial" w:hAnsi="Arial" w:cs="Arial"/>
        </w:rPr>
        <w:t xml:space="preserve">eceive appropriate Safeguarding and Child protection training including </w:t>
      </w:r>
      <w:r w:rsidRPr="00087919" w:rsidR="002F5EFE">
        <w:rPr>
          <w:rFonts w:ascii="Arial" w:hAnsi="Arial" w:cs="Arial"/>
        </w:rPr>
        <w:t xml:space="preserve">in </w:t>
      </w:r>
      <w:r w:rsidRPr="00087919" w:rsidR="47509B1E">
        <w:rPr>
          <w:rFonts w:ascii="Arial" w:hAnsi="Arial" w:cs="Arial"/>
        </w:rPr>
        <w:t xml:space="preserve">online safety. As part of online </w:t>
      </w:r>
      <w:r w:rsidRPr="00087919" w:rsidR="4C8F11CF">
        <w:rPr>
          <w:rFonts w:ascii="Arial" w:hAnsi="Arial" w:cs="Arial"/>
        </w:rPr>
        <w:t>safety, they will understand the expectations, applicable roles and responsibilities relating to filtering and monitoring</w:t>
      </w:r>
      <w:r w:rsidRPr="00087919" w:rsidR="00647268">
        <w:rPr>
          <w:rFonts w:ascii="Arial" w:hAnsi="Arial" w:cs="Arial"/>
        </w:rPr>
        <w:t xml:space="preserve"> </w:t>
      </w:r>
      <w:r w:rsidRPr="00087919" w:rsidR="4C8F11CF">
        <w:rPr>
          <w:rFonts w:ascii="Arial" w:hAnsi="Arial" w:cs="Arial"/>
        </w:rPr>
        <w:t>at induction.</w:t>
      </w:r>
      <w:r w:rsidRPr="00087919" w:rsidR="00A156F0">
        <w:rPr>
          <w:rFonts w:ascii="Arial" w:hAnsi="Arial" w:cs="Arial"/>
        </w:rPr>
        <w:t xml:space="preserve"> </w:t>
      </w:r>
      <w:r w:rsidRPr="00087919" w:rsidR="4C8F11CF">
        <w:rPr>
          <w:rFonts w:ascii="Arial" w:hAnsi="Arial" w:cs="Arial"/>
        </w:rPr>
        <w:t xml:space="preserve">The training is updated </w:t>
      </w:r>
      <w:r w:rsidR="00247709">
        <w:rPr>
          <w:rFonts w:ascii="Arial" w:hAnsi="Arial" w:cs="Arial"/>
        </w:rPr>
        <w:t>annually</w:t>
      </w:r>
      <w:r w:rsidR="00667F25">
        <w:rPr>
          <w:rFonts w:ascii="Arial" w:hAnsi="Arial" w:cs="Arial"/>
        </w:rPr>
        <w:t xml:space="preserve">. </w:t>
      </w:r>
      <w:r w:rsidRPr="00087919" w:rsidR="4C8F11CF">
        <w:rPr>
          <w:rFonts w:ascii="Arial" w:hAnsi="Arial" w:cs="Arial"/>
        </w:rPr>
        <w:t xml:space="preserve"> </w:t>
      </w:r>
    </w:p>
    <w:p w:rsidRPr="00087919" w:rsidR="755AFE1A" w:rsidP="001C47C3" w:rsidRDefault="00DA678A" w14:paraId="1A98A318" w14:textId="47231E7B">
      <w:pPr>
        <w:pStyle w:val="ListParagraph"/>
        <w:numPr>
          <w:ilvl w:val="0"/>
          <w:numId w:val="5"/>
        </w:numPr>
        <w:spacing w:after="0" w:line="360" w:lineRule="auto"/>
        <w:ind w:left="1003" w:hanging="357"/>
        <w:rPr>
          <w:rFonts w:ascii="Arial" w:hAnsi="Arial" w:cs="Arial"/>
        </w:rPr>
      </w:pPr>
      <w:r>
        <w:rPr>
          <w:rFonts w:ascii="Arial" w:hAnsi="Arial" w:cs="Arial"/>
        </w:rPr>
        <w:t>R</w:t>
      </w:r>
      <w:r w:rsidRPr="00087919" w:rsidR="4C8F11CF">
        <w:rPr>
          <w:rFonts w:ascii="Arial" w:hAnsi="Arial" w:cs="Arial"/>
        </w:rPr>
        <w:t xml:space="preserve">eceive </w:t>
      </w:r>
      <w:r w:rsidRPr="00087919" w:rsidR="191DB2F9">
        <w:rPr>
          <w:rFonts w:ascii="Arial" w:hAnsi="Arial" w:cs="Arial"/>
        </w:rPr>
        <w:t>safeguarding and child protection updates as required via</w:t>
      </w:r>
      <w:r w:rsidRPr="00087919" w:rsidR="00C45D9E">
        <w:rPr>
          <w:rFonts w:ascii="Arial" w:hAnsi="Arial" w:cs="Arial"/>
        </w:rPr>
        <w:t xml:space="preserve"> the Safeguarding Bulletin and other appropriate means</w:t>
      </w:r>
      <w:r w:rsidRPr="00087919" w:rsidR="755AFE1A">
        <w:rPr>
          <w:rFonts w:ascii="Arial" w:hAnsi="Arial" w:cs="Arial"/>
        </w:rPr>
        <w:t xml:space="preserve"> </w:t>
      </w:r>
      <w:r w:rsidR="0095740B">
        <w:rPr>
          <w:rFonts w:ascii="Arial" w:hAnsi="Arial" w:cs="Arial"/>
        </w:rPr>
        <w:t>during each academic year</w:t>
      </w:r>
    </w:p>
    <w:p w:rsidRPr="00876CFB" w:rsidR="00C4485C" w:rsidP="00876CFB" w:rsidRDefault="00C4485C" w14:paraId="10AF6001" w14:textId="6F1A2DE4">
      <w:pPr>
        <w:pStyle w:val="ListParagraph"/>
        <w:numPr>
          <w:ilvl w:val="0"/>
          <w:numId w:val="4"/>
        </w:numPr>
        <w:autoSpaceDE w:val="0"/>
        <w:autoSpaceDN w:val="0"/>
        <w:adjustRightInd w:val="0"/>
        <w:spacing w:after="0" w:line="360" w:lineRule="auto"/>
        <w:ind w:left="1003" w:hanging="357"/>
        <w:rPr>
          <w:rFonts w:ascii="Arial" w:hAnsi="Arial" w:cs="Arial"/>
        </w:rPr>
      </w:pPr>
      <w:r w:rsidRPr="00876CFB">
        <w:rPr>
          <w:rFonts w:ascii="Arial" w:hAnsi="Arial" w:cs="Arial"/>
        </w:rPr>
        <w:t>Be subject to Safer Recruitment processes and checks, whether</w:t>
      </w:r>
      <w:r w:rsidRPr="00876CFB" w:rsidR="00765585">
        <w:rPr>
          <w:rFonts w:ascii="Arial" w:hAnsi="Arial" w:cs="Arial"/>
        </w:rPr>
        <w:t xml:space="preserve"> </w:t>
      </w:r>
      <w:r w:rsidRPr="00876CFB">
        <w:rPr>
          <w:rFonts w:ascii="Arial" w:hAnsi="Arial" w:cs="Arial"/>
        </w:rPr>
        <w:t>they are new staff, supply staff, contractors</w:t>
      </w:r>
      <w:r w:rsidR="007805A2">
        <w:rPr>
          <w:rFonts w:ascii="Arial" w:hAnsi="Arial" w:cs="Arial"/>
        </w:rPr>
        <w:t xml:space="preserve"> or</w:t>
      </w:r>
      <w:r w:rsidRPr="00876CFB">
        <w:rPr>
          <w:rFonts w:ascii="Arial" w:hAnsi="Arial" w:cs="Arial"/>
        </w:rPr>
        <w:t xml:space="preserve"> volunteers</w:t>
      </w:r>
      <w:r w:rsidR="00A23B2D">
        <w:rPr>
          <w:rFonts w:ascii="Arial" w:hAnsi="Arial" w:cs="Arial"/>
        </w:rPr>
        <w:t>.</w:t>
      </w:r>
    </w:p>
    <w:p w:rsidRPr="00DA01C3" w:rsidR="00765585" w:rsidP="00876CFB" w:rsidRDefault="5F9D84D0" w14:paraId="3302C7C7" w14:textId="13A985E5">
      <w:pPr>
        <w:pStyle w:val="ListParagraph"/>
        <w:numPr>
          <w:ilvl w:val="0"/>
          <w:numId w:val="5"/>
        </w:numPr>
        <w:autoSpaceDE w:val="0"/>
        <w:autoSpaceDN w:val="0"/>
        <w:adjustRightInd w:val="0"/>
        <w:spacing w:after="0" w:line="360" w:lineRule="auto"/>
        <w:ind w:left="1003" w:hanging="357"/>
        <w:rPr>
          <w:rFonts w:ascii="Arial" w:hAnsi="Arial" w:cs="Arial"/>
        </w:rPr>
      </w:pPr>
      <w:r w:rsidRPr="374F83F8">
        <w:rPr>
          <w:rFonts w:ascii="Arial" w:hAnsi="Arial" w:cs="Arial"/>
        </w:rPr>
        <w:t>W</w:t>
      </w:r>
      <w:r w:rsidRPr="374F83F8" w:rsidR="00765585">
        <w:rPr>
          <w:rFonts w:ascii="Arial" w:hAnsi="Arial" w:cs="Arial"/>
        </w:rPr>
        <w:t xml:space="preserve">ill read and understand Part 1 of </w:t>
      </w:r>
      <w:r w:rsidR="007805A2">
        <w:rPr>
          <w:rFonts w:ascii="Arial" w:hAnsi="Arial" w:cs="Arial"/>
        </w:rPr>
        <w:t xml:space="preserve">the </w:t>
      </w:r>
      <w:r w:rsidRPr="374F83F8" w:rsidR="00765585">
        <w:rPr>
          <w:rFonts w:ascii="Arial" w:hAnsi="Arial" w:cs="Arial"/>
        </w:rPr>
        <w:t xml:space="preserve">statutory guidance Keeping Children Safe </w:t>
      </w:r>
      <w:r w:rsidRPr="00DA01C3" w:rsidR="00765585">
        <w:rPr>
          <w:rFonts w:ascii="Arial" w:hAnsi="Arial" w:cs="Arial"/>
        </w:rPr>
        <w:t>in Education (</w:t>
      </w:r>
      <w:r w:rsidRPr="00DA01C3" w:rsidR="00005CB6">
        <w:rPr>
          <w:rFonts w:ascii="Arial" w:hAnsi="Arial" w:cs="Arial"/>
        </w:rPr>
        <w:t>most recent year</w:t>
      </w:r>
      <w:r w:rsidRPr="00DA01C3" w:rsidR="00765585">
        <w:rPr>
          <w:rFonts w:ascii="Arial" w:hAnsi="Arial" w:cs="Arial"/>
        </w:rPr>
        <w:t>). Those working directly with</w:t>
      </w:r>
      <w:r w:rsidRPr="00DA01C3" w:rsidR="00323733">
        <w:rPr>
          <w:rFonts w:ascii="Arial" w:hAnsi="Arial" w:cs="Arial"/>
        </w:rPr>
        <w:t xml:space="preserve"> children will also read Annex B</w:t>
      </w:r>
    </w:p>
    <w:p w:rsidRPr="00DA01C3" w:rsidR="00C4485C" w:rsidP="00876CFB" w:rsidRDefault="00C4485C" w14:paraId="0CB6E6BA" w14:textId="69824ED9">
      <w:pPr>
        <w:pStyle w:val="ListParagraph"/>
        <w:numPr>
          <w:ilvl w:val="0"/>
          <w:numId w:val="5"/>
        </w:numPr>
        <w:autoSpaceDE w:val="0"/>
        <w:autoSpaceDN w:val="0"/>
        <w:adjustRightInd w:val="0"/>
        <w:spacing w:after="0" w:line="360" w:lineRule="auto"/>
        <w:ind w:left="1003" w:hanging="357"/>
        <w:rPr>
          <w:rFonts w:ascii="Arial" w:hAnsi="Arial" w:cs="Arial"/>
        </w:rPr>
      </w:pPr>
      <w:r w:rsidRPr="00DA01C3">
        <w:rPr>
          <w:rFonts w:ascii="Arial" w:hAnsi="Arial" w:cs="Arial"/>
        </w:rPr>
        <w:t>Be involved, where appropriate, in the implementation of individual</w:t>
      </w:r>
      <w:r w:rsidRPr="00DA01C3" w:rsidR="00765585">
        <w:rPr>
          <w:rFonts w:ascii="Arial" w:hAnsi="Arial" w:cs="Arial"/>
        </w:rPr>
        <w:t xml:space="preserve"> </w:t>
      </w:r>
      <w:r w:rsidRPr="00DA01C3">
        <w:rPr>
          <w:rFonts w:ascii="Arial" w:hAnsi="Arial" w:cs="Arial"/>
        </w:rPr>
        <w:t>education programmes, integrated support plans, child in need</w:t>
      </w:r>
      <w:r w:rsidRPr="00DA01C3" w:rsidR="00765585">
        <w:rPr>
          <w:rFonts w:ascii="Arial" w:hAnsi="Arial" w:cs="Arial"/>
        </w:rPr>
        <w:t xml:space="preserve"> </w:t>
      </w:r>
      <w:r w:rsidRPr="00DA01C3">
        <w:rPr>
          <w:rFonts w:ascii="Arial" w:hAnsi="Arial" w:cs="Arial"/>
        </w:rPr>
        <w:t>plans and inter</w:t>
      </w:r>
      <w:r w:rsidRPr="00DA01C3" w:rsidR="00765585">
        <w:rPr>
          <w:rFonts w:ascii="Arial" w:hAnsi="Arial" w:cs="Arial"/>
        </w:rPr>
        <w:t>-</w:t>
      </w:r>
      <w:r w:rsidRPr="00DA01C3">
        <w:rPr>
          <w:rFonts w:ascii="Arial" w:hAnsi="Arial" w:cs="Arial"/>
        </w:rPr>
        <w:t>agency child protectio</w:t>
      </w:r>
      <w:r w:rsidRPr="00DA01C3" w:rsidR="00D347B9">
        <w:rPr>
          <w:rFonts w:ascii="Arial" w:hAnsi="Arial" w:cs="Arial"/>
        </w:rPr>
        <w:t>n plans</w:t>
      </w:r>
    </w:p>
    <w:p w:rsidRPr="00DA01C3" w:rsidR="00765585" w:rsidP="2B39E376" w:rsidRDefault="2B39E376" w14:paraId="5FBE2158" w14:textId="2338EADD">
      <w:pPr>
        <w:pStyle w:val="ListParagraph"/>
        <w:numPr>
          <w:ilvl w:val="0"/>
          <w:numId w:val="5"/>
        </w:numPr>
        <w:autoSpaceDE w:val="0"/>
        <w:autoSpaceDN w:val="0"/>
        <w:adjustRightInd w:val="0"/>
        <w:spacing w:after="0" w:line="360" w:lineRule="auto"/>
        <w:ind w:left="1003" w:hanging="357"/>
        <w:rPr>
          <w:rFonts w:ascii="Arial" w:hAnsi="Arial" w:cs="Arial"/>
        </w:rPr>
      </w:pPr>
      <w:r w:rsidRPr="00DA01C3">
        <w:rPr>
          <w:rFonts w:ascii="Arial" w:hAnsi="Arial" w:cs="Arial"/>
        </w:rPr>
        <w:t>Know who they are and how to contact the DSL and any deputies</w:t>
      </w:r>
    </w:p>
    <w:p w:rsidRPr="00DA01C3" w:rsidR="00730207" w:rsidP="374F83F8" w:rsidRDefault="2B39E376" w14:paraId="6F2D9925" w14:textId="5996D914">
      <w:pPr>
        <w:pStyle w:val="ListParagraph"/>
        <w:numPr>
          <w:ilvl w:val="0"/>
          <w:numId w:val="5"/>
        </w:numPr>
        <w:autoSpaceDE w:val="0"/>
        <w:autoSpaceDN w:val="0"/>
        <w:adjustRightInd w:val="0"/>
        <w:spacing w:after="0" w:line="360" w:lineRule="auto"/>
        <w:ind w:hanging="357"/>
        <w:rPr>
          <w:rFonts w:ascii="Arial" w:hAnsi="Arial" w:cs="Arial"/>
        </w:rPr>
      </w:pPr>
      <w:r w:rsidRPr="00DA01C3">
        <w:rPr>
          <w:rFonts w:ascii="Arial" w:hAnsi="Arial" w:cs="Arial"/>
        </w:rPr>
        <w:t>Be alert to signs and indicators of possible abuse and/or neglect, or risk of harm and be able to identify vulnerable learners and take action to keep them safe</w:t>
      </w:r>
    </w:p>
    <w:p w:rsidRPr="00876CFB" w:rsidR="00F5758D" w:rsidP="374F83F8" w:rsidRDefault="00F5758D" w14:paraId="1C2A7DAC" w14:textId="0B12C855">
      <w:pPr>
        <w:pStyle w:val="ListParagraph"/>
        <w:numPr>
          <w:ilvl w:val="0"/>
          <w:numId w:val="5"/>
        </w:numPr>
        <w:autoSpaceDE w:val="0"/>
        <w:autoSpaceDN w:val="0"/>
        <w:adjustRightInd w:val="0"/>
        <w:spacing w:after="0" w:line="360" w:lineRule="auto"/>
        <w:ind w:hanging="357"/>
        <w:rPr>
          <w:rFonts w:ascii="Arial" w:hAnsi="Arial" w:cs="Arial"/>
          <w:color w:val="0070C0"/>
        </w:rPr>
      </w:pPr>
      <w:r w:rsidRPr="00DA01C3">
        <w:rPr>
          <w:rFonts w:ascii="Arial" w:hAnsi="Arial" w:cs="Arial"/>
        </w:rPr>
        <w:t xml:space="preserve">Recognise that </w:t>
      </w:r>
      <w:r w:rsidRPr="00DA01C3" w:rsidR="005A159D">
        <w:rPr>
          <w:rFonts w:ascii="Arial" w:hAnsi="Arial" w:cs="Arial"/>
        </w:rPr>
        <w:t xml:space="preserve">these signs and </w:t>
      </w:r>
      <w:r w:rsidR="005A159D">
        <w:rPr>
          <w:rFonts w:ascii="Arial" w:hAnsi="Arial" w:cs="Arial"/>
        </w:rPr>
        <w:t xml:space="preserve">indicators can </w:t>
      </w:r>
      <w:r w:rsidR="002E7A23">
        <w:rPr>
          <w:rFonts w:ascii="Arial" w:hAnsi="Arial" w:cs="Arial"/>
        </w:rPr>
        <w:t>overlap</w:t>
      </w:r>
    </w:p>
    <w:p w:rsidRPr="00B01B4E" w:rsidR="00730207" w:rsidP="001C47C3" w:rsidRDefault="00730207" w14:paraId="6E4C0A08" w14:textId="10304C47">
      <w:pPr>
        <w:pStyle w:val="ListParagraph"/>
        <w:numPr>
          <w:ilvl w:val="0"/>
          <w:numId w:val="5"/>
        </w:numPr>
        <w:autoSpaceDE w:val="0"/>
        <w:autoSpaceDN w:val="0"/>
        <w:adjustRightInd w:val="0"/>
        <w:spacing w:after="0" w:line="360" w:lineRule="auto"/>
        <w:ind w:hanging="357"/>
        <w:rPr>
          <w:rFonts w:ascii="Arial" w:hAnsi="Arial" w:cs="Arial"/>
        </w:rPr>
      </w:pPr>
      <w:r w:rsidRPr="00B01B4E">
        <w:rPr>
          <w:rFonts w:ascii="Arial" w:hAnsi="Arial" w:cs="Arial"/>
        </w:rPr>
        <w:t xml:space="preserve">Understand what to do should a child tell them they are being </w:t>
      </w:r>
      <w:r w:rsidRPr="00B01B4E" w:rsidR="405D71DF">
        <w:rPr>
          <w:rFonts w:ascii="Arial" w:hAnsi="Arial" w:cs="Arial"/>
        </w:rPr>
        <w:t xml:space="preserve">abused, </w:t>
      </w:r>
      <w:r w:rsidRPr="00B01B4E" w:rsidR="35670271">
        <w:rPr>
          <w:rFonts w:ascii="Arial" w:hAnsi="Arial" w:cs="Arial"/>
        </w:rPr>
        <w:t>exploited,</w:t>
      </w:r>
      <w:r w:rsidRPr="00B01B4E" w:rsidR="405D71DF">
        <w:rPr>
          <w:rFonts w:ascii="Arial" w:hAnsi="Arial" w:cs="Arial"/>
        </w:rPr>
        <w:t xml:space="preserve"> or neglected;</w:t>
      </w:r>
      <w:r w:rsidRPr="00B01B4E">
        <w:rPr>
          <w:rFonts w:ascii="Arial" w:hAnsi="Arial" w:cs="Arial"/>
        </w:rPr>
        <w:t xml:space="preserve"> Staff will manage the requirement to maintain an appropriate level of confidentiality by involving only those who need to </w:t>
      </w:r>
      <w:r w:rsidRPr="00B01B4E" w:rsidR="00876CFB">
        <w:rPr>
          <w:rFonts w:ascii="Arial" w:hAnsi="Arial" w:cs="Arial"/>
        </w:rPr>
        <w:t>be involved</w:t>
      </w:r>
      <w:r w:rsidRPr="00B01B4E">
        <w:rPr>
          <w:rFonts w:ascii="Arial" w:hAnsi="Arial" w:cs="Arial"/>
        </w:rPr>
        <w:t>.</w:t>
      </w:r>
      <w:r w:rsidRPr="00B01B4E" w:rsidR="00B01B4E">
        <w:rPr>
          <w:rFonts w:ascii="Arial" w:hAnsi="Arial" w:cs="Arial"/>
        </w:rPr>
        <w:t xml:space="preserve"> </w:t>
      </w:r>
      <w:r w:rsidRPr="00B01B4E">
        <w:rPr>
          <w:rFonts w:ascii="Arial" w:hAnsi="Arial" w:cs="Arial"/>
        </w:rPr>
        <w:t>Staff will never promise a child that they will not tell anyone about a report of any form of abuse.</w:t>
      </w:r>
    </w:p>
    <w:p w:rsidRPr="00CF120F" w:rsidR="00730207" w:rsidP="00876CFB" w:rsidRDefault="00730207" w14:paraId="520F1F1E" w14:textId="784916EA">
      <w:pPr>
        <w:pStyle w:val="ListParagraph"/>
        <w:autoSpaceDE w:val="0"/>
        <w:autoSpaceDN w:val="0"/>
        <w:adjustRightInd w:val="0"/>
        <w:spacing w:after="0" w:line="360" w:lineRule="auto"/>
        <w:ind w:left="1004"/>
        <w:rPr>
          <w:rFonts w:ascii="Arial" w:hAnsi="Arial" w:cs="Arial"/>
        </w:rPr>
      </w:pPr>
      <w:r w:rsidRPr="00CF120F">
        <w:rPr>
          <w:rFonts w:ascii="Arial" w:hAnsi="Arial" w:cs="Arial"/>
        </w:rPr>
        <w:t xml:space="preserve">Staff will understand that children may not be ready or know how </w:t>
      </w:r>
      <w:r w:rsidRPr="00CF120F" w:rsidR="00876CFB">
        <w:rPr>
          <w:rFonts w:ascii="Arial" w:hAnsi="Arial" w:cs="Arial"/>
        </w:rPr>
        <w:t>to</w:t>
      </w:r>
      <w:r w:rsidRPr="00CF120F">
        <w:rPr>
          <w:rFonts w:ascii="Arial" w:hAnsi="Arial" w:cs="Arial"/>
        </w:rPr>
        <w:t xml:space="preserve"> make a </w:t>
      </w:r>
      <w:r w:rsidRPr="00CF120F" w:rsidR="009B3811">
        <w:rPr>
          <w:rFonts w:ascii="Arial" w:hAnsi="Arial" w:cs="Arial"/>
        </w:rPr>
        <w:t>disclosure, and/or they may not recognise their experiences as harmful</w:t>
      </w:r>
    </w:p>
    <w:p w:rsidRPr="00CF120F" w:rsidR="009B3811" w:rsidP="2B39E376" w:rsidRDefault="00E93D31" w14:paraId="37A4E4F3" w14:textId="270116C8">
      <w:pPr>
        <w:pStyle w:val="ListParagraph"/>
        <w:numPr>
          <w:ilvl w:val="0"/>
          <w:numId w:val="5"/>
        </w:numPr>
        <w:autoSpaceDE w:val="0"/>
        <w:autoSpaceDN w:val="0"/>
        <w:adjustRightInd w:val="0"/>
        <w:spacing w:after="0" w:line="360" w:lineRule="auto"/>
        <w:rPr>
          <w:rFonts w:ascii="Arial" w:hAnsi="Arial" w:cs="Arial"/>
        </w:rPr>
      </w:pPr>
      <w:r>
        <w:rPr>
          <w:rFonts w:ascii="Arial" w:hAnsi="Arial" w:cs="Arial"/>
        </w:rPr>
        <w:t>A</w:t>
      </w:r>
      <w:r w:rsidRPr="2B39E376" w:rsidR="2B39E376">
        <w:rPr>
          <w:rFonts w:ascii="Arial" w:hAnsi="Arial" w:cs="Arial"/>
        </w:rPr>
        <w:t>ct with professional curiosity and speak to the DSL if they have concerns about a child</w:t>
      </w:r>
    </w:p>
    <w:p w:rsidRPr="00CF120F" w:rsidR="0040245A" w:rsidP="00876CFB" w:rsidRDefault="00E93D31" w14:paraId="657423EE" w14:textId="125C0B6F">
      <w:pPr>
        <w:pStyle w:val="ListParagraph"/>
        <w:numPr>
          <w:ilvl w:val="0"/>
          <w:numId w:val="5"/>
        </w:numPr>
        <w:autoSpaceDE w:val="0"/>
        <w:autoSpaceDN w:val="0"/>
        <w:adjustRightInd w:val="0"/>
        <w:spacing w:after="0" w:line="360" w:lineRule="auto"/>
        <w:rPr>
          <w:rFonts w:ascii="Arial" w:hAnsi="Arial" w:cs="Arial"/>
        </w:rPr>
      </w:pPr>
      <w:r>
        <w:rPr>
          <w:rFonts w:ascii="Arial" w:hAnsi="Arial" w:cs="Arial"/>
        </w:rPr>
        <w:t>H</w:t>
      </w:r>
      <w:r w:rsidRPr="2B39E376" w:rsidR="2B39E376">
        <w:rPr>
          <w:rFonts w:ascii="Arial" w:hAnsi="Arial" w:cs="Arial"/>
        </w:rPr>
        <w:t xml:space="preserve">ave an awareness of safeguarding issues that can put children at risk of harm such as drug taking and/or alcohol misuse, deliberately missing education, serious violence (including that linked to county lines), radicalisation and consensual and non-consensual sharing of nude </w:t>
      </w:r>
      <w:r w:rsidR="0071292A">
        <w:rPr>
          <w:rFonts w:ascii="Arial" w:hAnsi="Arial" w:cs="Arial"/>
        </w:rPr>
        <w:t>or</w:t>
      </w:r>
      <w:r w:rsidRPr="2B39E376" w:rsidR="2B39E376">
        <w:rPr>
          <w:rFonts w:ascii="Arial" w:hAnsi="Arial" w:cs="Arial"/>
        </w:rPr>
        <w:t xml:space="preserve"> semi-nude</w:t>
      </w:r>
      <w:r w:rsidRPr="2B39E376" w:rsidR="2B39E376">
        <w:rPr>
          <w:rFonts w:ascii="Arial" w:hAnsi="Arial" w:cs="Arial"/>
          <w:color w:val="00B0F0"/>
        </w:rPr>
        <w:t xml:space="preserve"> </w:t>
      </w:r>
      <w:r w:rsidRPr="0071292A" w:rsidR="009B4BAA">
        <w:rPr>
          <w:rFonts w:ascii="Arial" w:hAnsi="Arial" w:cs="Arial"/>
        </w:rPr>
        <w:t>im</w:t>
      </w:r>
      <w:r w:rsidRPr="0071292A" w:rsidR="0071292A">
        <w:rPr>
          <w:rFonts w:ascii="Arial" w:hAnsi="Arial" w:cs="Arial"/>
        </w:rPr>
        <w:t>ages</w:t>
      </w:r>
    </w:p>
    <w:p w:rsidRPr="00515DDE" w:rsidR="009B3811" w:rsidP="00876CFB" w:rsidRDefault="2B39E376" w14:paraId="3D90001C" w14:textId="3E70701B">
      <w:pPr>
        <w:pStyle w:val="Default"/>
        <w:numPr>
          <w:ilvl w:val="0"/>
          <w:numId w:val="5"/>
        </w:numPr>
        <w:spacing w:line="360" w:lineRule="auto"/>
        <w:rPr>
          <w:sz w:val="22"/>
          <w:szCs w:val="22"/>
        </w:rPr>
      </w:pPr>
      <w:r w:rsidRPr="2B39E376">
        <w:rPr>
          <w:sz w:val="22"/>
          <w:szCs w:val="22"/>
        </w:rPr>
        <w:t xml:space="preserve">Be clear as to the policy and procedures with regard to </w:t>
      </w:r>
      <w:r w:rsidRPr="00515DDE">
        <w:rPr>
          <w:sz w:val="22"/>
          <w:szCs w:val="22"/>
        </w:rPr>
        <w:t>children requiring mental health support</w:t>
      </w:r>
    </w:p>
    <w:p w:rsidRPr="002B3F7A" w:rsidR="009B3811" w:rsidP="001C47C3" w:rsidRDefault="009B3811" w14:paraId="1729E702" w14:textId="0D6C79E4">
      <w:pPr>
        <w:pStyle w:val="ListParagraph"/>
        <w:numPr>
          <w:ilvl w:val="0"/>
          <w:numId w:val="5"/>
        </w:numPr>
        <w:autoSpaceDE w:val="0"/>
        <w:autoSpaceDN w:val="0"/>
        <w:adjustRightInd w:val="0"/>
        <w:spacing w:after="0" w:line="360" w:lineRule="auto"/>
        <w:rPr>
          <w:rFonts w:ascii="Arial" w:hAnsi="Arial" w:cs="Arial"/>
        </w:rPr>
      </w:pPr>
      <w:r w:rsidRPr="002B3F7A">
        <w:rPr>
          <w:rFonts w:ascii="Arial" w:hAnsi="Arial" w:cs="Arial"/>
        </w:rPr>
        <w:t>Record concerns appropriately and in a timely manner by using the setting’s safeguarding systems</w:t>
      </w:r>
    </w:p>
    <w:p w:rsidRPr="008D51E4" w:rsidR="00D76274" w:rsidP="00E6788F" w:rsidRDefault="0021557C" w14:paraId="6AED80A7" w14:textId="22E5AF90">
      <w:pPr>
        <w:pStyle w:val="ListParagraph"/>
        <w:numPr>
          <w:ilvl w:val="0"/>
          <w:numId w:val="10"/>
        </w:numPr>
        <w:autoSpaceDE w:val="0"/>
        <w:autoSpaceDN w:val="0"/>
        <w:adjustRightInd w:val="0"/>
        <w:spacing w:after="0" w:line="360" w:lineRule="auto"/>
        <w:ind w:left="993"/>
        <w:rPr>
          <w:rFonts w:ascii="Arial" w:hAnsi="Arial" w:cs="Arial"/>
        </w:rPr>
      </w:pPr>
      <w:r>
        <w:rPr>
          <w:rFonts w:ascii="Arial" w:hAnsi="Arial" w:cs="Arial"/>
        </w:rPr>
        <w:t xml:space="preserve">Be </w:t>
      </w:r>
      <w:r w:rsidRPr="2B39E376" w:rsidR="2B39E376">
        <w:rPr>
          <w:rFonts w:ascii="Arial" w:hAnsi="Arial" w:cs="Arial"/>
        </w:rPr>
        <w:t xml:space="preserve">aware of the need to raise to the senior leadership team any concerns they have about safeguarding practices </w:t>
      </w:r>
      <w:r w:rsidRPr="008D51E4" w:rsidR="2B39E376">
        <w:rPr>
          <w:rFonts w:ascii="Arial" w:hAnsi="Arial" w:cs="Arial"/>
        </w:rPr>
        <w:t>within Green Labyrinth</w:t>
      </w:r>
    </w:p>
    <w:p w:rsidRPr="00876CFB" w:rsidR="00D76274" w:rsidP="00E6788F" w:rsidRDefault="00D76274" w14:paraId="346D6D3F" w14:textId="1C5A2C40">
      <w:pPr>
        <w:pStyle w:val="ListParagraph"/>
        <w:numPr>
          <w:ilvl w:val="0"/>
          <w:numId w:val="10"/>
        </w:numPr>
        <w:autoSpaceDE w:val="0"/>
        <w:autoSpaceDN w:val="0"/>
        <w:adjustRightInd w:val="0"/>
        <w:spacing w:after="0" w:line="360" w:lineRule="auto"/>
        <w:ind w:left="993"/>
        <w:rPr>
          <w:rFonts w:ascii="Arial" w:hAnsi="Arial" w:cs="Arial"/>
        </w:rPr>
      </w:pPr>
      <w:r w:rsidRPr="374F83F8">
        <w:rPr>
          <w:rFonts w:ascii="Arial" w:hAnsi="Arial" w:cs="Arial"/>
        </w:rPr>
        <w:t xml:space="preserve">Adhere to </w:t>
      </w:r>
      <w:r w:rsidRPr="374F83F8" w:rsidR="00CF120F">
        <w:rPr>
          <w:rFonts w:ascii="Arial" w:hAnsi="Arial" w:cs="Arial"/>
        </w:rPr>
        <w:t xml:space="preserve">Green Labyrinth’s </w:t>
      </w:r>
      <w:r w:rsidRPr="374F83F8">
        <w:rPr>
          <w:rFonts w:ascii="Arial" w:hAnsi="Arial" w:cs="Arial"/>
        </w:rPr>
        <w:t>Code of Conduct and behaviour management policies</w:t>
      </w:r>
      <w:r w:rsidRPr="374F83F8" w:rsidR="2C5D2643">
        <w:rPr>
          <w:rFonts w:ascii="Arial" w:hAnsi="Arial" w:cs="Arial"/>
        </w:rPr>
        <w:t xml:space="preserve"> </w:t>
      </w:r>
    </w:p>
    <w:p w:rsidRPr="00876CFB" w:rsidR="0040245A" w:rsidP="00E6788F" w:rsidRDefault="00D76274" w14:paraId="147C6F3A" w14:textId="7F47C1DC">
      <w:pPr>
        <w:pStyle w:val="ListParagraph"/>
        <w:numPr>
          <w:ilvl w:val="0"/>
          <w:numId w:val="10"/>
        </w:numPr>
        <w:autoSpaceDE w:val="0"/>
        <w:autoSpaceDN w:val="0"/>
        <w:adjustRightInd w:val="0"/>
        <w:spacing w:after="0" w:line="360" w:lineRule="auto"/>
        <w:ind w:left="993"/>
        <w:rPr>
          <w:rFonts w:ascii="Arial" w:hAnsi="Arial" w:cs="Arial"/>
        </w:rPr>
      </w:pPr>
      <w:r w:rsidRPr="00876CFB">
        <w:rPr>
          <w:rFonts w:ascii="Arial" w:hAnsi="Arial" w:cs="Arial"/>
        </w:rPr>
        <w:t>Have the skills, knowledge and understanding to keep looked after children and previously looked after children safe</w:t>
      </w:r>
    </w:p>
    <w:p w:rsidR="0040245A" w:rsidP="00E6788F" w:rsidRDefault="00D76274" w14:paraId="0D885686" w14:textId="280340C4">
      <w:pPr>
        <w:pStyle w:val="ListParagraph"/>
        <w:numPr>
          <w:ilvl w:val="0"/>
          <w:numId w:val="10"/>
        </w:numPr>
        <w:autoSpaceDE w:val="0"/>
        <w:autoSpaceDN w:val="0"/>
        <w:adjustRightInd w:val="0"/>
        <w:spacing w:after="0" w:line="360" w:lineRule="auto"/>
        <w:ind w:left="993"/>
        <w:rPr>
          <w:rFonts w:ascii="Arial" w:hAnsi="Arial" w:cs="Arial"/>
        </w:rPr>
      </w:pPr>
      <w:r w:rsidRPr="00876CFB">
        <w:rPr>
          <w:rFonts w:ascii="Arial" w:hAnsi="Arial" w:cs="Arial"/>
        </w:rPr>
        <w:t>Be aware of signs of abuse or neglect and the additional barriers to recognising abuse and neglect in children with Special Educational Needs and Disabilities (SEND)</w:t>
      </w:r>
      <w:r w:rsidRPr="00876CFB" w:rsidR="00321D17">
        <w:rPr>
          <w:rFonts w:ascii="Arial" w:hAnsi="Arial" w:cs="Arial"/>
        </w:rPr>
        <w:t xml:space="preserve"> and those with relevant health conditions</w:t>
      </w:r>
      <w:r w:rsidRPr="00876CFB" w:rsidR="0096607C">
        <w:rPr>
          <w:rFonts w:ascii="Arial" w:hAnsi="Arial" w:cs="Arial"/>
        </w:rPr>
        <w:t xml:space="preserve"> </w:t>
      </w:r>
      <w:r w:rsidRPr="00CF120F" w:rsidR="0096607C">
        <w:rPr>
          <w:rFonts w:ascii="Arial" w:hAnsi="Arial" w:cs="Arial"/>
        </w:rPr>
        <w:t>and young carers</w:t>
      </w:r>
    </w:p>
    <w:p w:rsidRPr="00876CFB" w:rsidR="00985082" w:rsidP="00E6788F" w:rsidRDefault="00985082" w14:paraId="4A8056F5" w14:textId="7D837223">
      <w:pPr>
        <w:pStyle w:val="ListParagraph"/>
        <w:numPr>
          <w:ilvl w:val="0"/>
          <w:numId w:val="10"/>
        </w:numPr>
        <w:autoSpaceDE w:val="0"/>
        <w:autoSpaceDN w:val="0"/>
        <w:adjustRightInd w:val="0"/>
        <w:spacing w:after="0" w:line="360" w:lineRule="auto"/>
        <w:ind w:left="993"/>
        <w:rPr>
          <w:rFonts w:ascii="Arial" w:hAnsi="Arial" w:cs="Arial"/>
        </w:rPr>
      </w:pPr>
      <w:r>
        <w:rPr>
          <w:rFonts w:ascii="Arial" w:hAnsi="Arial" w:cs="Arial"/>
        </w:rPr>
        <w:t xml:space="preserve">Be aware </w:t>
      </w:r>
      <w:r w:rsidRPr="00985082">
        <w:rPr>
          <w:rFonts w:ascii="Arial" w:hAnsi="Arial" w:cs="Arial"/>
          <w:b/>
          <w:bCs/>
        </w:rPr>
        <w:t>of SEND Language</w:t>
      </w:r>
      <w:r>
        <w:rPr>
          <w:rFonts w:ascii="Arial" w:hAnsi="Arial" w:cs="Arial"/>
        </w:rPr>
        <w:t xml:space="preserve"> , and no more outdated terms like </w:t>
      </w:r>
      <w:r w:rsidRPr="00985082">
        <w:rPr>
          <w:rFonts w:ascii="Arial" w:hAnsi="Arial" w:cs="Arial"/>
          <w:b/>
          <w:bCs/>
        </w:rPr>
        <w:t>“spectrum”</w:t>
      </w:r>
      <w:r>
        <w:rPr>
          <w:rFonts w:ascii="Arial" w:hAnsi="Arial" w:cs="Arial"/>
        </w:rPr>
        <w:t xml:space="preserve"> or </w:t>
      </w:r>
      <w:r w:rsidRPr="00985082">
        <w:rPr>
          <w:rFonts w:ascii="Arial" w:hAnsi="Arial" w:cs="Arial"/>
          <w:b/>
          <w:bCs/>
        </w:rPr>
        <w:t>“disorder.</w:t>
      </w:r>
      <w:r>
        <w:rPr>
          <w:rFonts w:ascii="Arial" w:hAnsi="Arial" w:cs="Arial"/>
          <w:b/>
          <w:bCs/>
        </w:rPr>
        <w:t>”</w:t>
      </w:r>
      <w:r w:rsidRPr="00985082">
        <w:rPr>
          <w:rFonts w:ascii="Arial" w:hAnsi="Arial" w:cs="Arial"/>
          <w:b/>
          <w:bCs/>
        </w:rPr>
        <w:t>-</w:t>
      </w:r>
      <w:r>
        <w:rPr>
          <w:rFonts w:ascii="Arial" w:hAnsi="Arial" w:cs="Arial"/>
        </w:rPr>
        <w:t xml:space="preserve"> </w:t>
      </w:r>
      <w:r w:rsidRPr="00985082">
        <w:rPr>
          <w:rFonts w:ascii="Arial" w:hAnsi="Arial" w:cs="Arial"/>
          <w:b/>
          <w:bCs/>
        </w:rPr>
        <w:t>aligned with SEND Code of Practice.</w:t>
      </w:r>
      <w:r>
        <w:rPr>
          <w:rFonts w:ascii="Arial" w:hAnsi="Arial" w:cs="Arial"/>
        </w:rPr>
        <w:t xml:space="preserve"> </w:t>
      </w:r>
    </w:p>
    <w:p w:rsidRPr="00876CFB" w:rsidR="0056791E" w:rsidP="00E6788F" w:rsidRDefault="2B39E376" w14:paraId="11CF5A81" w14:textId="1DFC4092">
      <w:pPr>
        <w:pStyle w:val="ListParagraph"/>
        <w:numPr>
          <w:ilvl w:val="0"/>
          <w:numId w:val="10"/>
        </w:numPr>
        <w:autoSpaceDE w:val="0"/>
        <w:autoSpaceDN w:val="0"/>
        <w:adjustRightInd w:val="0"/>
        <w:spacing w:after="0" w:line="360" w:lineRule="auto"/>
        <w:ind w:left="993"/>
        <w:rPr>
          <w:rFonts w:ascii="Arial" w:hAnsi="Arial" w:cs="Arial"/>
        </w:rPr>
      </w:pPr>
      <w:r w:rsidRPr="2B39E376">
        <w:rPr>
          <w:rFonts w:ascii="Arial" w:hAnsi="Arial" w:cs="Arial"/>
        </w:rPr>
        <w:t xml:space="preserve">Be aware of their legal responsibility to report cases of FGM to the police. </w:t>
      </w:r>
      <w:r w:rsidRPr="2B39E376">
        <w:rPr>
          <w:rFonts w:ascii="Arial" w:hAnsi="Arial" w:cs="Arial"/>
          <w:color w:val="000000" w:themeColor="text1"/>
        </w:rPr>
        <w:t xml:space="preserve">Whilst all staff should speak to the designated safeguarding lead (or deputy) with regard to any concerns about female genital mutilation (FGM), there is a specific </w:t>
      </w:r>
      <w:r w:rsidRPr="2B39E376">
        <w:rPr>
          <w:rFonts w:ascii="Arial" w:hAnsi="Arial" w:cs="Arial"/>
          <w:b/>
          <w:bCs/>
          <w:color w:val="000000" w:themeColor="text1"/>
        </w:rPr>
        <w:t xml:space="preserve">legal </w:t>
      </w:r>
      <w:r w:rsidRPr="2B39E376">
        <w:rPr>
          <w:rFonts w:ascii="Arial" w:hAnsi="Arial" w:cs="Arial"/>
          <w:color w:val="000000" w:themeColor="text1"/>
        </w:rPr>
        <w:t xml:space="preserve">duty on </w:t>
      </w:r>
      <w:r w:rsidRPr="2B39E376">
        <w:rPr>
          <w:rFonts w:ascii="Arial" w:hAnsi="Arial" w:cs="Arial"/>
          <w:b/>
          <w:bCs/>
          <w:color w:val="000000" w:themeColor="text1"/>
        </w:rPr>
        <w:t xml:space="preserve">teachers. </w:t>
      </w:r>
      <w:r w:rsidRPr="2B39E376">
        <w:rPr>
          <w:rFonts w:ascii="Arial" w:hAnsi="Arial" w:cs="Arial"/>
          <w:color w:val="000000" w:themeColor="text1"/>
        </w:rPr>
        <w:t xml:space="preserve">If a </w:t>
      </w:r>
      <w:r w:rsidRPr="2B39E376">
        <w:rPr>
          <w:rFonts w:ascii="Arial" w:hAnsi="Arial" w:cs="Arial"/>
          <w:b/>
          <w:bCs/>
          <w:color w:val="000000" w:themeColor="text1"/>
        </w:rPr>
        <w:t>teacher</w:t>
      </w:r>
      <w:r w:rsidRPr="2B39E376">
        <w:rPr>
          <w:rFonts w:ascii="Arial" w:hAnsi="Arial" w:cs="Arial"/>
          <w:color w:val="000000" w:themeColor="text1"/>
        </w:rPr>
        <w:t xml:space="preserve">, in the course of their work in the profession, discovers that an act of FGM appears to have been carried out on a girl under the age of 18, the teacher </w:t>
      </w:r>
      <w:r w:rsidRPr="2B39E376">
        <w:rPr>
          <w:rFonts w:ascii="Arial" w:hAnsi="Arial" w:cs="Arial"/>
          <w:b/>
          <w:bCs/>
          <w:color w:val="000000" w:themeColor="text1"/>
        </w:rPr>
        <w:t xml:space="preserve">must </w:t>
      </w:r>
      <w:r w:rsidRPr="2B39E376">
        <w:rPr>
          <w:rFonts w:ascii="Arial" w:hAnsi="Arial" w:cs="Arial"/>
          <w:color w:val="000000" w:themeColor="text1"/>
        </w:rPr>
        <w:t xml:space="preserve">report this to the police. </w:t>
      </w:r>
      <w:r w:rsidRPr="2B39E376">
        <w:rPr>
          <w:rFonts w:ascii="Arial" w:hAnsi="Arial" w:cs="Arial"/>
        </w:rPr>
        <w:t>Those failing to report such cases may face disciplinary sanctions.</w:t>
      </w:r>
      <w:r w:rsidRPr="2B39E376">
        <w:rPr>
          <w:rFonts w:ascii="Arial" w:hAnsi="Arial" w:cs="Arial"/>
          <w:color w:val="000000" w:themeColor="text1"/>
        </w:rPr>
        <w:t xml:space="preserve"> (KCSIE </w:t>
      </w:r>
      <w:r w:rsidRPr="00864B71">
        <w:rPr>
          <w:rFonts w:ascii="Arial" w:hAnsi="Arial" w:cs="Arial"/>
          <w:color w:val="000000" w:themeColor="text1"/>
        </w:rPr>
        <w:t>202</w:t>
      </w:r>
      <w:r w:rsidRPr="00864B71" w:rsidR="00864B71">
        <w:rPr>
          <w:rFonts w:ascii="Arial" w:hAnsi="Arial" w:cs="Arial"/>
          <w:color w:val="000000" w:themeColor="text1"/>
        </w:rPr>
        <w:t>4</w:t>
      </w:r>
      <w:r w:rsidRPr="2B39E376">
        <w:rPr>
          <w:rFonts w:ascii="Arial" w:hAnsi="Arial" w:cs="Arial"/>
          <w:color w:val="000000" w:themeColor="text1"/>
        </w:rPr>
        <w:t>)</w:t>
      </w:r>
    </w:p>
    <w:p w:rsidRPr="00876CFB" w:rsidR="00D76274" w:rsidP="00E6788F" w:rsidRDefault="0056791E" w14:paraId="5ACFBBC3" w14:textId="3066BA0C">
      <w:pPr>
        <w:pStyle w:val="ListParagraph"/>
        <w:autoSpaceDE w:val="0"/>
        <w:autoSpaceDN w:val="0"/>
        <w:adjustRightInd w:val="0"/>
        <w:spacing w:after="0" w:line="360" w:lineRule="auto"/>
        <w:ind w:left="993"/>
        <w:rPr>
          <w:rFonts w:ascii="Arial" w:hAnsi="Arial" w:cs="Arial"/>
          <w:highlight w:val="yellow"/>
        </w:rPr>
      </w:pPr>
      <w:r w:rsidRPr="00876CFB">
        <w:rPr>
          <w:rFonts w:ascii="Arial" w:hAnsi="Arial" w:cs="Arial"/>
        </w:rPr>
        <w:t>Regulated professionals have a mandatory reporting duty to report cases of known FGM. Teachers are considered regulated professionals. The duty requires that they themselves report known incidents to the police. This cannot be delegated to the Designated Safeguarding Lead</w:t>
      </w:r>
    </w:p>
    <w:p w:rsidRPr="00876CFB" w:rsidR="00D76274" w:rsidP="00E6788F" w:rsidRDefault="00B04B9E" w14:paraId="68A2F21A" w14:textId="3BD8314C">
      <w:pPr>
        <w:pStyle w:val="ListParagraph"/>
        <w:numPr>
          <w:ilvl w:val="0"/>
          <w:numId w:val="10"/>
        </w:numPr>
        <w:autoSpaceDE w:val="0"/>
        <w:autoSpaceDN w:val="0"/>
        <w:adjustRightInd w:val="0"/>
        <w:spacing w:after="0" w:line="360" w:lineRule="auto"/>
        <w:ind w:left="993"/>
        <w:rPr>
          <w:rFonts w:ascii="Arial" w:hAnsi="Arial" w:cs="Arial"/>
        </w:rPr>
      </w:pPr>
      <w:r>
        <w:rPr>
          <w:rFonts w:ascii="Arial" w:hAnsi="Arial" w:cs="Arial"/>
        </w:rPr>
        <w:t>Be a</w:t>
      </w:r>
      <w:r w:rsidRPr="00876CFB" w:rsidR="0040245A">
        <w:rPr>
          <w:rFonts w:ascii="Arial" w:hAnsi="Arial" w:cs="Arial"/>
        </w:rPr>
        <w:t>ware</w:t>
      </w:r>
      <w:r w:rsidRPr="00876CFB" w:rsidR="00730207">
        <w:rPr>
          <w:rFonts w:ascii="Arial" w:hAnsi="Arial" w:cs="Arial"/>
        </w:rPr>
        <w:t xml:space="preserve"> that up skirting </w:t>
      </w:r>
      <w:r w:rsidRPr="00876CFB" w:rsidR="003B1AE3">
        <w:rPr>
          <w:rFonts w:ascii="Arial" w:hAnsi="Arial" w:cs="Arial"/>
        </w:rPr>
        <w:t>is a</w:t>
      </w:r>
      <w:r w:rsidRPr="00876CFB" w:rsidR="00D76274">
        <w:rPr>
          <w:rFonts w:ascii="Arial" w:hAnsi="Arial" w:cs="Arial"/>
        </w:rPr>
        <w:t xml:space="preserve"> criminal offence</w:t>
      </w:r>
      <w:bookmarkStart w:name="_Hlk16847981" w:id="0"/>
    </w:p>
    <w:p w:rsidRPr="00876CFB" w:rsidR="009B3811" w:rsidP="00E6788F" w:rsidRDefault="00B04B9E" w14:paraId="3FC7CC2D" w14:textId="27B2C375">
      <w:pPr>
        <w:pStyle w:val="ListParagraph"/>
        <w:numPr>
          <w:ilvl w:val="0"/>
          <w:numId w:val="10"/>
        </w:numPr>
        <w:autoSpaceDE w:val="0"/>
        <w:autoSpaceDN w:val="0"/>
        <w:adjustRightInd w:val="0"/>
        <w:spacing w:after="0" w:line="360" w:lineRule="auto"/>
        <w:ind w:left="993"/>
        <w:rPr>
          <w:rFonts w:ascii="Arial" w:hAnsi="Arial" w:cs="Arial"/>
        </w:rPr>
      </w:pPr>
      <w:r>
        <w:rPr>
          <w:rFonts w:ascii="Arial" w:hAnsi="Arial" w:cs="Arial"/>
        </w:rPr>
        <w:t>Be a</w:t>
      </w:r>
      <w:r w:rsidRPr="2B39E376" w:rsidR="2B39E376">
        <w:rPr>
          <w:rFonts w:ascii="Arial" w:hAnsi="Arial" w:cs="Arial"/>
        </w:rPr>
        <w:t xml:space="preserve">ware of </w:t>
      </w:r>
      <w:r w:rsidR="00B341CC">
        <w:rPr>
          <w:rFonts w:ascii="Arial" w:hAnsi="Arial" w:cs="Arial"/>
        </w:rPr>
        <w:t xml:space="preserve">the </w:t>
      </w:r>
      <w:r w:rsidRPr="00C35D47" w:rsidR="2B39E376">
        <w:rPr>
          <w:rFonts w:ascii="Arial" w:hAnsi="Arial" w:cs="Arial"/>
        </w:rPr>
        <w:t>whistleblowing procedures and policy</w:t>
      </w:r>
      <w:bookmarkEnd w:id="0"/>
    </w:p>
    <w:p w:rsidR="002724C6" w:rsidP="001C47C3" w:rsidRDefault="00073D90" w14:paraId="5E538E22" w14:textId="77777777">
      <w:pPr>
        <w:pStyle w:val="ListParagraph"/>
        <w:numPr>
          <w:ilvl w:val="0"/>
          <w:numId w:val="10"/>
        </w:numPr>
        <w:autoSpaceDE w:val="0"/>
        <w:autoSpaceDN w:val="0"/>
        <w:adjustRightInd w:val="0"/>
        <w:spacing w:after="0" w:line="360" w:lineRule="auto"/>
        <w:ind w:left="993"/>
        <w:rPr>
          <w:rFonts w:ascii="Arial" w:hAnsi="Arial" w:cs="Arial"/>
        </w:rPr>
      </w:pPr>
      <w:r w:rsidRPr="007950E0">
        <w:rPr>
          <w:rFonts w:ascii="Arial" w:hAnsi="Arial" w:cs="Arial"/>
        </w:rPr>
        <w:t>Be aware that a</w:t>
      </w:r>
      <w:r w:rsidRPr="007950E0" w:rsidR="2B39E376">
        <w:rPr>
          <w:rFonts w:ascii="Arial" w:hAnsi="Arial" w:cs="Arial"/>
        </w:rPr>
        <w:t>llegations regarding foster carers or anyone in a position of trust working or volunteering with children should be referred to the LADO</w:t>
      </w:r>
      <w:r w:rsidRPr="007950E0" w:rsidR="00686EF0">
        <w:rPr>
          <w:rFonts w:ascii="Arial" w:hAnsi="Arial" w:cs="Arial"/>
        </w:rPr>
        <w:t xml:space="preserve"> </w:t>
      </w:r>
      <w:r w:rsidRPr="002724C6" w:rsidR="00686EF0">
        <w:rPr>
          <w:rFonts w:ascii="Arial" w:hAnsi="Arial" w:cs="Arial"/>
        </w:rPr>
        <w:t>via the DSL or DDSL</w:t>
      </w:r>
      <w:r w:rsidRPr="002724C6" w:rsidR="2B39E376">
        <w:rPr>
          <w:rFonts w:ascii="Arial" w:hAnsi="Arial" w:cs="Arial"/>
        </w:rPr>
        <w:t xml:space="preserve"> o</w:t>
      </w:r>
      <w:r w:rsidRPr="007950E0" w:rsidR="2B39E376">
        <w:rPr>
          <w:rFonts w:ascii="Arial" w:hAnsi="Arial" w:cs="Arial"/>
        </w:rPr>
        <w:t xml:space="preserve">n the day that the allegation is reported. The allocated social worker should also be informed on the day. </w:t>
      </w:r>
      <w:r w:rsidRPr="002724C6" w:rsidR="2B39E376">
        <w:rPr>
          <w:rFonts w:ascii="Arial" w:hAnsi="Arial" w:cs="Arial"/>
        </w:rPr>
        <w:t xml:space="preserve">The </w:t>
      </w:r>
      <w:r w:rsidRPr="002724C6" w:rsidR="00D03F6C">
        <w:rPr>
          <w:rFonts w:ascii="Arial" w:hAnsi="Arial" w:cs="Arial"/>
        </w:rPr>
        <w:t>member of staff</w:t>
      </w:r>
      <w:r w:rsidRPr="007950E0" w:rsidR="2B39E376">
        <w:rPr>
          <w:rFonts w:ascii="Arial" w:hAnsi="Arial" w:cs="Arial"/>
        </w:rPr>
        <w:t xml:space="preserve"> should not undertake any investigation unless the LADO advises this. </w:t>
      </w:r>
    </w:p>
    <w:p w:rsidR="00DA01C3" w:rsidP="00DA01C3" w:rsidRDefault="00DA01C3" w14:paraId="6910058D" w14:textId="77777777">
      <w:pPr>
        <w:pStyle w:val="ListParagraph"/>
        <w:autoSpaceDE w:val="0"/>
        <w:autoSpaceDN w:val="0"/>
        <w:adjustRightInd w:val="0"/>
        <w:spacing w:after="0" w:line="360" w:lineRule="auto"/>
        <w:ind w:left="993"/>
        <w:rPr>
          <w:rFonts w:ascii="Arial" w:hAnsi="Arial" w:cs="Arial"/>
        </w:rPr>
      </w:pPr>
    </w:p>
    <w:p w:rsidRPr="007950E0" w:rsidR="00D76274" w:rsidP="00DA01C3" w:rsidRDefault="2B39E376" w14:paraId="1A3C52C6" w14:textId="33E8123A">
      <w:pPr>
        <w:pStyle w:val="ListParagraph"/>
        <w:autoSpaceDE w:val="0"/>
        <w:autoSpaceDN w:val="0"/>
        <w:adjustRightInd w:val="0"/>
        <w:spacing w:after="0" w:line="360" w:lineRule="auto"/>
        <w:ind w:left="284"/>
        <w:rPr>
          <w:rFonts w:ascii="Arial" w:hAnsi="Arial" w:cs="Arial"/>
        </w:rPr>
      </w:pPr>
      <w:r w:rsidRPr="007950E0">
        <w:rPr>
          <w:rFonts w:ascii="Arial" w:hAnsi="Arial" w:cs="Arial"/>
        </w:rPr>
        <w:t xml:space="preserve">Where a staff member feels unable to raise an issue with the senior leadership team or feels that their genuine concerns are not being addressed, other </w:t>
      </w:r>
      <w:r w:rsidRPr="002724C6">
        <w:rPr>
          <w:rFonts w:ascii="Arial" w:hAnsi="Arial" w:cs="Arial"/>
        </w:rPr>
        <w:t>whistleblowing channels</w:t>
      </w:r>
      <w:r w:rsidRPr="007950E0">
        <w:rPr>
          <w:rFonts w:ascii="Arial" w:hAnsi="Arial" w:cs="Arial"/>
        </w:rPr>
        <w:t xml:space="preserve"> may be open to them</w:t>
      </w:r>
      <w:r w:rsidRPr="007950E0" w:rsidR="00822AEF">
        <w:rPr>
          <w:rFonts w:ascii="Arial" w:hAnsi="Arial" w:cs="Arial"/>
        </w:rPr>
        <w:t>.</w:t>
      </w:r>
      <w:r w:rsidR="007950E0">
        <w:rPr>
          <w:rFonts w:ascii="Arial" w:hAnsi="Arial" w:cs="Arial"/>
        </w:rPr>
        <w:t xml:space="preserve"> </w:t>
      </w:r>
      <w:r w:rsidRPr="007950E0" w:rsidR="00D76274">
        <w:rPr>
          <w:rFonts w:ascii="Arial" w:hAnsi="Arial" w:cs="Arial"/>
        </w:rPr>
        <w:t xml:space="preserve">General guidance </w:t>
      </w:r>
      <w:r w:rsidR="007950E0">
        <w:rPr>
          <w:rFonts w:ascii="Arial" w:hAnsi="Arial" w:cs="Arial"/>
        </w:rPr>
        <w:t xml:space="preserve">on whistleblowing </w:t>
      </w:r>
      <w:r w:rsidRPr="007950E0" w:rsidR="00D76274">
        <w:rPr>
          <w:rFonts w:ascii="Arial" w:hAnsi="Arial" w:cs="Arial"/>
        </w:rPr>
        <w:t xml:space="preserve">can be found at: </w:t>
      </w:r>
    </w:p>
    <w:p w:rsidRPr="00876CFB" w:rsidR="00D76274" w:rsidP="00DA01C3" w:rsidRDefault="00D76274" w14:paraId="17402DC1" w14:textId="5EA4DF68">
      <w:pPr>
        <w:pStyle w:val="ListParagraph"/>
        <w:autoSpaceDE w:val="0"/>
        <w:autoSpaceDN w:val="0"/>
        <w:adjustRightInd w:val="0"/>
        <w:spacing w:after="0" w:line="360" w:lineRule="auto"/>
        <w:ind w:left="284"/>
        <w:rPr>
          <w:rFonts w:ascii="Arial" w:hAnsi="Arial" w:cs="Arial"/>
        </w:rPr>
      </w:pPr>
      <w:hyperlink r:id="Rf736ba47992e433b">
        <w:r w:rsidRPr="4F607544" w:rsidR="00D76274">
          <w:rPr>
            <w:rStyle w:val="Hyperlink"/>
            <w:rFonts w:ascii="Arial" w:hAnsi="Arial" w:cs="Arial"/>
          </w:rPr>
          <w:t>https://www.gov.uk/whistleblowing</w:t>
        </w:r>
      </w:hyperlink>
      <w:r w:rsidRPr="4F607544" w:rsidR="00152BAE">
        <w:rPr>
          <w:rFonts w:ascii="Arial" w:hAnsi="Arial" w:cs="Arial"/>
        </w:rPr>
        <w:t>.</w:t>
      </w:r>
      <w:r w:rsidRPr="4F607544" w:rsidR="5D83D728">
        <w:rPr>
          <w:rFonts w:ascii="Arial" w:hAnsi="Arial" w:cs="Arial"/>
        </w:rPr>
        <w:t xml:space="preserve"> </w:t>
      </w:r>
    </w:p>
    <w:p w:rsidR="00152BAE" w:rsidP="00DA01C3" w:rsidRDefault="00D76274" w14:paraId="22572C83" w14:textId="77777777">
      <w:pPr>
        <w:pStyle w:val="ListParagraph"/>
        <w:autoSpaceDE w:val="0"/>
        <w:autoSpaceDN w:val="0"/>
        <w:adjustRightInd w:val="0"/>
        <w:spacing w:after="0" w:line="360" w:lineRule="auto"/>
        <w:ind w:left="284"/>
        <w:rPr>
          <w:rFonts w:ascii="Arial" w:hAnsi="Arial" w:cs="Arial"/>
        </w:rPr>
      </w:pPr>
      <w:r w:rsidRPr="00876CFB">
        <w:rPr>
          <w:rFonts w:ascii="Arial" w:hAnsi="Arial" w:cs="Arial"/>
        </w:rPr>
        <w:t xml:space="preserve">The NSPCC whistleblowing helpline is available for staff who do not feel able to raise concerns regarding child protection failures internally. </w:t>
      </w:r>
    </w:p>
    <w:p w:rsidR="00D76274" w:rsidP="00DA01C3" w:rsidRDefault="00D76274" w14:paraId="142804F5" w14:textId="60EEFBDC">
      <w:pPr>
        <w:pStyle w:val="ListParagraph"/>
        <w:autoSpaceDE w:val="0"/>
        <w:autoSpaceDN w:val="0"/>
        <w:adjustRightInd w:val="0"/>
        <w:spacing w:after="0" w:line="360" w:lineRule="auto"/>
        <w:ind w:left="284"/>
        <w:rPr>
          <w:rFonts w:ascii="Arial" w:hAnsi="Arial" w:cs="Arial"/>
        </w:rPr>
      </w:pPr>
      <w:r w:rsidRPr="00876CFB">
        <w:rPr>
          <w:rFonts w:ascii="Arial" w:hAnsi="Arial" w:cs="Arial"/>
        </w:rPr>
        <w:t>Staff can call: 0800 028 0285 –</w:t>
      </w:r>
      <w:r w:rsidR="00152BAE">
        <w:rPr>
          <w:rFonts w:ascii="Arial" w:hAnsi="Arial" w:cs="Arial"/>
        </w:rPr>
        <w:t xml:space="preserve"> </w:t>
      </w:r>
      <w:r w:rsidRPr="00876CFB">
        <w:rPr>
          <w:rFonts w:ascii="Arial" w:hAnsi="Arial" w:cs="Arial"/>
        </w:rPr>
        <w:t xml:space="preserve">available from 8:00 AM to 8:00 PM, Monday to Friday Email: </w:t>
      </w:r>
      <w:hyperlink w:history="1" r:id="rId12">
        <w:r w:rsidRPr="00876CFB">
          <w:rPr>
            <w:rStyle w:val="Hyperlink"/>
            <w:rFonts w:ascii="Arial" w:hAnsi="Arial" w:cs="Arial"/>
            <w:color w:val="auto"/>
          </w:rPr>
          <w:t>help@nspcc.org.uk</w:t>
        </w:r>
      </w:hyperlink>
      <w:r w:rsidRPr="00876CFB">
        <w:rPr>
          <w:rFonts w:ascii="Arial" w:hAnsi="Arial" w:cs="Arial"/>
        </w:rPr>
        <w:t>.</w:t>
      </w:r>
    </w:p>
    <w:p w:rsidRPr="00876CFB" w:rsidR="00BE0E99" w:rsidP="00AE591F" w:rsidRDefault="00BE0E99" w14:paraId="69F42E87" w14:textId="77777777">
      <w:pPr>
        <w:pStyle w:val="ListParagraph"/>
        <w:autoSpaceDE w:val="0"/>
        <w:autoSpaceDN w:val="0"/>
        <w:adjustRightInd w:val="0"/>
        <w:spacing w:after="0" w:line="360" w:lineRule="auto"/>
        <w:ind w:left="1560"/>
        <w:rPr>
          <w:rFonts w:ascii="Arial" w:hAnsi="Arial" w:cs="Arial"/>
        </w:rPr>
      </w:pPr>
    </w:p>
    <w:p w:rsidRPr="00876CFB" w:rsidR="009B3811" w:rsidP="00BD2660" w:rsidRDefault="009B3811" w14:paraId="54A16709" w14:textId="77777777">
      <w:pPr>
        <w:autoSpaceDE w:val="0"/>
        <w:autoSpaceDN w:val="0"/>
        <w:adjustRightInd w:val="0"/>
        <w:spacing w:after="0" w:line="360" w:lineRule="auto"/>
        <w:ind w:left="284"/>
        <w:rPr>
          <w:rFonts w:ascii="Arial" w:hAnsi="Arial" w:cs="Arial"/>
          <w:bCs/>
        </w:rPr>
      </w:pPr>
      <w:r w:rsidRPr="00876CFB">
        <w:rPr>
          <w:rFonts w:ascii="Arial" w:hAnsi="Arial" w:cs="Arial"/>
        </w:rPr>
        <w:t>Information or concerns about children will be shared with the DSL where it includes those:</w:t>
      </w:r>
      <w:r w:rsidRPr="00876CFB">
        <w:rPr>
          <w:rFonts w:ascii="Arial" w:hAnsi="Arial" w:cs="Arial"/>
          <w:bCs/>
        </w:rPr>
        <w:t xml:space="preserve"> </w:t>
      </w:r>
    </w:p>
    <w:p w:rsidRPr="00876CFB" w:rsidR="009B3811" w:rsidP="00876CFB" w:rsidRDefault="009B3811" w14:paraId="4EFA98B7" w14:textId="77777777">
      <w:pPr>
        <w:pStyle w:val="Default"/>
        <w:numPr>
          <w:ilvl w:val="0"/>
          <w:numId w:val="25"/>
        </w:numPr>
        <w:spacing w:line="360" w:lineRule="auto"/>
        <w:ind w:left="1560" w:hanging="357"/>
        <w:rPr>
          <w:bCs/>
          <w:sz w:val="22"/>
          <w:szCs w:val="22"/>
        </w:rPr>
      </w:pPr>
      <w:r w:rsidRPr="00876CFB">
        <w:rPr>
          <w:sz w:val="22"/>
          <w:szCs w:val="22"/>
        </w:rPr>
        <w:t>who need a social worker and may be experiencing abuse or neglect</w:t>
      </w:r>
    </w:p>
    <w:p w:rsidRPr="00876CFB" w:rsidR="009B3811" w:rsidP="00876CFB" w:rsidRDefault="009B3811" w14:paraId="7EC17327" w14:textId="074F32BB">
      <w:pPr>
        <w:pStyle w:val="Default"/>
        <w:numPr>
          <w:ilvl w:val="0"/>
          <w:numId w:val="25"/>
        </w:numPr>
        <w:spacing w:line="360" w:lineRule="auto"/>
        <w:ind w:left="1560" w:hanging="357"/>
        <w:rPr>
          <w:bCs/>
          <w:sz w:val="22"/>
          <w:szCs w:val="22"/>
        </w:rPr>
      </w:pPr>
      <w:r w:rsidRPr="00876CFB">
        <w:rPr>
          <w:sz w:val="22"/>
          <w:szCs w:val="22"/>
        </w:rPr>
        <w:t>requiring mental health support</w:t>
      </w:r>
    </w:p>
    <w:p w:rsidRPr="00876CFB" w:rsidR="009B3811" w:rsidP="00876CFB" w:rsidRDefault="00BE0E99" w14:paraId="5E6B94BB" w14:textId="6AC2E81D">
      <w:pPr>
        <w:pStyle w:val="Default"/>
        <w:numPr>
          <w:ilvl w:val="0"/>
          <w:numId w:val="25"/>
        </w:numPr>
        <w:spacing w:line="360" w:lineRule="auto"/>
        <w:ind w:left="1560" w:hanging="357"/>
        <w:rPr>
          <w:bCs/>
          <w:sz w:val="22"/>
          <w:szCs w:val="22"/>
        </w:rPr>
      </w:pPr>
      <w:r>
        <w:rPr>
          <w:sz w:val="22"/>
          <w:szCs w:val="22"/>
        </w:rPr>
        <w:t xml:space="preserve">who </w:t>
      </w:r>
      <w:r w:rsidRPr="00876CFB" w:rsidR="009B3811">
        <w:rPr>
          <w:sz w:val="22"/>
          <w:szCs w:val="22"/>
        </w:rPr>
        <w:t>may benefit from early help</w:t>
      </w:r>
    </w:p>
    <w:p w:rsidRPr="000872C1" w:rsidR="009B3811" w:rsidP="00876CFB" w:rsidRDefault="009B3811" w14:paraId="6035A39F" w14:textId="77777777">
      <w:pPr>
        <w:pStyle w:val="Default"/>
        <w:numPr>
          <w:ilvl w:val="0"/>
          <w:numId w:val="25"/>
        </w:numPr>
        <w:spacing w:line="360" w:lineRule="auto"/>
        <w:ind w:left="1560" w:hanging="357"/>
        <w:rPr>
          <w:bCs/>
          <w:sz w:val="22"/>
          <w:szCs w:val="22"/>
        </w:rPr>
      </w:pPr>
      <w:r w:rsidRPr="00876CFB">
        <w:rPr>
          <w:sz w:val="22"/>
          <w:szCs w:val="22"/>
        </w:rPr>
        <w:t xml:space="preserve">where there is a radicalisation concern </w:t>
      </w:r>
    </w:p>
    <w:p w:rsidRPr="00876CFB" w:rsidR="000872C1" w:rsidP="00876CFB" w:rsidRDefault="000872C1" w14:paraId="1DEE17B4" w14:textId="52FF44E6">
      <w:pPr>
        <w:pStyle w:val="Default"/>
        <w:numPr>
          <w:ilvl w:val="0"/>
          <w:numId w:val="25"/>
        </w:numPr>
        <w:spacing w:line="360" w:lineRule="auto"/>
        <w:ind w:left="1560" w:hanging="357"/>
        <w:rPr>
          <w:bCs/>
          <w:sz w:val="22"/>
          <w:szCs w:val="22"/>
        </w:rPr>
      </w:pPr>
      <w:r>
        <w:rPr>
          <w:sz w:val="22"/>
          <w:szCs w:val="22"/>
        </w:rPr>
        <w:t xml:space="preserve">where there is a risk of </w:t>
      </w:r>
      <w:r w:rsidR="004E12BA">
        <w:rPr>
          <w:sz w:val="22"/>
          <w:szCs w:val="22"/>
        </w:rPr>
        <w:t>exploitation</w:t>
      </w:r>
    </w:p>
    <w:p w:rsidRPr="00876CFB" w:rsidR="009B3811" w:rsidP="00876CFB" w:rsidRDefault="009B3811" w14:paraId="04D2F4DD" w14:textId="77777777">
      <w:pPr>
        <w:pStyle w:val="Default"/>
        <w:numPr>
          <w:ilvl w:val="0"/>
          <w:numId w:val="25"/>
        </w:numPr>
        <w:spacing w:line="360" w:lineRule="auto"/>
        <w:ind w:left="1560" w:hanging="357"/>
        <w:rPr>
          <w:bCs/>
          <w:sz w:val="22"/>
          <w:szCs w:val="22"/>
        </w:rPr>
      </w:pPr>
      <w:r w:rsidRPr="00876CFB">
        <w:rPr>
          <w:bCs/>
          <w:sz w:val="22"/>
          <w:szCs w:val="22"/>
        </w:rPr>
        <w:t>where a crime may have been committed</w:t>
      </w:r>
    </w:p>
    <w:p w:rsidRPr="00844171" w:rsidR="009B3811" w:rsidP="00876CFB" w:rsidRDefault="009B3811" w14:paraId="2C087D8E" w14:textId="77777777">
      <w:pPr>
        <w:pStyle w:val="Default"/>
        <w:numPr>
          <w:ilvl w:val="0"/>
          <w:numId w:val="25"/>
        </w:numPr>
        <w:spacing w:line="360" w:lineRule="auto"/>
        <w:ind w:left="1560" w:hanging="357"/>
        <w:rPr>
          <w:bCs/>
          <w:sz w:val="22"/>
          <w:szCs w:val="22"/>
        </w:rPr>
      </w:pPr>
      <w:r w:rsidRPr="00876CFB">
        <w:rPr>
          <w:bCs/>
          <w:sz w:val="22"/>
          <w:szCs w:val="22"/>
        </w:rPr>
        <w:t xml:space="preserve">where there is the potential for </w:t>
      </w:r>
      <w:r w:rsidRPr="00844171">
        <w:rPr>
          <w:bCs/>
          <w:sz w:val="22"/>
          <w:szCs w:val="22"/>
        </w:rPr>
        <w:t>child on child abuse/child on child sexual harassment or sexual violence</w:t>
      </w:r>
    </w:p>
    <w:p w:rsidRPr="00844171" w:rsidR="009B3811" w:rsidP="00876CFB" w:rsidRDefault="009B3811" w14:paraId="5CC57E0F" w14:textId="77777777">
      <w:pPr>
        <w:pStyle w:val="Default"/>
        <w:numPr>
          <w:ilvl w:val="0"/>
          <w:numId w:val="25"/>
        </w:numPr>
        <w:spacing w:line="360" w:lineRule="auto"/>
        <w:ind w:left="1560" w:hanging="357"/>
        <w:rPr>
          <w:bCs/>
          <w:sz w:val="22"/>
          <w:szCs w:val="22"/>
        </w:rPr>
      </w:pPr>
      <w:r w:rsidRPr="00844171">
        <w:rPr>
          <w:bCs/>
          <w:sz w:val="22"/>
          <w:szCs w:val="22"/>
        </w:rPr>
        <w:t>where there is potential for risk outside the home</w:t>
      </w:r>
    </w:p>
    <w:p w:rsidRPr="00876CFB" w:rsidR="00C4485C" w:rsidP="00876CFB" w:rsidRDefault="00C4485C" w14:paraId="5E52D530" w14:textId="77777777">
      <w:pPr>
        <w:autoSpaceDE w:val="0"/>
        <w:autoSpaceDN w:val="0"/>
        <w:adjustRightInd w:val="0"/>
        <w:spacing w:after="0" w:line="360" w:lineRule="auto"/>
        <w:rPr>
          <w:rFonts w:ascii="Arial" w:hAnsi="Arial" w:cs="Arial"/>
        </w:rPr>
      </w:pPr>
    </w:p>
    <w:p w:rsidRPr="007C0BCA" w:rsidR="0064031A" w:rsidP="403609D4" w:rsidRDefault="00C4485C" w14:paraId="0EC44C4B" w14:textId="332F792E">
      <w:pPr>
        <w:pStyle w:val="Default"/>
        <w:spacing w:line="360" w:lineRule="auto"/>
        <w:rPr>
          <w:rFonts w:eastAsia="Arial"/>
          <w:b/>
          <w:bCs/>
          <w:color w:val="auto"/>
          <w:sz w:val="22"/>
          <w:szCs w:val="22"/>
        </w:rPr>
      </w:pPr>
      <w:r w:rsidRPr="403609D4">
        <w:rPr>
          <w:rFonts w:eastAsia="Arial"/>
          <w:b/>
          <w:bCs/>
          <w:sz w:val="22"/>
          <w:szCs w:val="22"/>
        </w:rPr>
        <w:t>If a child is in immediate danger or is at risk of harm, a referral should be made to</w:t>
      </w:r>
      <w:r w:rsidRPr="403609D4">
        <w:rPr>
          <w:rFonts w:eastAsia="Arial"/>
          <w:b/>
          <w:bCs/>
          <w:color w:val="0070C0"/>
          <w:sz w:val="22"/>
          <w:szCs w:val="22"/>
        </w:rPr>
        <w:t xml:space="preserve"> </w:t>
      </w:r>
      <w:r w:rsidRPr="007C0BCA" w:rsidR="2AE257D3">
        <w:rPr>
          <w:rFonts w:eastAsia="Arial"/>
          <w:b/>
          <w:bCs/>
          <w:color w:val="auto"/>
          <w:sz w:val="22"/>
          <w:szCs w:val="22"/>
        </w:rPr>
        <w:t>Contact Swindon</w:t>
      </w:r>
    </w:p>
    <w:p w:rsidR="4F13D40C" w:rsidP="79F796F8" w:rsidRDefault="4F13D40C" w14:paraId="53A87AB0" w14:textId="08470A83">
      <w:pPr>
        <w:pStyle w:val="Default"/>
        <w:spacing w:line="360" w:lineRule="auto"/>
        <w:rPr>
          <w:rFonts w:eastAsia="Arial"/>
          <w:b w:val="1"/>
          <w:bCs w:val="1"/>
          <w:color w:val="auto"/>
        </w:rPr>
      </w:pPr>
      <w:r w:rsidRPr="79F796F8" w:rsidR="4F13D40C">
        <w:rPr>
          <w:rFonts w:eastAsia="Arial"/>
          <w:b w:val="1"/>
          <w:bCs w:val="1"/>
          <w:color w:val="auto"/>
          <w:sz w:val="22"/>
          <w:szCs w:val="22"/>
        </w:rPr>
        <w:t>Email:</w:t>
      </w:r>
      <w:r w:rsidRPr="79F796F8" w:rsidR="00F34C63">
        <w:rPr>
          <w:rFonts w:eastAsia="Arial"/>
          <w:b w:val="1"/>
          <w:bCs w:val="1"/>
          <w:color w:val="auto"/>
          <w:sz w:val="22"/>
          <w:szCs w:val="22"/>
        </w:rPr>
        <w:t xml:space="preserve"> </w:t>
      </w:r>
      <w:hyperlink r:id="Rce7da2af7d734f11">
        <w:r w:rsidRPr="79F796F8" w:rsidR="007C0BCA">
          <w:rPr>
            <w:rStyle w:val="Hyperlink"/>
            <w:rFonts w:eastAsia="Arial"/>
            <w:b w:val="1"/>
            <w:bCs w:val="1"/>
            <w:color w:val="auto"/>
          </w:rPr>
          <w:t>contactswindon@swindon.gov.uk</w:t>
        </w:r>
      </w:hyperlink>
    </w:p>
    <w:p w:rsidRPr="00876CFB" w:rsidR="0064031A" w:rsidP="403609D4" w:rsidRDefault="59FC5B21" w14:paraId="2AC97665" w14:textId="67873A1A">
      <w:pPr>
        <w:shd w:val="clear" w:color="auto" w:fill="FFFFFF" w:themeFill="background1"/>
        <w:spacing w:after="0" w:line="360" w:lineRule="auto"/>
        <w:rPr>
          <w:rFonts w:ascii="Arial" w:hAnsi="Arial" w:eastAsia="Arial" w:cs="Arial"/>
        </w:rPr>
      </w:pPr>
      <w:r w:rsidRPr="00C05DE5">
        <w:rPr>
          <w:rFonts w:ascii="Arial" w:hAnsi="Arial" w:eastAsia="Arial" w:cs="Arial"/>
          <w:sz w:val="24"/>
          <w:szCs w:val="24"/>
        </w:rPr>
        <w:t>Telephone: 01793 46464</w:t>
      </w:r>
      <w:r w:rsidRPr="00C05DE5" w:rsidR="00C05DE5">
        <w:rPr>
          <w:rFonts w:ascii="Arial" w:hAnsi="Arial" w:eastAsia="Arial" w:cs="Arial"/>
          <w:sz w:val="24"/>
          <w:szCs w:val="24"/>
        </w:rPr>
        <w:t>6</w:t>
      </w:r>
      <w:r w:rsidRPr="00C05DE5">
        <w:rPr>
          <w:rFonts w:ascii="Arial" w:hAnsi="Arial" w:eastAsia="Arial" w:cs="Arial"/>
          <w:b/>
          <w:bCs/>
        </w:rPr>
        <w:t xml:space="preserve"> </w:t>
      </w:r>
      <w:r w:rsidRPr="403609D4" w:rsidR="00C4485C">
        <w:rPr>
          <w:rFonts w:ascii="Arial" w:hAnsi="Arial" w:eastAsia="Arial" w:cs="Arial"/>
          <w:b/>
          <w:bCs/>
        </w:rPr>
        <w:t>and/or the police immediately</w:t>
      </w:r>
      <w:r w:rsidRPr="403609D4" w:rsidR="00C4485C">
        <w:rPr>
          <w:rFonts w:ascii="Arial" w:hAnsi="Arial" w:eastAsia="Arial" w:cs="Arial"/>
        </w:rPr>
        <w:t>. Anyone can make a referral. Where referra</w:t>
      </w:r>
      <w:r w:rsidRPr="403609D4" w:rsidR="00915D8D">
        <w:rPr>
          <w:rFonts w:ascii="Arial" w:hAnsi="Arial" w:eastAsia="Arial" w:cs="Arial"/>
        </w:rPr>
        <w:t>ls are not made by the DSL, the DSL</w:t>
      </w:r>
      <w:r w:rsidRPr="403609D4" w:rsidR="00C4485C">
        <w:rPr>
          <w:rFonts w:ascii="Arial" w:hAnsi="Arial" w:eastAsia="Arial" w:cs="Arial"/>
        </w:rPr>
        <w:t xml:space="preserve"> should be informed, as soon as possible, that a referral has been made.</w:t>
      </w:r>
    </w:p>
    <w:p w:rsidR="403609D4" w:rsidP="403609D4" w:rsidRDefault="403609D4" w14:paraId="13702CC9" w14:textId="52654D52">
      <w:pPr>
        <w:pStyle w:val="NoSpacing"/>
        <w:rPr>
          <w:rFonts w:ascii="Arial" w:hAnsi="Arial" w:eastAsia="Arial" w:cs="Arial"/>
        </w:rPr>
      </w:pPr>
    </w:p>
    <w:p w:rsidRPr="00876CFB" w:rsidR="0049305D" w:rsidP="00876CFB" w:rsidRDefault="0049305D" w14:paraId="58771C5C" w14:textId="6A54B76C">
      <w:pPr>
        <w:pStyle w:val="Default"/>
        <w:spacing w:after="196" w:line="360" w:lineRule="auto"/>
        <w:contextualSpacing/>
        <w:rPr>
          <w:b/>
        </w:rPr>
      </w:pPr>
      <w:r w:rsidRPr="403609D4">
        <w:rPr>
          <w:b/>
          <w:bCs/>
        </w:rPr>
        <w:t>Role of the Designated Safeguarding Lead (DSL)</w:t>
      </w:r>
    </w:p>
    <w:p w:rsidRPr="00876CFB" w:rsidR="00121A46" w:rsidP="00876CFB" w:rsidRDefault="2B39E376" w14:paraId="51E08B8B" w14:textId="22BB140A">
      <w:pPr>
        <w:pStyle w:val="Default"/>
        <w:spacing w:after="196" w:line="360" w:lineRule="auto"/>
        <w:contextualSpacing/>
        <w:rPr>
          <w:sz w:val="22"/>
          <w:szCs w:val="22"/>
        </w:rPr>
      </w:pPr>
      <w:r w:rsidRPr="2B39E376">
        <w:rPr>
          <w:sz w:val="22"/>
          <w:szCs w:val="22"/>
        </w:rPr>
        <w:t xml:space="preserve">The Designated Safeguarding Lead (DSL) is a senior member of staff, who undertakes lead responsibility for safeguarding and child protection within </w:t>
      </w:r>
      <w:r w:rsidR="00D020DE">
        <w:rPr>
          <w:sz w:val="22"/>
          <w:szCs w:val="22"/>
        </w:rPr>
        <w:t>Green Labyrinth.</w:t>
      </w:r>
      <w:r w:rsidRPr="2B39E376">
        <w:rPr>
          <w:sz w:val="22"/>
          <w:szCs w:val="22"/>
        </w:rPr>
        <w:t xml:space="preserve"> The DSL carries a significant level of responsibility, and they are given time, funding, resources and support to carry out the role effectively. </w:t>
      </w:r>
    </w:p>
    <w:p w:rsidRPr="00876CFB" w:rsidR="0049305D" w:rsidP="403609D4" w:rsidRDefault="0049305D" w14:paraId="6C87D88D" w14:textId="18B6FF43">
      <w:pPr>
        <w:pStyle w:val="Default"/>
        <w:spacing w:after="196" w:line="360" w:lineRule="auto"/>
        <w:contextualSpacing/>
        <w:rPr>
          <w:b/>
          <w:bCs/>
          <w:color w:val="FF0000"/>
          <w:sz w:val="22"/>
          <w:szCs w:val="22"/>
        </w:rPr>
      </w:pPr>
      <w:r w:rsidRPr="403609D4">
        <w:rPr>
          <w:sz w:val="22"/>
          <w:szCs w:val="22"/>
        </w:rPr>
        <w:t xml:space="preserve">Details of our DSL and </w:t>
      </w:r>
      <w:r w:rsidRPr="00F44D65" w:rsidR="00BF3BEF">
        <w:rPr>
          <w:color w:val="auto"/>
          <w:sz w:val="22"/>
          <w:szCs w:val="22"/>
        </w:rPr>
        <w:t xml:space="preserve">Deputy </w:t>
      </w:r>
      <w:r w:rsidRPr="00F44D65" w:rsidR="55E3EE4B">
        <w:rPr>
          <w:color w:val="auto"/>
          <w:sz w:val="22"/>
          <w:szCs w:val="22"/>
        </w:rPr>
        <w:t>DSL</w:t>
      </w:r>
      <w:r w:rsidRPr="00F44D65" w:rsidR="00BF3BEF">
        <w:rPr>
          <w:color w:val="auto"/>
          <w:sz w:val="22"/>
          <w:szCs w:val="22"/>
        </w:rPr>
        <w:t>s</w:t>
      </w:r>
      <w:r w:rsidRPr="00F44D65" w:rsidR="55E3EE4B">
        <w:rPr>
          <w:color w:val="auto"/>
          <w:sz w:val="22"/>
          <w:szCs w:val="22"/>
        </w:rPr>
        <w:t xml:space="preserve"> </w:t>
      </w:r>
      <w:r w:rsidRPr="403609D4" w:rsidR="00FA365C">
        <w:rPr>
          <w:color w:val="auto"/>
          <w:sz w:val="22"/>
          <w:szCs w:val="22"/>
        </w:rPr>
        <w:t>can</w:t>
      </w:r>
      <w:r w:rsidRPr="403609D4" w:rsidR="00D26A34">
        <w:rPr>
          <w:color w:val="auto"/>
          <w:sz w:val="22"/>
          <w:szCs w:val="22"/>
        </w:rPr>
        <w:t xml:space="preserve"> be found </w:t>
      </w:r>
      <w:r w:rsidRPr="403609D4" w:rsidR="00142E13">
        <w:rPr>
          <w:color w:val="auto"/>
          <w:sz w:val="22"/>
          <w:szCs w:val="22"/>
        </w:rPr>
        <w:t>on Green Labyrinth’s</w:t>
      </w:r>
      <w:r w:rsidRPr="403609D4">
        <w:rPr>
          <w:b/>
          <w:bCs/>
          <w:color w:val="FF0000"/>
          <w:sz w:val="22"/>
          <w:szCs w:val="22"/>
        </w:rPr>
        <w:t xml:space="preserve"> </w:t>
      </w:r>
      <w:r w:rsidRPr="403609D4">
        <w:rPr>
          <w:sz w:val="22"/>
          <w:szCs w:val="22"/>
        </w:rPr>
        <w:t>website or the notice board</w:t>
      </w:r>
      <w:r w:rsidRPr="403609D4" w:rsidR="00142E13">
        <w:rPr>
          <w:sz w:val="22"/>
          <w:szCs w:val="22"/>
        </w:rPr>
        <w:t>s around college.</w:t>
      </w:r>
      <w:r w:rsidRPr="403609D4">
        <w:rPr>
          <w:b/>
          <w:bCs/>
          <w:sz w:val="22"/>
          <w:szCs w:val="22"/>
        </w:rPr>
        <w:t xml:space="preserve"> </w:t>
      </w:r>
    </w:p>
    <w:p w:rsidRPr="00876CFB" w:rsidR="0049305D" w:rsidP="00876CFB" w:rsidRDefault="0049305D" w14:paraId="328B7EFA" w14:textId="77777777">
      <w:pPr>
        <w:spacing w:after="0" w:line="360" w:lineRule="auto"/>
        <w:contextualSpacing/>
        <w:rPr>
          <w:rFonts w:ascii="Arial" w:hAnsi="Arial" w:cs="Arial"/>
        </w:rPr>
      </w:pPr>
      <w:r w:rsidRPr="00876CFB">
        <w:rPr>
          <w:rFonts w:ascii="Arial" w:hAnsi="Arial" w:cs="Arial"/>
        </w:rPr>
        <w:t xml:space="preserve">Whilst the activities of the DSL can be delegated to appropriately trained deputies, the ultimate </w:t>
      </w:r>
      <w:r w:rsidRPr="00876CFB">
        <w:rPr>
          <w:rFonts w:ascii="Arial" w:hAnsi="Arial" w:cs="Arial"/>
          <w:b/>
          <w:bCs/>
        </w:rPr>
        <w:t xml:space="preserve">lead responsibility </w:t>
      </w:r>
      <w:r w:rsidRPr="00876CFB">
        <w:rPr>
          <w:rFonts w:ascii="Arial" w:hAnsi="Arial" w:cs="Arial"/>
        </w:rPr>
        <w:t>for safeguarding child protection remains with the DSL.</w:t>
      </w:r>
    </w:p>
    <w:p w:rsidRPr="00876CFB" w:rsidR="00EE080C" w:rsidP="00876CFB" w:rsidRDefault="00EE080C" w14:paraId="2C930A13" w14:textId="77777777">
      <w:pPr>
        <w:spacing w:after="0" w:line="360" w:lineRule="auto"/>
        <w:contextualSpacing/>
        <w:rPr>
          <w:rFonts w:ascii="Arial" w:hAnsi="Arial" w:cs="Arial"/>
        </w:rPr>
      </w:pPr>
    </w:p>
    <w:p w:rsidRPr="00876CFB" w:rsidR="00EE080C" w:rsidP="6E3C889B" w:rsidRDefault="00EE080C" w14:paraId="1FF638CC" w14:textId="44675CD2">
      <w:pPr>
        <w:spacing w:after="0" w:line="360" w:lineRule="auto"/>
        <w:contextualSpacing/>
        <w:rPr>
          <w:rFonts w:ascii="Arial" w:hAnsi="Arial" w:cs="Arial"/>
          <w:b/>
          <w:bCs/>
        </w:rPr>
      </w:pPr>
      <w:r w:rsidRPr="6E3C889B">
        <w:rPr>
          <w:rFonts w:ascii="Arial" w:hAnsi="Arial" w:cs="Arial"/>
        </w:rPr>
        <w:t xml:space="preserve">The DSL and </w:t>
      </w:r>
      <w:r w:rsidRPr="6E3C889B" w:rsidR="00FA365C">
        <w:rPr>
          <w:rFonts w:ascii="Arial" w:hAnsi="Arial" w:cs="Arial"/>
        </w:rPr>
        <w:t>D</w:t>
      </w:r>
      <w:r w:rsidRPr="6E3C889B">
        <w:rPr>
          <w:rFonts w:ascii="Arial" w:hAnsi="Arial" w:cs="Arial"/>
        </w:rPr>
        <w:t>DSL</w:t>
      </w:r>
      <w:r w:rsidR="0046567A">
        <w:rPr>
          <w:rFonts w:ascii="Arial" w:hAnsi="Arial" w:cs="Arial"/>
        </w:rPr>
        <w:t>s</w:t>
      </w:r>
      <w:r w:rsidRPr="6E3C889B">
        <w:rPr>
          <w:rFonts w:ascii="Arial" w:hAnsi="Arial" w:cs="Arial"/>
        </w:rPr>
        <w:t xml:space="preserve"> at </w:t>
      </w:r>
      <w:r w:rsidRPr="6E3C889B" w:rsidR="00142E13">
        <w:rPr>
          <w:rFonts w:ascii="Arial" w:hAnsi="Arial" w:cs="Arial"/>
        </w:rPr>
        <w:t xml:space="preserve">Green </w:t>
      </w:r>
      <w:r w:rsidRPr="6E3C889B" w:rsidR="00181DE8">
        <w:rPr>
          <w:rFonts w:ascii="Arial" w:hAnsi="Arial" w:cs="Arial"/>
        </w:rPr>
        <w:t>Labyrinth</w:t>
      </w:r>
      <w:r w:rsidRPr="6E3C889B">
        <w:rPr>
          <w:rFonts w:ascii="Arial" w:hAnsi="Arial" w:cs="Arial"/>
          <w:b/>
          <w:bCs/>
        </w:rPr>
        <w:t xml:space="preserve"> </w:t>
      </w:r>
      <w:r w:rsidRPr="6E3C889B">
        <w:rPr>
          <w:rFonts w:ascii="Arial" w:hAnsi="Arial" w:cs="Arial"/>
        </w:rPr>
        <w:t xml:space="preserve">have the appropriate training, knowledge and skills to carry out this substantive </w:t>
      </w:r>
      <w:r w:rsidRPr="6E3C889B" w:rsidR="00876CFB">
        <w:rPr>
          <w:rFonts w:ascii="Arial" w:hAnsi="Arial" w:cs="Arial"/>
        </w:rPr>
        <w:t>role;</w:t>
      </w:r>
      <w:r w:rsidRPr="6E3C889B" w:rsidR="00FA365C">
        <w:rPr>
          <w:rFonts w:ascii="Arial" w:hAnsi="Arial" w:cs="Arial"/>
        </w:rPr>
        <w:t xml:space="preserve"> </w:t>
      </w:r>
      <w:r w:rsidRPr="6E3C889B">
        <w:rPr>
          <w:rFonts w:ascii="Arial" w:hAnsi="Arial" w:cs="Arial"/>
        </w:rPr>
        <w:t xml:space="preserve">this includes training on the Prevent Duty. The safeguarding team at </w:t>
      </w:r>
      <w:r w:rsidRPr="6E3C889B" w:rsidR="50E334C9">
        <w:rPr>
          <w:rFonts w:ascii="Arial" w:hAnsi="Arial" w:cs="Arial"/>
        </w:rPr>
        <w:t>Green Labyrinth</w:t>
      </w:r>
      <w:r w:rsidRPr="6E3C889B">
        <w:rPr>
          <w:rFonts w:ascii="Arial" w:hAnsi="Arial" w:cs="Arial"/>
        </w:rPr>
        <w:t xml:space="preserve"> understand the importance of providing information and support to children’s social care in order to safeguard and promote t</w:t>
      </w:r>
      <w:r w:rsidRPr="6E3C889B" w:rsidR="000026A0">
        <w:rPr>
          <w:rFonts w:ascii="Arial" w:hAnsi="Arial" w:cs="Arial"/>
        </w:rPr>
        <w:t>he welfare of children. They also</w:t>
      </w:r>
      <w:r w:rsidRPr="6E3C889B">
        <w:rPr>
          <w:rFonts w:ascii="Arial" w:hAnsi="Arial" w:cs="Arial"/>
        </w:rPr>
        <w:t xml:space="preserve"> under</w:t>
      </w:r>
      <w:r w:rsidRPr="6E3C889B" w:rsidR="00FA365C">
        <w:rPr>
          <w:rFonts w:ascii="Arial" w:hAnsi="Arial" w:cs="Arial"/>
        </w:rPr>
        <w:t xml:space="preserve">stand the impact that adversity </w:t>
      </w:r>
      <w:r w:rsidRPr="6E3C889B">
        <w:rPr>
          <w:rFonts w:ascii="Arial" w:hAnsi="Arial" w:cs="Arial"/>
        </w:rPr>
        <w:t>and trauma can have, including on children’s behaviour, mental health and wellbeing.</w:t>
      </w:r>
    </w:p>
    <w:p w:rsidRPr="00876CFB" w:rsidR="0049305D" w:rsidP="00876CFB" w:rsidRDefault="0049305D" w14:paraId="43ED9EEF" w14:textId="77777777">
      <w:pPr>
        <w:spacing w:after="0" w:line="360" w:lineRule="auto"/>
        <w:contextualSpacing/>
        <w:rPr>
          <w:rFonts w:ascii="Arial" w:hAnsi="Arial" w:cs="Arial"/>
          <w:sz w:val="24"/>
          <w:szCs w:val="24"/>
        </w:rPr>
      </w:pPr>
    </w:p>
    <w:p w:rsidRPr="00876CFB" w:rsidR="00121A46" w:rsidP="00876CFB" w:rsidRDefault="0049305D" w14:paraId="2BC318DD" w14:textId="6D2144DB">
      <w:pPr>
        <w:spacing w:after="0" w:line="360" w:lineRule="auto"/>
        <w:ind w:left="426" w:hanging="426"/>
        <w:contextualSpacing/>
        <w:rPr>
          <w:rFonts w:ascii="Arial" w:hAnsi="Arial" w:cs="Arial"/>
        </w:rPr>
      </w:pPr>
      <w:r w:rsidRPr="00876CFB">
        <w:rPr>
          <w:rFonts w:ascii="Arial" w:hAnsi="Arial" w:cs="Arial"/>
        </w:rPr>
        <w:t>The broad areas of responsibility for the DSL are:</w:t>
      </w:r>
    </w:p>
    <w:p w:rsidRPr="00876CFB" w:rsidR="00121A46" w:rsidP="00876CFB" w:rsidRDefault="00121A46" w14:paraId="305B80AB" w14:textId="77777777">
      <w:pPr>
        <w:spacing w:after="0" w:line="360" w:lineRule="auto"/>
        <w:rPr>
          <w:rFonts w:ascii="Arial" w:hAnsi="Arial" w:cs="Arial"/>
        </w:rPr>
      </w:pPr>
    </w:p>
    <w:p w:rsidRPr="007132B2" w:rsidR="00121A46" w:rsidP="00876CFB" w:rsidRDefault="00121A46" w14:paraId="5FD17EC1" w14:textId="7C688B3A">
      <w:pPr>
        <w:pStyle w:val="ListParagraph"/>
        <w:numPr>
          <w:ilvl w:val="0"/>
          <w:numId w:val="22"/>
        </w:numPr>
        <w:spacing w:after="0" w:line="360" w:lineRule="auto"/>
        <w:rPr>
          <w:rFonts w:ascii="Arial" w:hAnsi="Arial" w:cs="Arial"/>
          <w:bCs/>
        </w:rPr>
      </w:pPr>
      <w:r w:rsidRPr="007132B2">
        <w:rPr>
          <w:rFonts w:ascii="Arial" w:hAnsi="Arial" w:cs="Arial"/>
          <w:bCs/>
        </w:rPr>
        <w:t>Liaising</w:t>
      </w:r>
      <w:r w:rsidRPr="007132B2" w:rsidR="0049305D">
        <w:rPr>
          <w:rFonts w:ascii="Arial" w:hAnsi="Arial" w:cs="Arial"/>
          <w:bCs/>
        </w:rPr>
        <w:t xml:space="preserve"> with the local authority and other agencies</w:t>
      </w:r>
    </w:p>
    <w:p w:rsidRPr="007132B2" w:rsidR="00321D17" w:rsidP="00876CFB" w:rsidRDefault="00321D17" w14:paraId="34C874CD" w14:textId="51B2301F">
      <w:pPr>
        <w:pStyle w:val="ListParagraph"/>
        <w:numPr>
          <w:ilvl w:val="0"/>
          <w:numId w:val="22"/>
        </w:numPr>
        <w:spacing w:after="0" w:line="360" w:lineRule="auto"/>
        <w:rPr>
          <w:rFonts w:ascii="Arial" w:hAnsi="Arial" w:cs="Arial"/>
          <w:bCs/>
        </w:rPr>
      </w:pPr>
      <w:r w:rsidRPr="007132B2">
        <w:rPr>
          <w:rFonts w:ascii="Arial" w:hAnsi="Arial" w:cs="Arial"/>
          <w:bCs/>
        </w:rPr>
        <w:t xml:space="preserve">To hear the voice and views of </w:t>
      </w:r>
      <w:r w:rsidRPr="007132B2" w:rsidR="0025436E">
        <w:rPr>
          <w:rFonts w:ascii="Arial" w:hAnsi="Arial" w:cs="Arial"/>
          <w:bCs/>
        </w:rPr>
        <w:t xml:space="preserve">children, by developing a culture of listening </w:t>
      </w:r>
      <w:r w:rsidRPr="007132B2" w:rsidR="003708C9">
        <w:rPr>
          <w:rFonts w:ascii="Arial" w:hAnsi="Arial" w:cs="Arial"/>
          <w:bCs/>
        </w:rPr>
        <w:t>to</w:t>
      </w:r>
      <w:r w:rsidRPr="007132B2" w:rsidR="0025436E">
        <w:rPr>
          <w:rFonts w:ascii="Arial" w:hAnsi="Arial" w:cs="Arial"/>
          <w:bCs/>
        </w:rPr>
        <w:t xml:space="preserve"> children, taking account of their wishes and feelings</w:t>
      </w:r>
    </w:p>
    <w:p w:rsidRPr="007132B2" w:rsidR="0025436E" w:rsidP="00876CFB" w:rsidRDefault="0025436E" w14:paraId="0935B544" w14:textId="3BECFF70">
      <w:pPr>
        <w:pStyle w:val="ListParagraph"/>
        <w:numPr>
          <w:ilvl w:val="0"/>
          <w:numId w:val="22"/>
        </w:numPr>
        <w:spacing w:after="0" w:line="360" w:lineRule="auto"/>
        <w:rPr>
          <w:rFonts w:ascii="Arial" w:hAnsi="Arial" w:cs="Arial"/>
          <w:bCs/>
        </w:rPr>
      </w:pPr>
      <w:r w:rsidRPr="007132B2">
        <w:rPr>
          <w:rFonts w:ascii="Arial" w:hAnsi="Arial" w:cs="Arial"/>
          <w:bCs/>
        </w:rPr>
        <w:t xml:space="preserve">Ensuring staff understand the difficulties some children may have in approaching staff about their circumstances and fostering a culture within </w:t>
      </w:r>
      <w:r w:rsidRPr="007132B2" w:rsidR="00121A46">
        <w:rPr>
          <w:rFonts w:ascii="Arial" w:hAnsi="Arial" w:cs="Arial"/>
          <w:bCs/>
        </w:rPr>
        <w:t>college</w:t>
      </w:r>
      <w:r w:rsidRPr="007132B2">
        <w:rPr>
          <w:rFonts w:ascii="Arial" w:hAnsi="Arial" w:cs="Arial"/>
          <w:bCs/>
        </w:rPr>
        <w:t xml:space="preserve"> to overcome any barriers</w:t>
      </w:r>
    </w:p>
    <w:p w:rsidRPr="007132B2" w:rsidR="003A6E1E" w:rsidP="00876CFB" w:rsidRDefault="003A6E1E" w14:paraId="6C77AE8B" w14:textId="0E102DED">
      <w:pPr>
        <w:pStyle w:val="ListParagraph"/>
        <w:numPr>
          <w:ilvl w:val="0"/>
          <w:numId w:val="22"/>
        </w:numPr>
        <w:spacing w:after="0" w:line="360" w:lineRule="auto"/>
        <w:rPr>
          <w:rFonts w:ascii="Arial" w:hAnsi="Arial" w:cs="Arial"/>
          <w:bCs/>
        </w:rPr>
      </w:pPr>
      <w:r w:rsidRPr="007132B2">
        <w:rPr>
          <w:rFonts w:ascii="Arial" w:hAnsi="Arial" w:cs="Arial"/>
          <w:bCs/>
        </w:rPr>
        <w:t>Provid</w:t>
      </w:r>
      <w:r w:rsidRPr="007132B2" w:rsidR="002F594E">
        <w:rPr>
          <w:rFonts w:ascii="Arial" w:hAnsi="Arial" w:cs="Arial"/>
          <w:bCs/>
        </w:rPr>
        <w:t>ing</w:t>
      </w:r>
      <w:r w:rsidRPr="007132B2">
        <w:rPr>
          <w:rFonts w:ascii="Arial" w:hAnsi="Arial" w:cs="Arial"/>
          <w:bCs/>
        </w:rPr>
        <w:t xml:space="preserve"> advice and support to staff regarding child welfare, safeguarding and child protection matters</w:t>
      </w:r>
    </w:p>
    <w:p w:rsidRPr="007132B2" w:rsidR="00817F35" w:rsidP="00876CFB" w:rsidRDefault="2B39E376" w14:paraId="466FF738" w14:textId="1DBEA674">
      <w:pPr>
        <w:pStyle w:val="ListParagraph"/>
        <w:numPr>
          <w:ilvl w:val="0"/>
          <w:numId w:val="22"/>
        </w:numPr>
        <w:spacing w:after="0" w:line="360" w:lineRule="auto"/>
        <w:rPr>
          <w:rFonts w:ascii="Arial" w:hAnsi="Arial" w:cs="Arial"/>
          <w:bCs/>
        </w:rPr>
      </w:pPr>
      <w:r w:rsidRPr="007132B2">
        <w:rPr>
          <w:rFonts w:ascii="Arial" w:hAnsi="Arial" w:cs="Arial"/>
          <w:bCs/>
        </w:rPr>
        <w:t>Liais</w:t>
      </w:r>
      <w:r w:rsidRPr="007132B2" w:rsidR="00B21084">
        <w:rPr>
          <w:rFonts w:ascii="Arial" w:hAnsi="Arial" w:cs="Arial"/>
          <w:bCs/>
        </w:rPr>
        <w:t>ing</w:t>
      </w:r>
      <w:r w:rsidRPr="007132B2">
        <w:rPr>
          <w:rFonts w:ascii="Arial" w:hAnsi="Arial" w:cs="Arial"/>
          <w:bCs/>
        </w:rPr>
        <w:t xml:space="preserve"> with staff, especially teachers, pastoral support staff, IT technicians, special educational needs coordinators</w:t>
      </w:r>
      <w:r w:rsidRPr="007132B2" w:rsidR="00402B3B">
        <w:rPr>
          <w:rFonts w:ascii="Arial" w:hAnsi="Arial" w:cs="Arial"/>
          <w:bCs/>
        </w:rPr>
        <w:t xml:space="preserve"> and appropriate external professionals eg. school nurses, mental health </w:t>
      </w:r>
      <w:r w:rsidRPr="007132B2" w:rsidR="00620F58">
        <w:rPr>
          <w:rFonts w:ascii="Arial" w:hAnsi="Arial" w:cs="Arial"/>
          <w:bCs/>
        </w:rPr>
        <w:t>professionals</w:t>
      </w:r>
      <w:r w:rsidRPr="007132B2" w:rsidR="00402B3B">
        <w:rPr>
          <w:rFonts w:ascii="Arial" w:hAnsi="Arial" w:cs="Arial"/>
          <w:bCs/>
        </w:rPr>
        <w:t>,</w:t>
      </w:r>
      <w:r w:rsidRPr="007132B2">
        <w:rPr>
          <w:rFonts w:ascii="Arial" w:hAnsi="Arial" w:cs="Arial"/>
          <w:bCs/>
        </w:rPr>
        <w:t xml:space="preserve"> on matters of safeguarding and welfare, including online and digital safety</w:t>
      </w:r>
    </w:p>
    <w:p w:rsidRPr="007132B2" w:rsidR="00121A46" w:rsidP="00876CFB" w:rsidRDefault="2B39E376" w14:paraId="39EF265C" w14:textId="48692375">
      <w:pPr>
        <w:pStyle w:val="ListParagraph"/>
        <w:numPr>
          <w:ilvl w:val="0"/>
          <w:numId w:val="16"/>
        </w:numPr>
        <w:spacing w:after="0" w:line="360" w:lineRule="auto"/>
        <w:ind w:left="360"/>
        <w:rPr>
          <w:rFonts w:ascii="Arial" w:hAnsi="Arial" w:cs="Arial"/>
          <w:bCs/>
        </w:rPr>
      </w:pPr>
      <w:r w:rsidRPr="007132B2">
        <w:rPr>
          <w:rFonts w:ascii="Arial" w:hAnsi="Arial" w:cs="Arial"/>
          <w:bCs/>
        </w:rPr>
        <w:t>Refer</w:t>
      </w:r>
      <w:r w:rsidRPr="007132B2" w:rsidR="002F594E">
        <w:rPr>
          <w:rFonts w:ascii="Arial" w:hAnsi="Arial" w:cs="Arial"/>
          <w:bCs/>
        </w:rPr>
        <w:t>ring</w:t>
      </w:r>
      <w:r w:rsidRPr="007132B2">
        <w:rPr>
          <w:rFonts w:ascii="Arial" w:hAnsi="Arial" w:cs="Arial"/>
          <w:bCs/>
        </w:rPr>
        <w:t xml:space="preserve"> cases and manag</w:t>
      </w:r>
      <w:r w:rsidRPr="007132B2" w:rsidR="002C5C4F">
        <w:rPr>
          <w:rFonts w:ascii="Arial" w:hAnsi="Arial" w:cs="Arial"/>
          <w:bCs/>
        </w:rPr>
        <w:t>ing</w:t>
      </w:r>
      <w:r w:rsidRPr="007132B2">
        <w:rPr>
          <w:rFonts w:ascii="Arial" w:hAnsi="Arial" w:cs="Arial"/>
          <w:bCs/>
        </w:rPr>
        <w:t xml:space="preserve"> referrals to other agencies to ensure a child’s needs are considered holistically including: </w:t>
      </w:r>
    </w:p>
    <w:p w:rsidRPr="007132B2" w:rsidR="00121A46" w:rsidP="00876CFB" w:rsidRDefault="0049305D" w14:paraId="4EFF5B0B" w14:textId="0B3108B2">
      <w:pPr>
        <w:pStyle w:val="ListParagraph"/>
        <w:numPr>
          <w:ilvl w:val="1"/>
          <w:numId w:val="16"/>
        </w:numPr>
        <w:spacing w:after="0" w:line="360" w:lineRule="auto"/>
        <w:rPr>
          <w:rFonts w:ascii="Arial" w:hAnsi="Arial" w:cs="Arial"/>
          <w:bCs/>
        </w:rPr>
      </w:pPr>
      <w:r w:rsidRPr="007132B2">
        <w:rPr>
          <w:rFonts w:ascii="Arial" w:hAnsi="Arial" w:cs="Arial"/>
          <w:bCs/>
        </w:rPr>
        <w:t>the local authority children’s social care in cases of suspected abuse</w:t>
      </w:r>
    </w:p>
    <w:p w:rsidRPr="007132B2" w:rsidR="00121A46" w:rsidP="00876CFB" w:rsidRDefault="00712170" w14:paraId="0A319FD0" w14:textId="7327577F">
      <w:pPr>
        <w:pStyle w:val="ListParagraph"/>
        <w:numPr>
          <w:ilvl w:val="1"/>
          <w:numId w:val="16"/>
        </w:numPr>
        <w:spacing w:after="0" w:line="360" w:lineRule="auto"/>
        <w:rPr>
          <w:rFonts w:ascii="Arial" w:hAnsi="Arial" w:cs="Arial"/>
          <w:bCs/>
        </w:rPr>
      </w:pPr>
      <w:r w:rsidRPr="007132B2">
        <w:rPr>
          <w:rFonts w:ascii="Arial" w:hAnsi="Arial" w:cs="Arial"/>
          <w:bCs/>
        </w:rPr>
        <w:t>Wiltshire Prevent Policing team</w:t>
      </w:r>
      <w:r w:rsidRPr="007132B2" w:rsidR="0049305D">
        <w:rPr>
          <w:rFonts w:ascii="Arial" w:hAnsi="Arial" w:cs="Arial"/>
          <w:bCs/>
        </w:rPr>
        <w:t xml:space="preserve"> where there is a radicalisation concern </w:t>
      </w:r>
    </w:p>
    <w:p w:rsidRPr="007132B2" w:rsidR="00121A46" w:rsidP="00876CFB" w:rsidRDefault="0049305D" w14:paraId="3FD33DEE" w14:textId="152D90CE">
      <w:pPr>
        <w:pStyle w:val="ListParagraph"/>
        <w:numPr>
          <w:ilvl w:val="1"/>
          <w:numId w:val="16"/>
        </w:numPr>
        <w:spacing w:after="0" w:line="360" w:lineRule="auto"/>
        <w:rPr>
          <w:rFonts w:ascii="Arial" w:hAnsi="Arial" w:cs="Arial"/>
          <w:bCs/>
        </w:rPr>
      </w:pPr>
      <w:r w:rsidRPr="007132B2">
        <w:rPr>
          <w:rFonts w:ascii="Arial" w:hAnsi="Arial" w:cs="Arial"/>
          <w:bCs/>
        </w:rPr>
        <w:t>the Disclosure and Barring Service in cases where a person is dismissed or left due to risk/harm to a child and the Police in cases where a crime may have been committed in relation to safeguarding</w:t>
      </w:r>
    </w:p>
    <w:p w:rsidRPr="007132B2" w:rsidR="00817F35" w:rsidP="00876CFB" w:rsidRDefault="0049305D" w14:paraId="506BE866" w14:textId="1018DDBF">
      <w:pPr>
        <w:pStyle w:val="ListParagraph"/>
        <w:numPr>
          <w:ilvl w:val="1"/>
          <w:numId w:val="16"/>
        </w:numPr>
        <w:spacing w:after="0" w:line="360" w:lineRule="auto"/>
        <w:rPr>
          <w:rFonts w:ascii="Arial" w:hAnsi="Arial" w:cs="Arial"/>
          <w:bCs/>
        </w:rPr>
      </w:pPr>
      <w:r w:rsidRPr="007132B2">
        <w:rPr>
          <w:rFonts w:ascii="Arial" w:hAnsi="Arial" w:cs="Arial"/>
          <w:bCs/>
        </w:rPr>
        <w:t>The DSL will also support and advise other staff in mak</w:t>
      </w:r>
      <w:r w:rsidRPr="007132B2" w:rsidR="00817F35">
        <w:rPr>
          <w:rFonts w:ascii="Arial" w:hAnsi="Arial" w:cs="Arial"/>
          <w:bCs/>
        </w:rPr>
        <w:t>ing referrals to other agencies</w:t>
      </w:r>
    </w:p>
    <w:p w:rsidRPr="007132B2" w:rsidR="00817F35" w:rsidP="00876CFB" w:rsidRDefault="00817F35" w14:paraId="56BF6EB7" w14:textId="24FF90A0">
      <w:pPr>
        <w:pStyle w:val="ListParagraph"/>
        <w:numPr>
          <w:ilvl w:val="0"/>
          <w:numId w:val="16"/>
        </w:numPr>
        <w:spacing w:after="0" w:line="360" w:lineRule="auto"/>
        <w:ind w:left="360"/>
        <w:rPr>
          <w:rFonts w:ascii="Arial" w:hAnsi="Arial" w:cs="Arial"/>
          <w:bCs/>
        </w:rPr>
      </w:pPr>
      <w:r w:rsidRPr="007132B2">
        <w:rPr>
          <w:rFonts w:ascii="Arial" w:hAnsi="Arial" w:cs="Arial"/>
          <w:bCs/>
        </w:rPr>
        <w:t>Refer</w:t>
      </w:r>
      <w:r w:rsidRPr="007132B2" w:rsidR="00785113">
        <w:rPr>
          <w:rFonts w:ascii="Arial" w:hAnsi="Arial" w:cs="Arial"/>
          <w:bCs/>
        </w:rPr>
        <w:t>r</w:t>
      </w:r>
      <w:r w:rsidRPr="007132B2" w:rsidR="002F594E">
        <w:rPr>
          <w:rFonts w:ascii="Arial" w:hAnsi="Arial" w:cs="Arial"/>
          <w:bCs/>
        </w:rPr>
        <w:t>ing</w:t>
      </w:r>
      <w:r w:rsidRPr="007132B2">
        <w:rPr>
          <w:rFonts w:ascii="Arial" w:hAnsi="Arial" w:cs="Arial"/>
          <w:bCs/>
        </w:rPr>
        <w:t xml:space="preserve"> cases to the Police as required </w:t>
      </w:r>
    </w:p>
    <w:p w:rsidRPr="007132B2" w:rsidR="00077BAF" w:rsidP="00876CFB" w:rsidRDefault="00077BAF" w14:paraId="254FFC68" w14:textId="7B5C125A">
      <w:pPr>
        <w:pStyle w:val="ListParagraph"/>
        <w:numPr>
          <w:ilvl w:val="0"/>
          <w:numId w:val="16"/>
        </w:numPr>
        <w:spacing w:after="0" w:line="360" w:lineRule="auto"/>
        <w:ind w:left="360"/>
        <w:rPr>
          <w:rFonts w:ascii="Arial" w:hAnsi="Arial" w:cs="Arial"/>
          <w:bCs/>
        </w:rPr>
      </w:pPr>
      <w:r w:rsidRPr="007132B2">
        <w:rPr>
          <w:rFonts w:ascii="Arial" w:hAnsi="Arial" w:cs="Arial"/>
          <w:bCs/>
        </w:rPr>
        <w:t>Liais</w:t>
      </w:r>
      <w:r w:rsidRPr="007132B2" w:rsidR="00364FDE">
        <w:rPr>
          <w:rFonts w:ascii="Arial" w:hAnsi="Arial" w:cs="Arial"/>
          <w:bCs/>
        </w:rPr>
        <w:t>ing</w:t>
      </w:r>
      <w:r w:rsidRPr="007132B2">
        <w:rPr>
          <w:rFonts w:ascii="Arial" w:hAnsi="Arial" w:cs="Arial"/>
          <w:bCs/>
        </w:rPr>
        <w:t xml:space="preserve"> with the </w:t>
      </w:r>
      <w:r w:rsidRPr="007132B2" w:rsidR="00181DE8">
        <w:rPr>
          <w:rFonts w:ascii="Arial" w:hAnsi="Arial" w:cs="Arial"/>
          <w:bCs/>
        </w:rPr>
        <w:t>Senior Leadership Team</w:t>
      </w:r>
      <w:r w:rsidRPr="007132B2">
        <w:rPr>
          <w:rFonts w:ascii="Arial" w:hAnsi="Arial" w:cs="Arial"/>
          <w:bCs/>
        </w:rPr>
        <w:t xml:space="preserve"> to inform </w:t>
      </w:r>
      <w:r w:rsidRPr="007132B2" w:rsidR="00057911">
        <w:rPr>
          <w:rFonts w:ascii="Arial" w:hAnsi="Arial" w:cs="Arial"/>
          <w:bCs/>
        </w:rPr>
        <w:t>them</w:t>
      </w:r>
      <w:r w:rsidRPr="007132B2">
        <w:rPr>
          <w:rFonts w:ascii="Arial" w:hAnsi="Arial" w:cs="Arial"/>
          <w:bCs/>
        </w:rPr>
        <w:t xml:space="preserve"> of issues</w:t>
      </w:r>
      <w:r w:rsidRPr="007132B2" w:rsidR="00594148">
        <w:rPr>
          <w:rFonts w:ascii="Arial" w:hAnsi="Arial" w:cs="Arial"/>
          <w:bCs/>
        </w:rPr>
        <w:t xml:space="preserve"> </w:t>
      </w:r>
      <w:r w:rsidRPr="007132B2">
        <w:rPr>
          <w:rFonts w:ascii="Arial" w:hAnsi="Arial" w:cs="Arial"/>
          <w:bCs/>
        </w:rPr>
        <w:t>- especially ongoing enquiries under section 47 of the Children Act 1989 and police investigations. This should include being aware of the requirement for children to have an Appropriate Adult</w:t>
      </w:r>
    </w:p>
    <w:p w:rsidRPr="007132B2" w:rsidR="00C63DB7" w:rsidP="00876CFB" w:rsidRDefault="0049305D" w14:paraId="75ECA418" w14:textId="41A10985">
      <w:pPr>
        <w:pStyle w:val="ListParagraph"/>
        <w:numPr>
          <w:ilvl w:val="0"/>
          <w:numId w:val="16"/>
        </w:numPr>
        <w:spacing w:after="0" w:line="360" w:lineRule="auto"/>
        <w:ind w:left="360"/>
        <w:rPr>
          <w:rFonts w:ascii="Arial" w:hAnsi="Arial" w:cs="Arial"/>
          <w:bCs/>
        </w:rPr>
      </w:pPr>
      <w:r w:rsidRPr="007132B2">
        <w:rPr>
          <w:rFonts w:ascii="Arial" w:hAnsi="Arial" w:cs="Arial"/>
          <w:bCs/>
        </w:rPr>
        <w:t>Work</w:t>
      </w:r>
      <w:r w:rsidRPr="007132B2" w:rsidR="00364FDE">
        <w:rPr>
          <w:rFonts w:ascii="Arial" w:hAnsi="Arial" w:cs="Arial"/>
          <w:bCs/>
        </w:rPr>
        <w:t>ing</w:t>
      </w:r>
      <w:r w:rsidRPr="007132B2">
        <w:rPr>
          <w:rFonts w:ascii="Arial" w:hAnsi="Arial" w:cs="Arial"/>
          <w:bCs/>
        </w:rPr>
        <w:t xml:space="preserve"> with others to fulfil statutory responsibilities in relation to children and young people subject to a child protection plan by attending child protection conferences and implementing the multiagency child protection plan; and </w:t>
      </w:r>
      <w:r w:rsidRPr="007132B2" w:rsidR="00C63DB7">
        <w:rPr>
          <w:rFonts w:ascii="Arial" w:hAnsi="Arial" w:cs="Arial"/>
          <w:bCs/>
        </w:rPr>
        <w:t>when required, liais</w:t>
      </w:r>
      <w:r w:rsidRPr="007132B2" w:rsidR="00734098">
        <w:rPr>
          <w:rFonts w:ascii="Arial" w:hAnsi="Arial" w:cs="Arial"/>
          <w:bCs/>
        </w:rPr>
        <w:t>ing</w:t>
      </w:r>
      <w:r w:rsidRPr="007132B2" w:rsidR="00C63DB7">
        <w:rPr>
          <w:rFonts w:ascii="Arial" w:hAnsi="Arial" w:cs="Arial"/>
          <w:bCs/>
        </w:rPr>
        <w:t xml:space="preserve"> with the case manager and the Local Authority Designated Officer (LADO) in relation to child protection </w:t>
      </w:r>
      <w:r w:rsidRPr="007132B2" w:rsidR="00876CFB">
        <w:rPr>
          <w:rFonts w:ascii="Arial" w:hAnsi="Arial" w:cs="Arial"/>
          <w:bCs/>
        </w:rPr>
        <w:t>cases, which</w:t>
      </w:r>
      <w:r w:rsidRPr="007132B2" w:rsidR="00C63DB7">
        <w:rPr>
          <w:rFonts w:ascii="Arial" w:hAnsi="Arial" w:cs="Arial"/>
          <w:bCs/>
        </w:rPr>
        <w:t xml:space="preserve"> concern a staff member</w:t>
      </w:r>
    </w:p>
    <w:p w:rsidRPr="007132B2" w:rsidR="00E77474" w:rsidP="00876CFB" w:rsidRDefault="00E77474" w14:paraId="1260346B" w14:textId="7F4573B8">
      <w:pPr>
        <w:pStyle w:val="ListParagraph"/>
        <w:numPr>
          <w:ilvl w:val="0"/>
          <w:numId w:val="16"/>
        </w:numPr>
        <w:spacing w:after="0" w:line="360" w:lineRule="auto"/>
        <w:ind w:left="360"/>
        <w:rPr>
          <w:rFonts w:ascii="Arial" w:hAnsi="Arial" w:cs="Arial"/>
          <w:bCs/>
        </w:rPr>
      </w:pPr>
      <w:r w:rsidRPr="007132B2">
        <w:rPr>
          <w:rFonts w:ascii="Arial" w:hAnsi="Arial" w:cs="Arial"/>
          <w:bCs/>
        </w:rPr>
        <w:t>Promot</w:t>
      </w:r>
      <w:r w:rsidRPr="007132B2" w:rsidR="00364FDE">
        <w:rPr>
          <w:rFonts w:ascii="Arial" w:hAnsi="Arial" w:cs="Arial"/>
          <w:bCs/>
        </w:rPr>
        <w:t>ing</w:t>
      </w:r>
      <w:r w:rsidRPr="007132B2">
        <w:rPr>
          <w:rFonts w:ascii="Arial" w:hAnsi="Arial" w:cs="Arial"/>
          <w:bCs/>
        </w:rPr>
        <w:t xml:space="preserve"> supportive engagement with parents and/or carers in safeguarding and promoting the welfare of children, including where families may be facing challenging circumstances</w:t>
      </w:r>
    </w:p>
    <w:p w:rsidRPr="007132B2" w:rsidR="00F143CC" w:rsidP="00876CFB" w:rsidRDefault="00F143CC" w14:paraId="0FC79E8D" w14:textId="1E6003E0">
      <w:pPr>
        <w:pStyle w:val="ListParagraph"/>
        <w:numPr>
          <w:ilvl w:val="0"/>
          <w:numId w:val="16"/>
        </w:numPr>
        <w:spacing w:after="0" w:line="360" w:lineRule="auto"/>
        <w:ind w:left="360"/>
        <w:rPr>
          <w:rFonts w:ascii="Arial" w:hAnsi="Arial" w:cs="Arial"/>
          <w:bCs/>
        </w:rPr>
      </w:pPr>
      <w:r w:rsidRPr="007132B2">
        <w:rPr>
          <w:rFonts w:ascii="Arial" w:hAnsi="Arial" w:cs="Arial"/>
          <w:bCs/>
        </w:rPr>
        <w:t>Work</w:t>
      </w:r>
      <w:r w:rsidRPr="007132B2" w:rsidR="00364FDE">
        <w:rPr>
          <w:rFonts w:ascii="Arial" w:hAnsi="Arial" w:cs="Arial"/>
          <w:bCs/>
        </w:rPr>
        <w:t>ing</w:t>
      </w:r>
      <w:r w:rsidRPr="007132B2">
        <w:rPr>
          <w:rFonts w:ascii="Arial" w:hAnsi="Arial" w:cs="Arial"/>
          <w:bCs/>
        </w:rPr>
        <w:t xml:space="preserve"> with relevant staff</w:t>
      </w:r>
      <w:r w:rsidRPr="007132B2" w:rsidR="003708C9">
        <w:rPr>
          <w:rFonts w:ascii="Arial" w:hAnsi="Arial" w:cs="Arial"/>
          <w:bCs/>
        </w:rPr>
        <w:t>,</w:t>
      </w:r>
      <w:r w:rsidRPr="007132B2">
        <w:rPr>
          <w:rFonts w:ascii="Arial" w:hAnsi="Arial" w:cs="Arial"/>
          <w:bCs/>
        </w:rPr>
        <w:t xml:space="preserve"> including senior leaders</w:t>
      </w:r>
      <w:r w:rsidRPr="007132B2" w:rsidR="003708C9">
        <w:rPr>
          <w:rFonts w:ascii="Arial" w:hAnsi="Arial" w:cs="Arial"/>
          <w:bCs/>
        </w:rPr>
        <w:t>,</w:t>
      </w:r>
      <w:r w:rsidRPr="007132B2">
        <w:rPr>
          <w:rFonts w:ascii="Arial" w:hAnsi="Arial" w:cs="Arial"/>
          <w:bCs/>
        </w:rPr>
        <w:t xml:space="preserve"> </w:t>
      </w:r>
      <w:r w:rsidRPr="007132B2" w:rsidR="00C13A8A">
        <w:rPr>
          <w:rFonts w:ascii="Arial" w:hAnsi="Arial" w:cs="Arial"/>
          <w:bCs/>
        </w:rPr>
        <w:t>to</w:t>
      </w:r>
      <w:r w:rsidRPr="007132B2">
        <w:rPr>
          <w:rFonts w:ascii="Arial" w:hAnsi="Arial" w:cs="Arial"/>
          <w:bCs/>
        </w:rPr>
        <w:t xml:space="preserve"> promot</w:t>
      </w:r>
      <w:r w:rsidRPr="007132B2" w:rsidR="00C13A8A">
        <w:rPr>
          <w:rFonts w:ascii="Arial" w:hAnsi="Arial" w:cs="Arial"/>
          <w:bCs/>
        </w:rPr>
        <w:t>e</w:t>
      </w:r>
      <w:r w:rsidRPr="007132B2">
        <w:rPr>
          <w:rFonts w:ascii="Arial" w:hAnsi="Arial" w:cs="Arial"/>
          <w:bCs/>
        </w:rPr>
        <w:t xml:space="preserve"> educational outcomes by knowing the welfare, safeguarding and child protection issues that children may be experiencing, or have experienced, and identifying the impact that these issues might be having on children’s attendance, engagement and achievement at </w:t>
      </w:r>
      <w:r w:rsidRPr="007132B2" w:rsidR="00217E72">
        <w:rPr>
          <w:rFonts w:ascii="Arial" w:hAnsi="Arial" w:cs="Arial"/>
          <w:bCs/>
        </w:rPr>
        <w:t>Green Labyrinth</w:t>
      </w:r>
    </w:p>
    <w:p w:rsidRPr="007132B2" w:rsidR="00F143CC" w:rsidP="00876CFB" w:rsidRDefault="00F143CC" w14:paraId="781A4B1B" w14:textId="6E941B15">
      <w:pPr>
        <w:pStyle w:val="ListParagraph"/>
        <w:numPr>
          <w:ilvl w:val="0"/>
          <w:numId w:val="16"/>
        </w:numPr>
        <w:spacing w:after="0" w:line="360" w:lineRule="auto"/>
        <w:ind w:left="360"/>
        <w:rPr>
          <w:rFonts w:ascii="Arial" w:hAnsi="Arial" w:cs="Arial"/>
          <w:bCs/>
        </w:rPr>
      </w:pPr>
      <w:r w:rsidRPr="007132B2">
        <w:rPr>
          <w:rFonts w:ascii="Arial" w:hAnsi="Arial" w:cs="Arial"/>
          <w:bCs/>
        </w:rPr>
        <w:t xml:space="preserve">Ensuring </w:t>
      </w:r>
      <w:r w:rsidRPr="007132B2" w:rsidR="000C5BAB">
        <w:rPr>
          <w:rFonts w:ascii="Arial" w:hAnsi="Arial" w:cs="Arial"/>
          <w:bCs/>
        </w:rPr>
        <w:t>relevant</w:t>
      </w:r>
      <w:r w:rsidRPr="007132B2">
        <w:rPr>
          <w:rFonts w:ascii="Arial" w:hAnsi="Arial" w:cs="Arial"/>
          <w:bCs/>
        </w:rPr>
        <w:t xml:space="preserve"> staff at </w:t>
      </w:r>
      <w:r w:rsidRPr="007132B2" w:rsidR="00217E72">
        <w:rPr>
          <w:rFonts w:ascii="Arial" w:hAnsi="Arial" w:cs="Arial"/>
          <w:bCs/>
        </w:rPr>
        <w:t>Green Labyrinth</w:t>
      </w:r>
      <w:r w:rsidRPr="007132B2">
        <w:rPr>
          <w:rFonts w:ascii="Arial" w:hAnsi="Arial" w:cs="Arial"/>
          <w:bCs/>
        </w:rPr>
        <w:t xml:space="preserve"> know the cohort of children who have or had a social worker, and they understand the academic progress and attainment whilst </w:t>
      </w:r>
      <w:r w:rsidRPr="007132B2" w:rsidR="00FA365C">
        <w:rPr>
          <w:rFonts w:ascii="Arial" w:hAnsi="Arial" w:cs="Arial"/>
          <w:bCs/>
        </w:rPr>
        <w:t>maintaining a</w:t>
      </w:r>
      <w:r w:rsidRPr="007132B2">
        <w:rPr>
          <w:rFonts w:ascii="Arial" w:hAnsi="Arial" w:cs="Arial"/>
          <w:bCs/>
        </w:rPr>
        <w:t xml:space="preserve"> culture of high aspirations for these children.</w:t>
      </w:r>
      <w:r w:rsidRPr="007132B2" w:rsidR="00FA365C">
        <w:rPr>
          <w:rFonts w:ascii="Arial" w:hAnsi="Arial" w:cs="Arial"/>
          <w:bCs/>
        </w:rPr>
        <w:t xml:space="preserve"> </w:t>
      </w:r>
      <w:r w:rsidRPr="007132B2">
        <w:rPr>
          <w:rFonts w:ascii="Arial" w:hAnsi="Arial" w:cs="Arial"/>
          <w:bCs/>
        </w:rPr>
        <w:t xml:space="preserve"> </w:t>
      </w:r>
      <w:r w:rsidRPr="007132B2" w:rsidR="00B156B3">
        <w:rPr>
          <w:rFonts w:ascii="Arial" w:hAnsi="Arial" w:cs="Arial"/>
          <w:bCs/>
        </w:rPr>
        <w:t>Advocat</w:t>
      </w:r>
      <w:r w:rsidRPr="007132B2" w:rsidR="003D6B2B">
        <w:rPr>
          <w:rFonts w:ascii="Arial" w:hAnsi="Arial" w:cs="Arial"/>
          <w:bCs/>
        </w:rPr>
        <w:t>ing</w:t>
      </w:r>
      <w:r w:rsidRPr="007132B2" w:rsidR="00A63C72">
        <w:rPr>
          <w:rFonts w:ascii="Arial" w:hAnsi="Arial" w:cs="Arial"/>
          <w:bCs/>
        </w:rPr>
        <w:t xml:space="preserve"> for these children</w:t>
      </w:r>
      <w:r w:rsidRPr="007132B2" w:rsidR="00E66C16">
        <w:rPr>
          <w:rFonts w:ascii="Arial" w:hAnsi="Arial" w:cs="Arial"/>
          <w:bCs/>
        </w:rPr>
        <w:t xml:space="preserve"> with</w:t>
      </w:r>
      <w:r w:rsidRPr="007132B2">
        <w:rPr>
          <w:rFonts w:ascii="Arial" w:hAnsi="Arial" w:cs="Arial"/>
          <w:bCs/>
        </w:rPr>
        <w:t xml:space="preserve"> teaching staff</w:t>
      </w:r>
      <w:r w:rsidRPr="007132B2" w:rsidR="00524AFF">
        <w:rPr>
          <w:rFonts w:ascii="Arial" w:hAnsi="Arial" w:cs="Arial"/>
          <w:bCs/>
        </w:rPr>
        <w:t>,</w:t>
      </w:r>
      <w:r w:rsidRPr="007132B2">
        <w:rPr>
          <w:rFonts w:ascii="Arial" w:hAnsi="Arial" w:cs="Arial"/>
          <w:bCs/>
        </w:rPr>
        <w:t xml:space="preserve"> to </w:t>
      </w:r>
      <w:r w:rsidRPr="007132B2" w:rsidR="000A28E4">
        <w:rPr>
          <w:rFonts w:ascii="Arial" w:hAnsi="Arial" w:cs="Arial"/>
          <w:bCs/>
        </w:rPr>
        <w:t>consider</w:t>
      </w:r>
      <w:r w:rsidRPr="007132B2">
        <w:rPr>
          <w:rFonts w:ascii="Arial" w:hAnsi="Arial" w:cs="Arial"/>
          <w:bCs/>
        </w:rPr>
        <w:t xml:space="preserve"> additional academic support or reasonable </w:t>
      </w:r>
      <w:r w:rsidRPr="007132B2" w:rsidR="00FA365C">
        <w:rPr>
          <w:rFonts w:ascii="Arial" w:hAnsi="Arial" w:cs="Arial"/>
          <w:bCs/>
        </w:rPr>
        <w:t>adjustments</w:t>
      </w:r>
      <w:r w:rsidRPr="007132B2">
        <w:rPr>
          <w:rFonts w:ascii="Arial" w:hAnsi="Arial" w:cs="Arial"/>
          <w:bCs/>
        </w:rPr>
        <w:t xml:space="preserve"> to </w:t>
      </w:r>
      <w:r w:rsidRPr="007132B2" w:rsidR="00FA365C">
        <w:rPr>
          <w:rFonts w:ascii="Arial" w:hAnsi="Arial" w:cs="Arial"/>
          <w:bCs/>
        </w:rPr>
        <w:t>help</w:t>
      </w:r>
      <w:r w:rsidRPr="007132B2">
        <w:rPr>
          <w:rFonts w:ascii="Arial" w:hAnsi="Arial" w:cs="Arial"/>
          <w:bCs/>
        </w:rPr>
        <w:t xml:space="preserve"> the</w:t>
      </w:r>
      <w:r w:rsidRPr="007132B2" w:rsidR="002973AC">
        <w:rPr>
          <w:rFonts w:ascii="Arial" w:hAnsi="Arial" w:cs="Arial"/>
          <w:bCs/>
        </w:rPr>
        <w:t>m</w:t>
      </w:r>
      <w:r w:rsidRPr="007132B2">
        <w:rPr>
          <w:rFonts w:ascii="Arial" w:hAnsi="Arial" w:cs="Arial"/>
          <w:bCs/>
        </w:rPr>
        <w:t xml:space="preserve"> to reach their potential</w:t>
      </w:r>
    </w:p>
    <w:p w:rsidRPr="007132B2" w:rsidR="00F143CC" w:rsidP="00876CFB" w:rsidRDefault="00F143CC" w14:paraId="23C03A61" w14:textId="5D66B778">
      <w:pPr>
        <w:pStyle w:val="ListParagraph"/>
        <w:numPr>
          <w:ilvl w:val="0"/>
          <w:numId w:val="16"/>
        </w:numPr>
        <w:spacing w:after="0" w:line="360" w:lineRule="auto"/>
        <w:ind w:left="360"/>
        <w:rPr>
          <w:rFonts w:ascii="Arial" w:hAnsi="Arial" w:cs="Arial"/>
          <w:bCs/>
        </w:rPr>
      </w:pPr>
      <w:r w:rsidRPr="007132B2">
        <w:rPr>
          <w:rFonts w:ascii="Arial" w:hAnsi="Arial" w:cs="Arial"/>
          <w:bCs/>
        </w:rPr>
        <w:t>Ensur</w:t>
      </w:r>
      <w:r w:rsidRPr="007132B2" w:rsidR="00364FDE">
        <w:rPr>
          <w:rFonts w:ascii="Arial" w:hAnsi="Arial" w:cs="Arial"/>
          <w:bCs/>
        </w:rPr>
        <w:t>ing</w:t>
      </w:r>
      <w:r w:rsidRPr="007132B2">
        <w:rPr>
          <w:rFonts w:ascii="Arial" w:hAnsi="Arial" w:cs="Arial"/>
          <w:bCs/>
        </w:rPr>
        <w:t xml:space="preserve"> staff at </w:t>
      </w:r>
      <w:r w:rsidRPr="007132B2" w:rsidR="00217E72">
        <w:rPr>
          <w:rFonts w:ascii="Arial" w:hAnsi="Arial" w:cs="Arial"/>
          <w:bCs/>
        </w:rPr>
        <w:t>Green Labyrinth</w:t>
      </w:r>
      <w:r w:rsidRPr="007132B2">
        <w:rPr>
          <w:rFonts w:ascii="Arial" w:hAnsi="Arial" w:cs="Arial"/>
          <w:bCs/>
        </w:rPr>
        <w:t xml:space="preserve"> understand that although statutory intervention may have ended for a child</w:t>
      </w:r>
      <w:r w:rsidRPr="007132B2" w:rsidR="00AB689B">
        <w:rPr>
          <w:rFonts w:ascii="Arial" w:hAnsi="Arial" w:cs="Arial"/>
          <w:bCs/>
        </w:rPr>
        <w:t>,</w:t>
      </w:r>
      <w:r w:rsidRPr="007132B2">
        <w:rPr>
          <w:rFonts w:ascii="Arial" w:hAnsi="Arial" w:cs="Arial"/>
          <w:bCs/>
        </w:rPr>
        <w:t xml:space="preserve"> that there may be a lasting impact on the child’s educational outcomes</w:t>
      </w:r>
    </w:p>
    <w:p w:rsidRPr="007132B2" w:rsidR="0049305D" w:rsidP="00876CFB" w:rsidRDefault="00364FDE" w14:paraId="208C608D" w14:textId="2C2E0DE4">
      <w:pPr>
        <w:pStyle w:val="ListParagraph"/>
        <w:numPr>
          <w:ilvl w:val="0"/>
          <w:numId w:val="16"/>
        </w:numPr>
        <w:spacing w:after="0" w:line="360" w:lineRule="auto"/>
        <w:ind w:left="360"/>
        <w:rPr>
          <w:rFonts w:ascii="Arial" w:hAnsi="Arial" w:cs="Arial"/>
          <w:bCs/>
        </w:rPr>
      </w:pPr>
      <w:r w:rsidRPr="007132B2">
        <w:rPr>
          <w:rFonts w:ascii="Arial" w:hAnsi="Arial" w:cs="Arial"/>
          <w:bCs/>
        </w:rPr>
        <w:t>Acting</w:t>
      </w:r>
      <w:r w:rsidRPr="007132B2" w:rsidR="0049305D">
        <w:rPr>
          <w:rFonts w:ascii="Arial" w:hAnsi="Arial" w:cs="Arial"/>
          <w:bCs/>
        </w:rPr>
        <w:t xml:space="preserve"> a</w:t>
      </w:r>
      <w:r w:rsidRPr="007132B2" w:rsidR="004C1CF4">
        <w:rPr>
          <w:rFonts w:ascii="Arial" w:hAnsi="Arial" w:cs="Arial"/>
          <w:bCs/>
        </w:rPr>
        <w:t xml:space="preserve">s </w:t>
      </w:r>
      <w:r w:rsidRPr="007132B2" w:rsidR="00AB310B">
        <w:rPr>
          <w:rFonts w:ascii="Arial" w:hAnsi="Arial" w:cs="Arial"/>
          <w:bCs/>
        </w:rPr>
        <w:t>the key</w:t>
      </w:r>
      <w:r w:rsidRPr="007132B2" w:rsidR="0049305D">
        <w:rPr>
          <w:rFonts w:ascii="Arial" w:hAnsi="Arial" w:cs="Arial"/>
          <w:bCs/>
        </w:rPr>
        <w:t xml:space="preserve"> point of contact for all matters of safeguarding and advice for staff, volunteers and governors</w:t>
      </w:r>
    </w:p>
    <w:p w:rsidRPr="007132B2" w:rsidR="0049305D" w:rsidP="001C47C3" w:rsidRDefault="0049305D" w14:paraId="4460B55F" w14:textId="404FFA39">
      <w:pPr>
        <w:pStyle w:val="ListParagraph"/>
        <w:numPr>
          <w:ilvl w:val="0"/>
          <w:numId w:val="16"/>
        </w:numPr>
        <w:spacing w:after="0" w:line="360" w:lineRule="auto"/>
        <w:ind w:left="360"/>
        <w:rPr>
          <w:rFonts w:ascii="Arial" w:hAnsi="Arial" w:cs="Arial"/>
          <w:bCs/>
        </w:rPr>
      </w:pPr>
      <w:r w:rsidRPr="007132B2">
        <w:rPr>
          <w:rFonts w:ascii="Arial" w:hAnsi="Arial" w:cs="Arial"/>
          <w:bCs/>
        </w:rPr>
        <w:t>Undertak</w:t>
      </w:r>
      <w:r w:rsidRPr="007132B2" w:rsidR="00364FDE">
        <w:rPr>
          <w:rFonts w:ascii="Arial" w:hAnsi="Arial" w:cs="Arial"/>
          <w:bCs/>
        </w:rPr>
        <w:t>ing</w:t>
      </w:r>
      <w:r w:rsidRPr="007132B2">
        <w:rPr>
          <w:rFonts w:ascii="Arial" w:hAnsi="Arial" w:cs="Arial"/>
          <w:bCs/>
        </w:rPr>
        <w:t xml:space="preserve"> </w:t>
      </w:r>
      <w:r w:rsidRPr="007132B2" w:rsidR="00AB689B">
        <w:rPr>
          <w:rFonts w:ascii="Arial" w:hAnsi="Arial" w:cs="Arial"/>
          <w:bCs/>
        </w:rPr>
        <w:t>t</w:t>
      </w:r>
      <w:r w:rsidRPr="007132B2">
        <w:rPr>
          <w:rFonts w:ascii="Arial" w:hAnsi="Arial" w:cs="Arial"/>
          <w:bCs/>
        </w:rPr>
        <w:t>raining to ensure the DSL (and any deputies) ha</w:t>
      </w:r>
      <w:r w:rsidRPr="007132B2" w:rsidR="00FA0993">
        <w:rPr>
          <w:rFonts w:ascii="Arial" w:hAnsi="Arial" w:cs="Arial"/>
          <w:bCs/>
        </w:rPr>
        <w:t>ve</w:t>
      </w:r>
      <w:r w:rsidRPr="007132B2">
        <w:rPr>
          <w:rFonts w:ascii="Arial" w:hAnsi="Arial" w:cs="Arial"/>
          <w:bCs/>
        </w:rPr>
        <w:t xml:space="preserve"> the knowledge and skills required to carry out the role (updated </w:t>
      </w:r>
      <w:r w:rsidRPr="007132B2" w:rsidR="00FA0993">
        <w:rPr>
          <w:rFonts w:ascii="Arial" w:hAnsi="Arial" w:cs="Arial"/>
          <w:bCs/>
        </w:rPr>
        <w:t>annually</w:t>
      </w:r>
      <w:r w:rsidRPr="007132B2">
        <w:rPr>
          <w:rFonts w:ascii="Arial" w:hAnsi="Arial" w:cs="Arial"/>
          <w:bCs/>
        </w:rPr>
        <w:t>)</w:t>
      </w:r>
      <w:r w:rsidRPr="007132B2" w:rsidR="00364FDE">
        <w:rPr>
          <w:rFonts w:ascii="Arial" w:hAnsi="Arial" w:cs="Arial"/>
          <w:bCs/>
        </w:rPr>
        <w:t>.</w:t>
      </w:r>
      <w:r w:rsidRPr="007132B2" w:rsidR="2E7E0F22">
        <w:rPr>
          <w:rFonts w:ascii="Arial" w:hAnsi="Arial" w:cs="Arial"/>
          <w:bCs/>
        </w:rPr>
        <w:t xml:space="preserve"> </w:t>
      </w:r>
      <w:r w:rsidRPr="007132B2">
        <w:rPr>
          <w:rFonts w:ascii="Arial" w:hAnsi="Arial" w:cs="Arial"/>
          <w:bCs/>
        </w:rPr>
        <w:t xml:space="preserve">Further knowledge and skills should be updated at regular intervals and shared with relevant </w:t>
      </w:r>
      <w:r w:rsidRPr="007132B2" w:rsidR="0096607C">
        <w:rPr>
          <w:rFonts w:ascii="Arial" w:hAnsi="Arial" w:cs="Arial"/>
          <w:bCs/>
        </w:rPr>
        <w:t>staff</w:t>
      </w:r>
      <w:r w:rsidRPr="007132B2">
        <w:rPr>
          <w:rFonts w:ascii="Arial" w:hAnsi="Arial" w:cs="Arial"/>
          <w:bCs/>
        </w:rPr>
        <w:t xml:space="preserve"> as appropriate</w:t>
      </w:r>
    </w:p>
    <w:p w:rsidRPr="007132B2" w:rsidR="00EE080C" w:rsidP="00876CFB" w:rsidRDefault="00EE080C" w14:paraId="4D1AE789" w14:textId="53F9F86E">
      <w:pPr>
        <w:pStyle w:val="ListParagraph"/>
        <w:numPr>
          <w:ilvl w:val="0"/>
          <w:numId w:val="16"/>
        </w:numPr>
        <w:spacing w:after="0" w:line="360" w:lineRule="auto"/>
        <w:ind w:left="360"/>
        <w:rPr>
          <w:rFonts w:ascii="Arial" w:hAnsi="Arial" w:cs="Arial"/>
          <w:bCs/>
        </w:rPr>
      </w:pPr>
      <w:r w:rsidRPr="007132B2">
        <w:rPr>
          <w:rFonts w:ascii="Arial" w:hAnsi="Arial" w:cs="Arial"/>
          <w:bCs/>
        </w:rPr>
        <w:t>Ensur</w:t>
      </w:r>
      <w:r w:rsidRPr="007132B2" w:rsidR="00364FDE">
        <w:rPr>
          <w:rFonts w:ascii="Arial" w:hAnsi="Arial" w:cs="Arial"/>
          <w:bCs/>
        </w:rPr>
        <w:t>ing</w:t>
      </w:r>
      <w:r w:rsidRPr="007132B2">
        <w:rPr>
          <w:rFonts w:ascii="Arial" w:hAnsi="Arial" w:cs="Arial"/>
          <w:bCs/>
        </w:rPr>
        <w:t xml:space="preserve"> every member of staff at </w:t>
      </w:r>
      <w:r w:rsidRPr="007132B2" w:rsidR="00217E72">
        <w:rPr>
          <w:rFonts w:ascii="Arial" w:hAnsi="Arial" w:cs="Arial"/>
          <w:bCs/>
        </w:rPr>
        <w:t>Green L</w:t>
      </w:r>
      <w:r w:rsidRPr="007132B2" w:rsidR="00130893">
        <w:rPr>
          <w:rFonts w:ascii="Arial" w:hAnsi="Arial" w:cs="Arial"/>
          <w:bCs/>
        </w:rPr>
        <w:t>a</w:t>
      </w:r>
      <w:r w:rsidRPr="007132B2" w:rsidR="00217E72">
        <w:rPr>
          <w:rFonts w:ascii="Arial" w:hAnsi="Arial" w:cs="Arial"/>
          <w:bCs/>
        </w:rPr>
        <w:t>byrinth</w:t>
      </w:r>
      <w:r w:rsidRPr="007132B2">
        <w:rPr>
          <w:rFonts w:ascii="Arial" w:hAnsi="Arial" w:cs="Arial"/>
          <w:bCs/>
        </w:rPr>
        <w:t xml:space="preserve"> has access to the </w:t>
      </w:r>
      <w:r w:rsidRPr="007132B2" w:rsidR="0049305D">
        <w:rPr>
          <w:rFonts w:ascii="Arial" w:hAnsi="Arial" w:cs="Arial"/>
          <w:bCs/>
        </w:rPr>
        <w:t xml:space="preserve">safeguarding and child protection policies </w:t>
      </w:r>
      <w:r w:rsidRPr="007132B2" w:rsidR="004C1CF4">
        <w:rPr>
          <w:rFonts w:ascii="Arial" w:hAnsi="Arial" w:cs="Arial"/>
          <w:bCs/>
        </w:rPr>
        <w:t>and</w:t>
      </w:r>
      <w:r w:rsidRPr="007132B2">
        <w:rPr>
          <w:rFonts w:ascii="Arial" w:hAnsi="Arial" w:cs="Arial"/>
          <w:bCs/>
        </w:rPr>
        <w:t xml:space="preserve"> associated</w:t>
      </w:r>
      <w:r w:rsidRPr="007132B2" w:rsidR="004C1CF4">
        <w:rPr>
          <w:rFonts w:ascii="Arial" w:hAnsi="Arial" w:cs="Arial"/>
          <w:bCs/>
        </w:rPr>
        <w:t xml:space="preserve"> practice</w:t>
      </w:r>
      <w:r w:rsidRPr="007132B2">
        <w:rPr>
          <w:rFonts w:ascii="Arial" w:hAnsi="Arial" w:cs="Arial"/>
          <w:bCs/>
        </w:rPr>
        <w:t>s</w:t>
      </w:r>
      <w:r w:rsidRPr="007132B2" w:rsidR="004C1CF4">
        <w:rPr>
          <w:rFonts w:ascii="Arial" w:hAnsi="Arial" w:cs="Arial"/>
          <w:bCs/>
        </w:rPr>
        <w:t xml:space="preserve"> </w:t>
      </w:r>
      <w:r w:rsidRPr="007132B2" w:rsidR="0049305D">
        <w:rPr>
          <w:rFonts w:ascii="Arial" w:hAnsi="Arial" w:cs="Arial"/>
          <w:bCs/>
        </w:rPr>
        <w:t>are known, understood and used appropriately.</w:t>
      </w:r>
      <w:r w:rsidRPr="007132B2">
        <w:rPr>
          <w:rFonts w:ascii="Arial" w:hAnsi="Arial" w:cs="Arial"/>
          <w:bCs/>
        </w:rPr>
        <w:t xml:space="preserve"> </w:t>
      </w:r>
    </w:p>
    <w:p w:rsidRPr="007132B2" w:rsidR="0096607C" w:rsidP="00876CFB" w:rsidRDefault="0096607C" w14:paraId="1C1460A5" w14:textId="3797A165">
      <w:pPr>
        <w:pStyle w:val="ListParagraph"/>
        <w:numPr>
          <w:ilvl w:val="0"/>
          <w:numId w:val="16"/>
        </w:numPr>
        <w:spacing w:after="0" w:line="360" w:lineRule="auto"/>
        <w:ind w:left="360"/>
        <w:rPr>
          <w:rFonts w:ascii="Arial" w:hAnsi="Arial" w:cs="Arial"/>
          <w:bCs/>
        </w:rPr>
      </w:pPr>
      <w:r w:rsidRPr="007132B2">
        <w:rPr>
          <w:rFonts w:ascii="Arial" w:hAnsi="Arial" w:cs="Arial"/>
          <w:bCs/>
        </w:rPr>
        <w:t>Provid</w:t>
      </w:r>
      <w:r w:rsidRPr="007132B2" w:rsidR="00906166">
        <w:rPr>
          <w:rFonts w:ascii="Arial" w:hAnsi="Arial" w:cs="Arial"/>
          <w:bCs/>
        </w:rPr>
        <w:t>ing</w:t>
      </w:r>
      <w:r w:rsidRPr="007132B2">
        <w:rPr>
          <w:rFonts w:ascii="Arial" w:hAnsi="Arial" w:cs="Arial"/>
          <w:bCs/>
        </w:rPr>
        <w:t xml:space="preserve"> safeguarding training and understanding of policy and practice for new staff at their induction</w:t>
      </w:r>
    </w:p>
    <w:p w:rsidRPr="007132B2" w:rsidR="0096607C" w:rsidP="00876CFB" w:rsidRDefault="0096607C" w14:paraId="7AD18B84" w14:textId="799430A8">
      <w:pPr>
        <w:pStyle w:val="ListParagraph"/>
        <w:numPr>
          <w:ilvl w:val="0"/>
          <w:numId w:val="16"/>
        </w:numPr>
        <w:spacing w:after="0" w:line="360" w:lineRule="auto"/>
        <w:ind w:left="360"/>
        <w:rPr>
          <w:rFonts w:ascii="Arial" w:hAnsi="Arial" w:cs="Arial"/>
          <w:bCs/>
        </w:rPr>
      </w:pPr>
      <w:r w:rsidRPr="007132B2">
        <w:rPr>
          <w:rFonts w:ascii="Arial" w:hAnsi="Arial" w:cs="Arial"/>
          <w:bCs/>
        </w:rPr>
        <w:t>Link</w:t>
      </w:r>
      <w:r w:rsidRPr="007132B2" w:rsidR="00906166">
        <w:rPr>
          <w:rFonts w:ascii="Arial" w:hAnsi="Arial" w:cs="Arial"/>
          <w:bCs/>
        </w:rPr>
        <w:t>ing</w:t>
      </w:r>
      <w:r w:rsidRPr="007132B2">
        <w:rPr>
          <w:rFonts w:ascii="Arial" w:hAnsi="Arial" w:cs="Arial"/>
          <w:bCs/>
        </w:rPr>
        <w:t xml:space="preserve"> with the safeguarding partner</w:t>
      </w:r>
      <w:r w:rsidRPr="007132B2" w:rsidR="00E665C7">
        <w:rPr>
          <w:rFonts w:ascii="Arial" w:hAnsi="Arial" w:cs="Arial"/>
          <w:bCs/>
        </w:rPr>
        <w:t>ship</w:t>
      </w:r>
      <w:r w:rsidRPr="007132B2">
        <w:rPr>
          <w:rFonts w:ascii="Arial" w:hAnsi="Arial" w:cs="Arial"/>
          <w:bCs/>
        </w:rPr>
        <w:t xml:space="preserve"> to ensure staff are aware of any training opportunities and the latest local policies on local safeguarding arrangements</w:t>
      </w:r>
    </w:p>
    <w:p w:rsidRPr="007132B2" w:rsidR="00851623" w:rsidP="00876CFB" w:rsidRDefault="0049305D" w14:paraId="2A746CEC" w14:textId="59C561CF">
      <w:pPr>
        <w:pStyle w:val="ListParagraph"/>
        <w:numPr>
          <w:ilvl w:val="0"/>
          <w:numId w:val="16"/>
        </w:numPr>
        <w:spacing w:after="0" w:line="360" w:lineRule="auto"/>
        <w:ind w:left="360"/>
        <w:rPr>
          <w:rFonts w:ascii="Arial" w:hAnsi="Arial" w:cs="Arial"/>
          <w:bCs/>
        </w:rPr>
      </w:pPr>
      <w:r w:rsidRPr="007132B2">
        <w:rPr>
          <w:rFonts w:ascii="Arial" w:hAnsi="Arial" w:cs="Arial"/>
          <w:bCs/>
        </w:rPr>
        <w:t>Manag</w:t>
      </w:r>
      <w:r w:rsidRPr="007132B2" w:rsidR="00906166">
        <w:rPr>
          <w:rFonts w:ascii="Arial" w:hAnsi="Arial" w:cs="Arial"/>
          <w:bCs/>
        </w:rPr>
        <w:t>ing</w:t>
      </w:r>
      <w:r w:rsidRPr="007132B2">
        <w:rPr>
          <w:rFonts w:ascii="Arial" w:hAnsi="Arial" w:cs="Arial"/>
          <w:bCs/>
        </w:rPr>
        <w:t xml:space="preserve"> safeguarding information</w:t>
      </w:r>
      <w:r w:rsidRPr="007132B2" w:rsidR="00851623">
        <w:rPr>
          <w:rFonts w:ascii="Arial" w:hAnsi="Arial" w:cs="Arial"/>
          <w:bCs/>
        </w:rPr>
        <w:t xml:space="preserve"> confidentially and safely</w:t>
      </w:r>
      <w:r w:rsidRPr="007132B2">
        <w:rPr>
          <w:rFonts w:ascii="Arial" w:hAnsi="Arial" w:cs="Arial"/>
          <w:bCs/>
        </w:rPr>
        <w:t xml:space="preserve"> </w:t>
      </w:r>
      <w:r w:rsidRPr="007132B2" w:rsidR="00F32497">
        <w:rPr>
          <w:rFonts w:ascii="Arial" w:hAnsi="Arial" w:cs="Arial"/>
          <w:bCs/>
        </w:rPr>
        <w:t>by</w:t>
      </w:r>
      <w:r w:rsidRPr="007132B2" w:rsidR="00851623">
        <w:rPr>
          <w:rFonts w:ascii="Arial" w:hAnsi="Arial" w:cs="Arial"/>
          <w:bCs/>
        </w:rPr>
        <w:t>:</w:t>
      </w:r>
    </w:p>
    <w:p w:rsidRPr="007132B2" w:rsidR="00851623" w:rsidP="00876CFB" w:rsidRDefault="003708C9" w14:paraId="4F836C28" w14:textId="6FD00599">
      <w:pPr>
        <w:pStyle w:val="ListParagraph"/>
        <w:numPr>
          <w:ilvl w:val="0"/>
          <w:numId w:val="16"/>
        </w:numPr>
        <w:spacing w:after="0" w:line="360" w:lineRule="auto"/>
        <w:rPr>
          <w:rFonts w:ascii="Arial" w:hAnsi="Arial" w:cs="Arial"/>
          <w:bCs/>
        </w:rPr>
      </w:pPr>
      <w:r w:rsidRPr="007132B2">
        <w:rPr>
          <w:rFonts w:ascii="Arial" w:hAnsi="Arial" w:cs="Arial"/>
          <w:bCs/>
        </w:rPr>
        <w:t>Ensuring</w:t>
      </w:r>
      <w:r w:rsidRPr="007132B2" w:rsidR="00851623">
        <w:rPr>
          <w:rFonts w:ascii="Arial" w:hAnsi="Arial" w:cs="Arial"/>
          <w:bCs/>
        </w:rPr>
        <w:t xml:space="preserve"> that child protection records are kept up to date, and records are clear and comprehensive, that the record contains details of how concerns were followed up and resolved and that records note all actions taken and decisions made including outcomes. </w:t>
      </w:r>
    </w:p>
    <w:p w:rsidRPr="007132B2" w:rsidR="00851623" w:rsidP="584176A7" w:rsidRDefault="000A5A38" w14:paraId="44CFDF1E" w14:textId="40195AC5">
      <w:pPr>
        <w:pStyle w:val="ListParagraph"/>
        <w:numPr>
          <w:ilvl w:val="0"/>
          <w:numId w:val="16"/>
        </w:numPr>
        <w:spacing w:after="0" w:line="360" w:lineRule="auto"/>
        <w:rPr>
          <w:rFonts w:ascii="Arial" w:hAnsi="Arial" w:cs="Arial"/>
          <w:bCs/>
        </w:rPr>
      </w:pPr>
      <w:r w:rsidRPr="007132B2">
        <w:rPr>
          <w:rFonts w:ascii="Arial" w:hAnsi="Arial" w:cs="Arial"/>
          <w:bCs/>
        </w:rPr>
        <w:t>Sharing</w:t>
      </w:r>
      <w:r w:rsidRPr="007132B2" w:rsidR="00851623">
        <w:rPr>
          <w:rFonts w:ascii="Arial" w:hAnsi="Arial" w:cs="Arial"/>
          <w:bCs/>
        </w:rPr>
        <w:t xml:space="preserve"> safeguarding records within 5 days of a child leaving </w:t>
      </w:r>
      <w:r w:rsidRPr="007132B2" w:rsidR="00130893">
        <w:rPr>
          <w:rFonts w:ascii="Arial" w:hAnsi="Arial" w:cs="Arial"/>
          <w:bCs/>
        </w:rPr>
        <w:t>Green Labyrinth</w:t>
      </w:r>
      <w:r w:rsidRPr="007132B2" w:rsidR="00851623">
        <w:rPr>
          <w:rFonts w:ascii="Arial" w:hAnsi="Arial" w:cs="Arial"/>
          <w:bCs/>
        </w:rPr>
        <w:t xml:space="preserve"> </w:t>
      </w:r>
      <w:r w:rsidRPr="007132B2" w:rsidR="0096607C">
        <w:rPr>
          <w:rFonts w:ascii="Arial" w:hAnsi="Arial" w:cs="Arial"/>
          <w:bCs/>
        </w:rPr>
        <w:t xml:space="preserve">or within 5 days of starting a new term </w:t>
      </w:r>
      <w:r w:rsidRPr="007132B2" w:rsidR="00851623">
        <w:rPr>
          <w:rFonts w:ascii="Arial" w:hAnsi="Arial" w:cs="Arial"/>
          <w:bCs/>
        </w:rPr>
        <w:t>with a signed receipt being obtained</w:t>
      </w:r>
      <w:r w:rsidRPr="007132B2" w:rsidR="67DBCF4E">
        <w:rPr>
          <w:rFonts w:ascii="Arial" w:hAnsi="Arial" w:cs="Arial"/>
          <w:bCs/>
        </w:rPr>
        <w:t xml:space="preserve">. </w:t>
      </w:r>
      <w:r w:rsidRPr="007132B2" w:rsidR="00851623">
        <w:rPr>
          <w:rFonts w:ascii="Arial" w:hAnsi="Arial" w:cs="Arial"/>
          <w:bCs/>
        </w:rPr>
        <w:t xml:space="preserve">The DSL will share information in advance </w:t>
      </w:r>
      <w:r w:rsidRPr="007132B2" w:rsidR="00E32DF9">
        <w:rPr>
          <w:rFonts w:ascii="Arial" w:hAnsi="Arial" w:cs="Arial"/>
          <w:bCs/>
        </w:rPr>
        <w:t>with</w:t>
      </w:r>
      <w:r w:rsidRPr="007132B2" w:rsidR="00851623">
        <w:rPr>
          <w:rFonts w:ascii="Arial" w:hAnsi="Arial" w:cs="Arial"/>
          <w:bCs/>
        </w:rPr>
        <w:t xml:space="preserve"> the</w:t>
      </w:r>
      <w:r w:rsidRPr="007132B2" w:rsidR="003708C9">
        <w:rPr>
          <w:rFonts w:ascii="Arial" w:hAnsi="Arial" w:cs="Arial"/>
          <w:bCs/>
        </w:rPr>
        <w:t xml:space="preserve"> DSL at the</w:t>
      </w:r>
      <w:r w:rsidRPr="007132B2" w:rsidR="00851623">
        <w:rPr>
          <w:rFonts w:ascii="Arial" w:hAnsi="Arial" w:cs="Arial"/>
          <w:bCs/>
        </w:rPr>
        <w:t xml:space="preserve"> new education setting prior to the child leaving</w:t>
      </w:r>
      <w:r w:rsidRPr="007132B2" w:rsidR="00E32DF9">
        <w:rPr>
          <w:rFonts w:ascii="Arial" w:hAnsi="Arial" w:cs="Arial"/>
          <w:bCs/>
        </w:rPr>
        <w:t>,</w:t>
      </w:r>
      <w:r w:rsidRPr="007132B2" w:rsidR="00851623">
        <w:rPr>
          <w:rFonts w:ascii="Arial" w:hAnsi="Arial" w:cs="Arial"/>
          <w:bCs/>
        </w:rPr>
        <w:t xml:space="preserve"> to enable support to be available to safeguard the child</w:t>
      </w:r>
    </w:p>
    <w:p w:rsidRPr="007132B2" w:rsidR="004C1CF4" w:rsidP="00876CFB" w:rsidRDefault="004C1CF4" w14:paraId="40D8DC4A" w14:textId="6E75E20A">
      <w:pPr>
        <w:pStyle w:val="ListParagraph"/>
        <w:numPr>
          <w:ilvl w:val="0"/>
          <w:numId w:val="16"/>
        </w:numPr>
        <w:spacing w:after="0" w:line="360" w:lineRule="auto"/>
        <w:ind w:left="360"/>
        <w:rPr>
          <w:rFonts w:ascii="Arial" w:hAnsi="Arial" w:cs="Arial"/>
          <w:bCs/>
        </w:rPr>
      </w:pPr>
      <w:r w:rsidRPr="007132B2">
        <w:rPr>
          <w:rFonts w:ascii="Arial" w:hAnsi="Arial" w:cs="Arial"/>
          <w:bCs/>
        </w:rPr>
        <w:t>Ensur</w:t>
      </w:r>
      <w:r w:rsidRPr="007132B2" w:rsidR="00D0315B">
        <w:rPr>
          <w:rFonts w:ascii="Arial" w:hAnsi="Arial" w:cs="Arial"/>
          <w:bCs/>
        </w:rPr>
        <w:t>ing</w:t>
      </w:r>
      <w:r w:rsidRPr="007132B2">
        <w:rPr>
          <w:rFonts w:ascii="Arial" w:hAnsi="Arial" w:cs="Arial"/>
          <w:bCs/>
        </w:rPr>
        <w:t xml:space="preserve"> appropriate safeguarding cover and availability during term time/ any out of hours/out of term a</w:t>
      </w:r>
      <w:r w:rsidRPr="007132B2" w:rsidR="00321D17">
        <w:rPr>
          <w:rFonts w:ascii="Arial" w:hAnsi="Arial" w:cs="Arial"/>
          <w:bCs/>
        </w:rPr>
        <w:t xml:space="preserve">ctivities managed by </w:t>
      </w:r>
      <w:r w:rsidRPr="007132B2" w:rsidR="003D0CEC">
        <w:rPr>
          <w:rFonts w:ascii="Arial" w:hAnsi="Arial" w:cs="Arial"/>
          <w:bCs/>
        </w:rPr>
        <w:t>Green Labyrinth</w:t>
      </w:r>
      <w:r w:rsidRPr="007132B2" w:rsidR="00321D17">
        <w:rPr>
          <w:rFonts w:ascii="Arial" w:hAnsi="Arial" w:cs="Arial"/>
          <w:bCs/>
        </w:rPr>
        <w:t xml:space="preserve"> to</w:t>
      </w:r>
      <w:r w:rsidRPr="007132B2" w:rsidR="003708C9">
        <w:rPr>
          <w:rFonts w:ascii="Arial" w:hAnsi="Arial" w:cs="Arial"/>
          <w:bCs/>
        </w:rPr>
        <w:t xml:space="preserve"> include</w:t>
      </w:r>
      <w:r w:rsidRPr="007132B2" w:rsidR="00321D17">
        <w:rPr>
          <w:rFonts w:ascii="Arial" w:hAnsi="Arial" w:cs="Arial"/>
          <w:bCs/>
        </w:rPr>
        <w:t xml:space="preserve"> support or attend</w:t>
      </w:r>
      <w:r w:rsidRPr="007132B2" w:rsidR="003708C9">
        <w:rPr>
          <w:rFonts w:ascii="Arial" w:hAnsi="Arial" w:cs="Arial"/>
          <w:bCs/>
        </w:rPr>
        <w:t>ing</w:t>
      </w:r>
      <w:r w:rsidRPr="007132B2" w:rsidR="00321D17">
        <w:rPr>
          <w:rFonts w:ascii="Arial" w:hAnsi="Arial" w:cs="Arial"/>
          <w:bCs/>
        </w:rPr>
        <w:t xml:space="preserve"> child protection conferences and strategy discussions.</w:t>
      </w:r>
    </w:p>
    <w:p w:rsidRPr="00876CFB" w:rsidR="0049305D" w:rsidP="00876CFB" w:rsidRDefault="0049305D" w14:paraId="0EB67B32" w14:textId="77777777">
      <w:pPr>
        <w:autoSpaceDE w:val="0"/>
        <w:autoSpaceDN w:val="0"/>
        <w:adjustRightInd w:val="0"/>
        <w:spacing w:after="0" w:line="360" w:lineRule="auto"/>
        <w:rPr>
          <w:rFonts w:ascii="Arial" w:hAnsi="Arial" w:cs="Arial"/>
          <w:color w:val="000000"/>
        </w:rPr>
      </w:pPr>
    </w:p>
    <w:p w:rsidR="00D0315B" w:rsidP="00D0315B" w:rsidRDefault="00D0315B" w14:paraId="74C202A6" w14:textId="5CEF5424">
      <w:pPr>
        <w:spacing w:after="0" w:line="360" w:lineRule="auto"/>
        <w:rPr>
          <w:rFonts w:ascii="Arial" w:hAnsi="Arial" w:cs="Arial"/>
        </w:rPr>
      </w:pPr>
      <w:r w:rsidRPr="00D0315B">
        <w:rPr>
          <w:rFonts w:ascii="Arial" w:hAnsi="Arial" w:cs="Arial"/>
          <w:b/>
          <w:bCs/>
        </w:rPr>
        <w:t xml:space="preserve">Availability </w:t>
      </w:r>
      <w:r w:rsidRPr="00D0315B">
        <w:rPr>
          <w:rFonts w:ascii="Arial" w:hAnsi="Arial" w:cs="Arial"/>
        </w:rPr>
        <w:t xml:space="preserve">of the DSL (or any deputies) during term time </w:t>
      </w:r>
      <w:r w:rsidRPr="006C035F">
        <w:rPr>
          <w:rFonts w:ascii="Arial" w:hAnsi="Arial" w:cs="Arial"/>
        </w:rPr>
        <w:t>and working hours will be ensured for staff in Green Labyrinth to discuss any safeguarding concerns.</w:t>
      </w:r>
    </w:p>
    <w:p w:rsidRPr="00D0315B" w:rsidR="00D0315B" w:rsidP="00D0315B" w:rsidRDefault="00D0315B" w14:paraId="7B9B1B69" w14:textId="77777777">
      <w:pPr>
        <w:spacing w:after="0" w:line="360" w:lineRule="auto"/>
        <w:rPr>
          <w:rFonts w:ascii="Arial" w:hAnsi="Arial" w:cs="Arial"/>
        </w:rPr>
      </w:pPr>
    </w:p>
    <w:p w:rsidRPr="00876CFB" w:rsidR="003C4483" w:rsidP="00876CFB" w:rsidRDefault="0049305D" w14:paraId="09A0E510" w14:textId="387CF21C">
      <w:pPr>
        <w:autoSpaceDE w:val="0"/>
        <w:autoSpaceDN w:val="0"/>
        <w:adjustRightInd w:val="0"/>
        <w:spacing w:after="0" w:line="360" w:lineRule="auto"/>
        <w:rPr>
          <w:rFonts w:ascii="Arial" w:hAnsi="Arial" w:cs="Arial"/>
          <w:color w:val="000000"/>
          <w:sz w:val="24"/>
          <w:szCs w:val="24"/>
        </w:rPr>
      </w:pPr>
      <w:r w:rsidRPr="00851433">
        <w:rPr>
          <w:rFonts w:ascii="Arial" w:hAnsi="Arial" w:cs="Arial"/>
          <w:color w:val="000000"/>
        </w:rPr>
        <w:t>The role of the DSL is explai</w:t>
      </w:r>
      <w:r w:rsidRPr="00851433" w:rsidR="00715726">
        <w:rPr>
          <w:rFonts w:ascii="Arial" w:hAnsi="Arial" w:cs="Arial"/>
          <w:color w:val="000000"/>
        </w:rPr>
        <w:t xml:space="preserve">ned in more detail in KCSIE </w:t>
      </w:r>
      <w:r w:rsidRPr="00851433" w:rsidR="0096607C">
        <w:rPr>
          <w:rFonts w:ascii="Arial" w:hAnsi="Arial" w:cs="Arial"/>
          <w:color w:val="000000"/>
        </w:rPr>
        <w:t>2022</w:t>
      </w:r>
      <w:r w:rsidRPr="00851433" w:rsidR="00715726">
        <w:rPr>
          <w:rFonts w:ascii="Arial" w:hAnsi="Arial" w:cs="Arial"/>
          <w:color w:val="000000"/>
        </w:rPr>
        <w:t>- Annex C</w:t>
      </w:r>
      <w:r w:rsidRPr="00851433">
        <w:rPr>
          <w:rFonts w:ascii="Arial" w:hAnsi="Arial" w:cs="Arial"/>
          <w:color w:val="000000"/>
        </w:rPr>
        <w:t>.</w:t>
      </w:r>
    </w:p>
    <w:p w:rsidRPr="00876CFB" w:rsidR="00C4485C" w:rsidP="00876CFB" w:rsidRDefault="00C4485C" w14:paraId="63946930" w14:textId="2A22883A">
      <w:pPr>
        <w:pStyle w:val="Default"/>
        <w:spacing w:after="120" w:line="360" w:lineRule="auto"/>
      </w:pPr>
    </w:p>
    <w:p w:rsidRPr="00876CFB" w:rsidR="00C4485C" w:rsidP="6E3C889B" w:rsidRDefault="00852B20" w14:paraId="4F943AC4" w14:textId="2B3ACCF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Board of Directors</w:t>
      </w:r>
      <w:r w:rsidR="008E6989">
        <w:rPr>
          <w:rFonts w:ascii="Arial" w:hAnsi="Arial" w:cs="Arial"/>
          <w:b/>
          <w:bCs/>
          <w:sz w:val="24"/>
          <w:szCs w:val="24"/>
        </w:rPr>
        <w:t>’</w:t>
      </w:r>
      <w:r w:rsidR="00A82BFC">
        <w:rPr>
          <w:rFonts w:ascii="Arial" w:hAnsi="Arial" w:cs="Arial"/>
          <w:b/>
          <w:bCs/>
          <w:sz w:val="24"/>
          <w:szCs w:val="24"/>
        </w:rPr>
        <w:t xml:space="preserve"> Responsibilities</w:t>
      </w:r>
    </w:p>
    <w:p w:rsidRPr="00876CFB" w:rsidR="00C4485C" w:rsidP="00876CFB" w:rsidRDefault="00C4485C" w14:paraId="049F535D" w14:textId="77777777">
      <w:pPr>
        <w:autoSpaceDE w:val="0"/>
        <w:autoSpaceDN w:val="0"/>
        <w:adjustRightInd w:val="0"/>
        <w:spacing w:after="0" w:line="240" w:lineRule="auto"/>
        <w:rPr>
          <w:rFonts w:ascii="Arial" w:hAnsi="Arial" w:cs="Arial"/>
          <w:b/>
          <w:sz w:val="24"/>
          <w:szCs w:val="24"/>
        </w:rPr>
      </w:pPr>
    </w:p>
    <w:p w:rsidRPr="00876CFB" w:rsidR="00C4485C" w:rsidP="6E3C889B" w:rsidRDefault="00C4485C" w14:paraId="6F4DC84F" w14:textId="7355021E">
      <w:pPr>
        <w:spacing w:line="360" w:lineRule="auto"/>
        <w:rPr>
          <w:rFonts w:ascii="Arial" w:hAnsi="Arial" w:cs="Arial"/>
        </w:rPr>
      </w:pPr>
      <w:r w:rsidRPr="6E3C889B">
        <w:rPr>
          <w:rFonts w:ascii="Arial" w:hAnsi="Arial" w:cs="Arial"/>
        </w:rPr>
        <w:t xml:space="preserve">The </w:t>
      </w:r>
      <w:r w:rsidR="008E6989">
        <w:rPr>
          <w:rFonts w:ascii="Arial" w:hAnsi="Arial" w:cs="Arial"/>
        </w:rPr>
        <w:t>Board of Directors</w:t>
      </w:r>
      <w:r w:rsidRPr="6E3C889B">
        <w:rPr>
          <w:rFonts w:ascii="Arial" w:hAnsi="Arial" w:cs="Arial"/>
        </w:rPr>
        <w:t xml:space="preserve"> </w:t>
      </w:r>
      <w:r w:rsidRPr="6E3C889B" w:rsidR="00427B44">
        <w:rPr>
          <w:rFonts w:ascii="Arial" w:hAnsi="Arial" w:cs="Arial"/>
        </w:rPr>
        <w:t xml:space="preserve">at </w:t>
      </w:r>
      <w:r w:rsidRPr="6E3C889B" w:rsidR="00851433">
        <w:rPr>
          <w:rFonts w:ascii="Arial" w:hAnsi="Arial" w:cs="Arial"/>
        </w:rPr>
        <w:t>Green Labyrinth</w:t>
      </w:r>
      <w:r w:rsidRPr="6E3C889B" w:rsidR="00427B44">
        <w:rPr>
          <w:rFonts w:ascii="Arial" w:hAnsi="Arial" w:cs="Arial"/>
        </w:rPr>
        <w:t xml:space="preserve"> </w:t>
      </w:r>
      <w:r w:rsidRPr="6E3C889B">
        <w:rPr>
          <w:rFonts w:ascii="Arial" w:hAnsi="Arial" w:cs="Arial"/>
        </w:rPr>
        <w:t>will ensure that</w:t>
      </w:r>
      <w:r w:rsidRPr="6E3C889B" w:rsidR="00427B44">
        <w:rPr>
          <w:rFonts w:ascii="Arial" w:hAnsi="Arial" w:cs="Arial"/>
        </w:rPr>
        <w:t xml:space="preserve"> there is a whole </w:t>
      </w:r>
      <w:r w:rsidRPr="6E3C889B" w:rsidR="66B099FC">
        <w:rPr>
          <w:rFonts w:ascii="Arial" w:hAnsi="Arial" w:cs="Arial"/>
        </w:rPr>
        <w:t>company</w:t>
      </w:r>
      <w:r w:rsidRPr="6E3C889B" w:rsidR="00427B44">
        <w:rPr>
          <w:rFonts w:ascii="Arial" w:hAnsi="Arial" w:cs="Arial"/>
        </w:rPr>
        <w:t xml:space="preserve"> approach to safeguarding by ensuring safeguarding is at the forefront and underpins all relevant processes and policies. These systems, policies and processes will be readily available and easy to understand.</w:t>
      </w:r>
    </w:p>
    <w:p w:rsidRPr="00876CFB" w:rsidR="00427B44" w:rsidP="00876CFB" w:rsidRDefault="00427B44" w14:paraId="160A8161" w14:textId="77777777">
      <w:pPr>
        <w:autoSpaceDE w:val="0"/>
        <w:autoSpaceDN w:val="0"/>
        <w:adjustRightInd w:val="0"/>
        <w:spacing w:after="0" w:line="240" w:lineRule="auto"/>
        <w:rPr>
          <w:rFonts w:ascii="Arial" w:hAnsi="Arial" w:cs="Arial"/>
        </w:rPr>
      </w:pPr>
    </w:p>
    <w:p w:rsidRPr="00876CFB" w:rsidR="00C63DB7" w:rsidP="6E3C889B" w:rsidRDefault="008E6989" w14:paraId="2C121153" w14:textId="037FCA5A">
      <w:pPr>
        <w:autoSpaceDE w:val="0"/>
        <w:autoSpaceDN w:val="0"/>
        <w:adjustRightInd w:val="0"/>
        <w:spacing w:after="0" w:line="360" w:lineRule="auto"/>
        <w:rPr>
          <w:rFonts w:ascii="Arial" w:hAnsi="Arial" w:cs="Arial"/>
        </w:rPr>
      </w:pPr>
      <w:r>
        <w:rPr>
          <w:rFonts w:ascii="Arial" w:hAnsi="Arial" w:cs="Arial"/>
        </w:rPr>
        <w:t>The Board of Directors</w:t>
      </w:r>
      <w:r w:rsidRPr="6E3C889B" w:rsidR="00427B44">
        <w:rPr>
          <w:rFonts w:ascii="Arial" w:hAnsi="Arial" w:cs="Arial"/>
        </w:rPr>
        <w:t xml:space="preserve"> at </w:t>
      </w:r>
      <w:r w:rsidRPr="6E3C889B" w:rsidR="00851433">
        <w:rPr>
          <w:rFonts w:ascii="Arial" w:hAnsi="Arial" w:cs="Arial"/>
        </w:rPr>
        <w:t>Green Labyrinth</w:t>
      </w:r>
      <w:r w:rsidRPr="6E3C889B" w:rsidR="00427B44">
        <w:rPr>
          <w:rFonts w:ascii="Arial" w:hAnsi="Arial" w:cs="Arial"/>
        </w:rPr>
        <w:t xml:space="preserve"> will ensure that </w:t>
      </w:r>
      <w:r w:rsidRPr="00A82BFC" w:rsidR="004932A0">
        <w:rPr>
          <w:rFonts w:ascii="Arial" w:hAnsi="Arial" w:cs="Arial"/>
        </w:rPr>
        <w:t>a</w:t>
      </w:r>
      <w:r w:rsidR="004932A0">
        <w:rPr>
          <w:rFonts w:ascii="Arial" w:hAnsi="Arial" w:cs="Arial"/>
        </w:rPr>
        <w:t xml:space="preserve"> </w:t>
      </w:r>
      <w:r w:rsidRPr="6E3C889B" w:rsidR="00D17555">
        <w:rPr>
          <w:rFonts w:ascii="Arial" w:hAnsi="Arial" w:cs="Arial"/>
        </w:rPr>
        <w:t>member of staff from the leadership team</w:t>
      </w:r>
      <w:r w:rsidRPr="6E3C889B" w:rsidR="00C63DB7">
        <w:rPr>
          <w:rFonts w:ascii="Arial" w:hAnsi="Arial" w:cs="Arial"/>
        </w:rPr>
        <w:t xml:space="preserve"> </w:t>
      </w:r>
      <w:r w:rsidRPr="6E3C889B" w:rsidR="00F80C84">
        <w:rPr>
          <w:rFonts w:ascii="Arial" w:hAnsi="Arial" w:cs="Arial"/>
        </w:rPr>
        <w:t>is appointed to</w:t>
      </w:r>
      <w:r w:rsidRPr="6E3C889B" w:rsidR="00C63DB7">
        <w:rPr>
          <w:rFonts w:ascii="Arial" w:hAnsi="Arial" w:cs="Arial"/>
        </w:rPr>
        <w:t xml:space="preserve"> the role of Designated Safeguarding Lead</w:t>
      </w:r>
      <w:r w:rsidRPr="6E3C889B" w:rsidR="00F80C84">
        <w:rPr>
          <w:rFonts w:ascii="Arial" w:hAnsi="Arial" w:cs="Arial"/>
        </w:rPr>
        <w:t xml:space="preserve"> (DSL). They will also ensure that the DSL has the additional time, funding, training, resources and support they need to carry out</w:t>
      </w:r>
      <w:r w:rsidRPr="6E3C889B" w:rsidR="003708C9">
        <w:rPr>
          <w:rFonts w:ascii="Arial" w:hAnsi="Arial" w:cs="Arial"/>
        </w:rPr>
        <w:t xml:space="preserve"> this substantial </w:t>
      </w:r>
      <w:r w:rsidRPr="6E3C889B" w:rsidR="00F80C84">
        <w:rPr>
          <w:rFonts w:ascii="Arial" w:hAnsi="Arial" w:cs="Arial"/>
        </w:rPr>
        <w:t>role effectively.</w:t>
      </w:r>
    </w:p>
    <w:p w:rsidRPr="00876CFB" w:rsidR="00427B44" w:rsidP="00876CFB" w:rsidRDefault="00427B44" w14:paraId="4C2F61A3" w14:textId="77777777">
      <w:pPr>
        <w:autoSpaceDE w:val="0"/>
        <w:autoSpaceDN w:val="0"/>
        <w:adjustRightInd w:val="0"/>
        <w:spacing w:after="0" w:line="360" w:lineRule="auto"/>
        <w:rPr>
          <w:rFonts w:ascii="Arial" w:hAnsi="Arial" w:cs="Arial"/>
        </w:rPr>
      </w:pPr>
    </w:p>
    <w:p w:rsidRPr="00876CFB" w:rsidR="00427B44" w:rsidP="6E3C889B" w:rsidRDefault="00427B44" w14:paraId="50C184CD" w14:textId="626F148A">
      <w:pPr>
        <w:autoSpaceDE w:val="0"/>
        <w:autoSpaceDN w:val="0"/>
        <w:adjustRightInd w:val="0"/>
        <w:spacing w:after="0" w:line="360" w:lineRule="auto"/>
        <w:rPr>
          <w:rFonts w:ascii="Arial" w:hAnsi="Arial" w:cs="Arial"/>
          <w:b/>
          <w:bCs/>
        </w:rPr>
      </w:pPr>
      <w:r w:rsidRPr="6E3C889B">
        <w:rPr>
          <w:rFonts w:ascii="Arial" w:hAnsi="Arial" w:cs="Arial"/>
        </w:rPr>
        <w:t xml:space="preserve">The </w:t>
      </w:r>
      <w:r w:rsidR="008E6989">
        <w:rPr>
          <w:rFonts w:ascii="Arial" w:hAnsi="Arial" w:cs="Arial"/>
        </w:rPr>
        <w:t>Board of Directors</w:t>
      </w:r>
      <w:r w:rsidRPr="6E3C889B">
        <w:rPr>
          <w:rFonts w:ascii="Arial" w:hAnsi="Arial" w:cs="Arial"/>
        </w:rPr>
        <w:t xml:space="preserve"> at </w:t>
      </w:r>
      <w:r w:rsidRPr="6E3C889B" w:rsidR="00851433">
        <w:rPr>
          <w:rFonts w:ascii="Arial" w:hAnsi="Arial" w:cs="Arial"/>
        </w:rPr>
        <w:t>Green Labyrinth</w:t>
      </w:r>
      <w:r w:rsidRPr="6E3C889B" w:rsidR="00851433">
        <w:rPr>
          <w:rFonts w:ascii="Arial" w:hAnsi="Arial" w:cs="Arial"/>
          <w:b/>
          <w:bCs/>
        </w:rPr>
        <w:t xml:space="preserve"> </w:t>
      </w:r>
      <w:r w:rsidRPr="6E3C889B">
        <w:rPr>
          <w:rFonts w:ascii="Arial" w:hAnsi="Arial" w:cs="Arial"/>
        </w:rPr>
        <w:t>will</w:t>
      </w:r>
      <w:r w:rsidRPr="6E3C889B" w:rsidR="00D17555">
        <w:rPr>
          <w:rFonts w:ascii="Arial" w:hAnsi="Arial" w:cs="Arial"/>
        </w:rPr>
        <w:t xml:space="preserve"> ensure</w:t>
      </w:r>
      <w:r w:rsidRPr="6E3C889B">
        <w:rPr>
          <w:rFonts w:ascii="Arial" w:hAnsi="Arial" w:cs="Arial"/>
        </w:rPr>
        <w:t>:</w:t>
      </w:r>
    </w:p>
    <w:p w:rsidRPr="00876CFB" w:rsidR="00C63DB7" w:rsidP="00876CFB" w:rsidRDefault="00D17555" w14:paraId="2B109D77" w14:textId="172187CC">
      <w:pPr>
        <w:pStyle w:val="ListParagraph"/>
        <w:numPr>
          <w:ilvl w:val="0"/>
          <w:numId w:val="28"/>
        </w:numPr>
        <w:autoSpaceDE w:val="0"/>
        <w:autoSpaceDN w:val="0"/>
        <w:adjustRightInd w:val="0"/>
        <w:spacing w:after="0" w:line="360" w:lineRule="auto"/>
        <w:rPr>
          <w:rFonts w:ascii="Arial" w:hAnsi="Arial" w:cs="Arial"/>
          <w:b/>
        </w:rPr>
      </w:pPr>
      <w:r w:rsidRPr="00876CFB">
        <w:rPr>
          <w:rFonts w:ascii="Arial" w:hAnsi="Arial" w:cs="Arial"/>
          <w:bCs/>
        </w:rPr>
        <w:t>That</w:t>
      </w:r>
      <w:r w:rsidRPr="00876CFB" w:rsidR="00C63DB7">
        <w:rPr>
          <w:rFonts w:ascii="Arial" w:hAnsi="Arial" w:cs="Arial"/>
          <w:bCs/>
        </w:rPr>
        <w:t xml:space="preserve"> safeguarding and child protection practice, process and policy (including online safety) is effective and is compliant with legislation, statutory guidance and local safeguarding arrangements</w:t>
      </w:r>
    </w:p>
    <w:p w:rsidR="00621F20" w:rsidP="00876CFB" w:rsidRDefault="00D17555" w14:paraId="51FD62F7" w14:textId="77777777">
      <w:pPr>
        <w:pStyle w:val="Default"/>
        <w:numPr>
          <w:ilvl w:val="0"/>
          <w:numId w:val="28"/>
        </w:numPr>
        <w:spacing w:line="360" w:lineRule="auto"/>
        <w:ind w:left="714" w:hanging="357"/>
        <w:rPr>
          <w:bCs/>
          <w:sz w:val="22"/>
          <w:szCs w:val="22"/>
        </w:rPr>
      </w:pPr>
      <w:r w:rsidRPr="00876CFB">
        <w:rPr>
          <w:bCs/>
          <w:sz w:val="22"/>
          <w:szCs w:val="22"/>
        </w:rPr>
        <w:t>That</w:t>
      </w:r>
      <w:r w:rsidRPr="00876CFB" w:rsidR="00427B44">
        <w:rPr>
          <w:bCs/>
          <w:sz w:val="22"/>
          <w:szCs w:val="22"/>
        </w:rPr>
        <w:t xml:space="preserve"> </w:t>
      </w:r>
      <w:r w:rsidR="004E2B08">
        <w:rPr>
          <w:bCs/>
          <w:sz w:val="22"/>
          <w:szCs w:val="22"/>
        </w:rPr>
        <w:t>s</w:t>
      </w:r>
      <w:r w:rsidRPr="00876CFB" w:rsidR="00427B44">
        <w:rPr>
          <w:bCs/>
          <w:sz w:val="22"/>
          <w:szCs w:val="22"/>
        </w:rPr>
        <w:t xml:space="preserve">afeguarding </w:t>
      </w:r>
      <w:r w:rsidR="004E2B08">
        <w:rPr>
          <w:bCs/>
          <w:sz w:val="22"/>
          <w:szCs w:val="22"/>
        </w:rPr>
        <w:t xml:space="preserve">activities are </w:t>
      </w:r>
      <w:r w:rsidR="002F5B15">
        <w:rPr>
          <w:bCs/>
          <w:sz w:val="22"/>
          <w:szCs w:val="22"/>
        </w:rPr>
        <w:t>overseen via regular</w:t>
      </w:r>
      <w:r w:rsidRPr="00876CFB" w:rsidR="00C63DB7">
        <w:rPr>
          <w:bCs/>
          <w:sz w:val="22"/>
          <w:szCs w:val="22"/>
        </w:rPr>
        <w:t xml:space="preserve"> report</w:t>
      </w:r>
      <w:r w:rsidR="002F5B15">
        <w:rPr>
          <w:bCs/>
          <w:sz w:val="22"/>
          <w:szCs w:val="22"/>
        </w:rPr>
        <w:t>s</w:t>
      </w:r>
      <w:r w:rsidRPr="00876CFB" w:rsidR="00C63DB7">
        <w:rPr>
          <w:bCs/>
          <w:sz w:val="22"/>
          <w:szCs w:val="22"/>
        </w:rPr>
        <w:t xml:space="preserve"> </w:t>
      </w:r>
      <w:r w:rsidR="002F5B15">
        <w:rPr>
          <w:bCs/>
          <w:sz w:val="22"/>
          <w:szCs w:val="22"/>
        </w:rPr>
        <w:t xml:space="preserve">from the DSL to </w:t>
      </w:r>
      <w:r w:rsidR="00CC3F31">
        <w:rPr>
          <w:bCs/>
          <w:sz w:val="22"/>
          <w:szCs w:val="22"/>
        </w:rPr>
        <w:t>the Senior Leadership Team including a more detailed annual report</w:t>
      </w:r>
      <w:r w:rsidRPr="00876CFB" w:rsidR="003708C9">
        <w:rPr>
          <w:bCs/>
          <w:sz w:val="22"/>
          <w:szCs w:val="22"/>
        </w:rPr>
        <w:t xml:space="preserve"> </w:t>
      </w:r>
    </w:p>
    <w:p w:rsidRPr="00C012BD" w:rsidR="00C63DB7" w:rsidP="00876CFB" w:rsidRDefault="00621F20" w14:paraId="3775B4C6" w14:textId="2B0EFF22">
      <w:pPr>
        <w:pStyle w:val="Default"/>
        <w:numPr>
          <w:ilvl w:val="0"/>
          <w:numId w:val="28"/>
        </w:numPr>
        <w:spacing w:line="360" w:lineRule="auto"/>
        <w:ind w:left="714" w:hanging="357"/>
        <w:rPr>
          <w:bCs/>
          <w:sz w:val="22"/>
          <w:szCs w:val="22"/>
        </w:rPr>
      </w:pPr>
      <w:r>
        <w:rPr>
          <w:bCs/>
          <w:sz w:val="22"/>
          <w:szCs w:val="22"/>
        </w:rPr>
        <w:t>T</w:t>
      </w:r>
      <w:r w:rsidR="00CC3F31">
        <w:rPr>
          <w:bCs/>
          <w:sz w:val="22"/>
          <w:szCs w:val="22"/>
        </w:rPr>
        <w:t xml:space="preserve">hat </w:t>
      </w:r>
      <w:r w:rsidRPr="00C012BD" w:rsidR="003708C9">
        <w:rPr>
          <w:bCs/>
          <w:sz w:val="22"/>
          <w:szCs w:val="22"/>
        </w:rPr>
        <w:t>the S</w:t>
      </w:r>
      <w:r w:rsidRPr="00C012BD" w:rsidR="00C00B53">
        <w:rPr>
          <w:bCs/>
          <w:sz w:val="22"/>
          <w:szCs w:val="22"/>
        </w:rPr>
        <w:t>ection</w:t>
      </w:r>
      <w:r w:rsidRPr="00C012BD" w:rsidR="00C63DB7">
        <w:rPr>
          <w:bCs/>
          <w:sz w:val="22"/>
          <w:szCs w:val="22"/>
        </w:rPr>
        <w:t>175 (annual safeguarding) audit for the Swindon Safeguarding Partnership</w:t>
      </w:r>
      <w:r w:rsidRPr="00C012BD">
        <w:rPr>
          <w:bCs/>
          <w:sz w:val="22"/>
          <w:szCs w:val="22"/>
        </w:rPr>
        <w:t xml:space="preserve"> is completed </w:t>
      </w:r>
      <w:r w:rsidRPr="00C012BD" w:rsidR="000E66FB">
        <w:rPr>
          <w:bCs/>
          <w:sz w:val="22"/>
          <w:szCs w:val="22"/>
        </w:rPr>
        <w:t xml:space="preserve">by the DSL and signed off by the </w:t>
      </w:r>
      <w:r w:rsidR="003C7429">
        <w:rPr>
          <w:bCs/>
          <w:sz w:val="22"/>
          <w:szCs w:val="22"/>
        </w:rPr>
        <w:t>Board of Directors</w:t>
      </w:r>
    </w:p>
    <w:p w:rsidRPr="00C012BD" w:rsidR="00C4485C" w:rsidP="00647929" w:rsidRDefault="00C4485C" w14:paraId="6D97726E" w14:textId="19549041">
      <w:pPr>
        <w:pStyle w:val="ListParagraph"/>
        <w:numPr>
          <w:ilvl w:val="0"/>
          <w:numId w:val="28"/>
        </w:numPr>
        <w:autoSpaceDE w:val="0"/>
        <w:autoSpaceDN w:val="0"/>
        <w:adjustRightInd w:val="0"/>
        <w:spacing w:after="0" w:line="360" w:lineRule="auto"/>
        <w:rPr>
          <w:rFonts w:ascii="Arial" w:hAnsi="Arial" w:cs="Arial"/>
          <w:b/>
          <w:bCs/>
        </w:rPr>
      </w:pPr>
      <w:r w:rsidRPr="00C012BD">
        <w:rPr>
          <w:rFonts w:ascii="Arial" w:hAnsi="Arial" w:cs="Arial"/>
        </w:rPr>
        <w:t>T</w:t>
      </w:r>
      <w:r w:rsidRPr="00C012BD" w:rsidR="00D17555">
        <w:rPr>
          <w:rFonts w:ascii="Arial" w:hAnsi="Arial" w:cs="Arial"/>
        </w:rPr>
        <w:t xml:space="preserve">hat </w:t>
      </w:r>
      <w:r w:rsidRPr="00C012BD" w:rsidR="6259FBFC">
        <w:rPr>
          <w:rFonts w:ascii="Arial" w:hAnsi="Arial" w:cs="Arial"/>
        </w:rPr>
        <w:t>Green Labyrinth</w:t>
      </w:r>
      <w:r w:rsidRPr="00C012BD">
        <w:rPr>
          <w:rFonts w:ascii="Arial" w:hAnsi="Arial" w:cs="Arial"/>
        </w:rPr>
        <w:t xml:space="preserve"> has a safeguarding policy</w:t>
      </w:r>
      <w:r w:rsidRPr="00C012BD" w:rsidR="009F6D53">
        <w:rPr>
          <w:rFonts w:ascii="Arial" w:hAnsi="Arial" w:cs="Arial"/>
        </w:rPr>
        <w:t xml:space="preserve"> and in addition</w:t>
      </w:r>
      <w:r w:rsidRPr="00C012BD" w:rsidR="00647929">
        <w:rPr>
          <w:rFonts w:ascii="Arial" w:hAnsi="Arial" w:cs="Arial"/>
        </w:rPr>
        <w:t xml:space="preserve"> has key policies in place to cover</w:t>
      </w:r>
      <w:r w:rsidRPr="00C012BD" w:rsidR="00AC09F8">
        <w:rPr>
          <w:rFonts w:ascii="Arial" w:hAnsi="Arial" w:cs="Arial"/>
        </w:rPr>
        <w:t>:</w:t>
      </w:r>
      <w:r w:rsidRPr="00C012BD">
        <w:rPr>
          <w:rFonts w:ascii="Arial" w:hAnsi="Arial" w:cs="Arial"/>
        </w:rPr>
        <w:t xml:space="preserve"> </w:t>
      </w:r>
    </w:p>
    <w:p w:rsidRPr="00C012BD" w:rsidR="00C4485C" w:rsidP="00876CFB" w:rsidRDefault="00C4485C" w14:paraId="61001B07" w14:textId="7222F1C5">
      <w:pPr>
        <w:pStyle w:val="ListParagraph"/>
        <w:numPr>
          <w:ilvl w:val="1"/>
          <w:numId w:val="14"/>
        </w:numPr>
        <w:autoSpaceDE w:val="0"/>
        <w:autoSpaceDN w:val="0"/>
        <w:adjustRightInd w:val="0"/>
        <w:spacing w:after="0" w:line="360" w:lineRule="auto"/>
        <w:rPr>
          <w:rFonts w:ascii="Arial" w:hAnsi="Arial" w:cs="Arial"/>
        </w:rPr>
      </w:pPr>
      <w:r w:rsidRPr="00C012BD">
        <w:rPr>
          <w:rFonts w:ascii="Arial" w:hAnsi="Arial" w:cs="Arial"/>
        </w:rPr>
        <w:t>Behaviour</w:t>
      </w:r>
    </w:p>
    <w:p w:rsidRPr="00C012BD" w:rsidR="00B81482" w:rsidP="00876CFB" w:rsidRDefault="00B81482" w14:paraId="6F9B15A9" w14:textId="16E7226B">
      <w:pPr>
        <w:pStyle w:val="ListParagraph"/>
        <w:numPr>
          <w:ilvl w:val="1"/>
          <w:numId w:val="14"/>
        </w:numPr>
        <w:autoSpaceDE w:val="0"/>
        <w:autoSpaceDN w:val="0"/>
        <w:adjustRightInd w:val="0"/>
        <w:spacing w:after="0" w:line="360" w:lineRule="auto"/>
        <w:rPr>
          <w:rFonts w:ascii="Arial" w:hAnsi="Arial" w:cs="Arial"/>
        </w:rPr>
      </w:pPr>
      <w:r w:rsidRPr="00C012BD">
        <w:rPr>
          <w:rFonts w:ascii="Arial" w:hAnsi="Arial" w:cs="Arial"/>
        </w:rPr>
        <w:t>Attendance</w:t>
      </w:r>
    </w:p>
    <w:p w:rsidR="00C4485C" w:rsidP="00876CFB" w:rsidRDefault="00C4485C" w14:paraId="652D15C9" w14:textId="079BE4CD">
      <w:pPr>
        <w:pStyle w:val="ListParagraph"/>
        <w:numPr>
          <w:ilvl w:val="1"/>
          <w:numId w:val="14"/>
        </w:numPr>
        <w:autoSpaceDE w:val="0"/>
        <w:autoSpaceDN w:val="0"/>
        <w:adjustRightInd w:val="0"/>
        <w:spacing w:after="0" w:line="360" w:lineRule="auto"/>
        <w:rPr>
          <w:rFonts w:ascii="Arial" w:hAnsi="Arial" w:cs="Arial"/>
        </w:rPr>
      </w:pPr>
      <w:r w:rsidRPr="6E3C889B">
        <w:rPr>
          <w:rFonts w:ascii="Arial" w:hAnsi="Arial" w:cs="Arial"/>
        </w:rPr>
        <w:t>Staff behaviour/Code of Conduct</w:t>
      </w:r>
    </w:p>
    <w:p w:rsidRPr="00876CFB" w:rsidR="00C012BD" w:rsidP="00876CFB" w:rsidRDefault="00C012BD" w14:paraId="33873F55" w14:textId="0190301D">
      <w:pPr>
        <w:pStyle w:val="ListParagraph"/>
        <w:numPr>
          <w:ilvl w:val="1"/>
          <w:numId w:val="14"/>
        </w:numPr>
        <w:autoSpaceDE w:val="0"/>
        <w:autoSpaceDN w:val="0"/>
        <w:adjustRightInd w:val="0"/>
        <w:spacing w:after="0" w:line="360" w:lineRule="auto"/>
        <w:rPr>
          <w:rFonts w:ascii="Arial" w:hAnsi="Arial" w:cs="Arial"/>
        </w:rPr>
      </w:pPr>
      <w:r>
        <w:rPr>
          <w:rFonts w:ascii="Arial" w:hAnsi="Arial" w:cs="Arial"/>
        </w:rPr>
        <w:t>Whistleblowing</w:t>
      </w:r>
    </w:p>
    <w:p w:rsidRPr="00876CFB" w:rsidR="00C63DB7" w:rsidP="00876CFB" w:rsidRDefault="00B23CAD" w14:paraId="3EB41C44" w14:textId="05BB6617">
      <w:pPr>
        <w:pStyle w:val="ListParagraph"/>
        <w:numPr>
          <w:ilvl w:val="0"/>
          <w:numId w:val="9"/>
        </w:numPr>
        <w:autoSpaceDE w:val="0"/>
        <w:autoSpaceDN w:val="0"/>
        <w:adjustRightInd w:val="0"/>
        <w:spacing w:after="0" w:line="360" w:lineRule="auto"/>
        <w:rPr>
          <w:rFonts w:ascii="Arial" w:hAnsi="Arial" w:cs="Arial"/>
        </w:rPr>
      </w:pPr>
      <w:r w:rsidRPr="00986393">
        <w:rPr>
          <w:rFonts w:ascii="Arial" w:hAnsi="Arial" w:cs="Arial"/>
        </w:rPr>
        <w:t xml:space="preserve">That </w:t>
      </w:r>
      <w:r w:rsidRPr="00986393" w:rsidR="33E60829">
        <w:rPr>
          <w:rFonts w:ascii="Arial" w:hAnsi="Arial" w:cs="Arial"/>
        </w:rPr>
        <w:t>G</w:t>
      </w:r>
      <w:r w:rsidRPr="6E3C889B" w:rsidR="33E60829">
        <w:rPr>
          <w:rFonts w:ascii="Arial" w:hAnsi="Arial" w:cs="Arial"/>
        </w:rPr>
        <w:t>reen Labyrinth</w:t>
      </w:r>
      <w:r w:rsidRPr="6E3C889B" w:rsidR="00D31D88">
        <w:rPr>
          <w:rFonts w:ascii="Arial" w:hAnsi="Arial" w:cs="Arial"/>
        </w:rPr>
        <w:t xml:space="preserve"> reviews safeguarding policies/procedures annually or as required due to changes in statutory guidance</w:t>
      </w:r>
    </w:p>
    <w:p w:rsidRPr="00876CFB" w:rsidR="00C4485C" w:rsidP="00876CFB" w:rsidRDefault="00D17555" w14:paraId="1EAD38A4" w14:textId="6B936FFD">
      <w:pPr>
        <w:pStyle w:val="ListParagraph"/>
        <w:numPr>
          <w:ilvl w:val="0"/>
          <w:numId w:val="14"/>
        </w:numPr>
        <w:autoSpaceDE w:val="0"/>
        <w:autoSpaceDN w:val="0"/>
        <w:adjustRightInd w:val="0"/>
        <w:spacing w:after="0" w:line="360" w:lineRule="auto"/>
        <w:rPr>
          <w:rFonts w:ascii="Arial" w:hAnsi="Arial" w:cs="Arial"/>
        </w:rPr>
      </w:pPr>
      <w:r w:rsidRPr="6E3C889B">
        <w:rPr>
          <w:rFonts w:ascii="Arial" w:hAnsi="Arial" w:cs="Arial"/>
        </w:rPr>
        <w:t>That w</w:t>
      </w:r>
      <w:r w:rsidRPr="6E3C889B" w:rsidR="00C4485C">
        <w:rPr>
          <w:rFonts w:ascii="Arial" w:hAnsi="Arial" w:cs="Arial"/>
        </w:rPr>
        <w:t>here possible more than one emergency contact telephone nu</w:t>
      </w:r>
      <w:r w:rsidRPr="6E3C889B" w:rsidR="003C4483">
        <w:rPr>
          <w:rFonts w:ascii="Arial" w:hAnsi="Arial" w:cs="Arial"/>
        </w:rPr>
        <w:t xml:space="preserve">mber is recorded for each </w:t>
      </w:r>
      <w:r w:rsidRPr="6E3C889B" w:rsidR="5FF3B572">
        <w:rPr>
          <w:rFonts w:ascii="Arial" w:hAnsi="Arial" w:cs="Arial"/>
        </w:rPr>
        <w:t xml:space="preserve">learner </w:t>
      </w:r>
      <w:r w:rsidRPr="6E3C889B" w:rsidR="00A552C9">
        <w:rPr>
          <w:rFonts w:ascii="Arial" w:hAnsi="Arial" w:cs="Arial"/>
        </w:rPr>
        <w:t>and this is checked on a regular basis</w:t>
      </w:r>
    </w:p>
    <w:p w:rsidRPr="00876CFB" w:rsidR="00C4485C" w:rsidP="00876CFB" w:rsidRDefault="00D31D88" w14:paraId="7662C08B" w14:textId="2BC18732">
      <w:pPr>
        <w:pStyle w:val="ListParagraph"/>
        <w:numPr>
          <w:ilvl w:val="0"/>
          <w:numId w:val="14"/>
        </w:numPr>
        <w:autoSpaceDE w:val="0"/>
        <w:autoSpaceDN w:val="0"/>
        <w:adjustRightInd w:val="0"/>
        <w:spacing w:after="0" w:line="360" w:lineRule="auto"/>
        <w:rPr>
          <w:rFonts w:ascii="Arial" w:hAnsi="Arial" w:cs="Arial"/>
          <w:sz w:val="24"/>
          <w:szCs w:val="24"/>
        </w:rPr>
      </w:pPr>
      <w:r w:rsidRPr="6E3C889B">
        <w:rPr>
          <w:rFonts w:ascii="Arial" w:hAnsi="Arial" w:cs="Arial"/>
        </w:rPr>
        <w:t>That there is a</w:t>
      </w:r>
      <w:r w:rsidRPr="6E3C889B" w:rsidR="00C4485C">
        <w:rPr>
          <w:rFonts w:ascii="Arial" w:hAnsi="Arial" w:cs="Arial"/>
        </w:rPr>
        <w:t>n appropriate</w:t>
      </w:r>
      <w:r w:rsidRPr="6E3C889B" w:rsidR="003708C9">
        <w:rPr>
          <w:rFonts w:ascii="Arial" w:hAnsi="Arial" w:cs="Arial"/>
        </w:rPr>
        <w:t xml:space="preserve">ly trained Designated </w:t>
      </w:r>
      <w:r w:rsidRPr="6E3C889B" w:rsidR="3A4C9E8D">
        <w:rPr>
          <w:rFonts w:ascii="Arial" w:hAnsi="Arial" w:cs="Arial"/>
        </w:rPr>
        <w:t>staff member</w:t>
      </w:r>
      <w:r w:rsidRPr="6E3C889B" w:rsidR="003708C9">
        <w:rPr>
          <w:rFonts w:ascii="Arial" w:hAnsi="Arial" w:cs="Arial"/>
        </w:rPr>
        <w:t xml:space="preserve"> </w:t>
      </w:r>
      <w:r w:rsidRPr="6E3C889B" w:rsidR="00C4485C">
        <w:rPr>
          <w:rFonts w:ascii="Arial" w:hAnsi="Arial" w:cs="Arial"/>
        </w:rPr>
        <w:t>appointed to promote the educational achievement for: looked after children; those children who have left care through adoption; special guardianships or child care orders; or were</w:t>
      </w:r>
      <w:r w:rsidRPr="6E3C889B" w:rsidR="00C4485C">
        <w:rPr>
          <w:rFonts w:ascii="Arial" w:hAnsi="Arial" w:cs="Arial"/>
          <w:sz w:val="24"/>
          <w:szCs w:val="24"/>
        </w:rPr>
        <w:t xml:space="preserve"> </w:t>
      </w:r>
      <w:r w:rsidRPr="6E3C889B" w:rsidR="00C4485C">
        <w:rPr>
          <w:rFonts w:ascii="Arial" w:hAnsi="Arial" w:cs="Arial"/>
        </w:rPr>
        <w:t xml:space="preserve">adopted from state care outside England and Wales; and </w:t>
      </w:r>
      <w:r w:rsidRPr="6E3C889B" w:rsidR="00315131">
        <w:rPr>
          <w:rFonts w:ascii="Arial" w:hAnsi="Arial" w:cs="Arial"/>
        </w:rPr>
        <w:t>will</w:t>
      </w:r>
      <w:r w:rsidRPr="6E3C889B" w:rsidR="00C4485C">
        <w:rPr>
          <w:rFonts w:ascii="Arial" w:hAnsi="Arial" w:cs="Arial"/>
        </w:rPr>
        <w:t xml:space="preserve"> wo</w:t>
      </w:r>
      <w:r w:rsidRPr="6E3C889B" w:rsidR="00315131">
        <w:rPr>
          <w:rFonts w:ascii="Arial" w:hAnsi="Arial" w:cs="Arial"/>
        </w:rPr>
        <w:t>rk with the Virtual School Head</w:t>
      </w:r>
      <w:r w:rsidRPr="6E3C889B" w:rsidR="00C4485C">
        <w:rPr>
          <w:rFonts w:ascii="Arial" w:hAnsi="Arial" w:cs="Arial"/>
          <w:sz w:val="24"/>
          <w:szCs w:val="24"/>
        </w:rPr>
        <w:t xml:space="preserve">  </w:t>
      </w:r>
    </w:p>
    <w:p w:rsidRPr="00876CFB" w:rsidR="00650CE9" w:rsidP="00876CFB" w:rsidRDefault="00650CE9" w14:paraId="458193F3" w14:textId="21CB8EFF">
      <w:pPr>
        <w:pStyle w:val="ListParagraph"/>
        <w:numPr>
          <w:ilvl w:val="0"/>
          <w:numId w:val="14"/>
        </w:numPr>
        <w:autoSpaceDE w:val="0"/>
        <w:autoSpaceDN w:val="0"/>
        <w:adjustRightInd w:val="0"/>
        <w:spacing w:after="0" w:line="360" w:lineRule="auto"/>
        <w:rPr>
          <w:rFonts w:ascii="Arial" w:hAnsi="Arial" w:cs="Arial"/>
        </w:rPr>
      </w:pPr>
      <w:r w:rsidRPr="00876CFB">
        <w:rPr>
          <w:rFonts w:ascii="Arial" w:hAnsi="Arial" w:cs="Arial"/>
          <w:sz w:val="24"/>
          <w:szCs w:val="24"/>
        </w:rPr>
        <w:t xml:space="preserve">That the staff at </w:t>
      </w:r>
      <w:r w:rsidRPr="00595694" w:rsidR="00595694">
        <w:rPr>
          <w:rFonts w:ascii="Arial" w:hAnsi="Arial" w:cs="Arial"/>
          <w:bCs/>
        </w:rPr>
        <w:t>Green Labyrinth</w:t>
      </w:r>
      <w:r w:rsidRPr="00876CFB">
        <w:rPr>
          <w:rFonts w:ascii="Arial" w:hAnsi="Arial" w:cs="Arial"/>
          <w:b/>
        </w:rPr>
        <w:t xml:space="preserve"> </w:t>
      </w:r>
      <w:r w:rsidRPr="00876CFB">
        <w:rPr>
          <w:rFonts w:ascii="Arial" w:hAnsi="Arial" w:cs="Arial"/>
        </w:rPr>
        <w:t>have the skills, knowledge and understanding to keep looked after children safe</w:t>
      </w:r>
    </w:p>
    <w:p w:rsidRPr="00876CFB" w:rsidR="00D31D88" w:rsidP="00876CFB" w:rsidRDefault="00D31D88" w14:paraId="1715AA12" w14:textId="19A23EE2">
      <w:pPr>
        <w:pStyle w:val="ListParagraph"/>
        <w:numPr>
          <w:ilvl w:val="0"/>
          <w:numId w:val="14"/>
        </w:numPr>
        <w:autoSpaceDE w:val="0"/>
        <w:autoSpaceDN w:val="0"/>
        <w:adjustRightInd w:val="0"/>
        <w:spacing w:after="0" w:line="360" w:lineRule="auto"/>
        <w:rPr>
          <w:rFonts w:ascii="Arial" w:hAnsi="Arial" w:cs="Arial"/>
        </w:rPr>
      </w:pPr>
      <w:r w:rsidRPr="00595694">
        <w:rPr>
          <w:rFonts w:ascii="Arial" w:hAnsi="Arial" w:cs="Arial"/>
          <w:bCs/>
        </w:rPr>
        <w:t xml:space="preserve">That </w:t>
      </w:r>
      <w:r w:rsidRPr="00595694" w:rsidR="00595694">
        <w:rPr>
          <w:rFonts w:ascii="Arial" w:hAnsi="Arial" w:cs="Arial"/>
          <w:bCs/>
        </w:rPr>
        <w:t>Green Labyrinth</w:t>
      </w:r>
      <w:r w:rsidRPr="00595694" w:rsidR="00FD44E3">
        <w:rPr>
          <w:rFonts w:ascii="Arial" w:hAnsi="Arial" w:cs="Arial"/>
        </w:rPr>
        <w:t xml:space="preserve"> </w:t>
      </w:r>
      <w:r w:rsidRPr="00595694" w:rsidR="00C4485C">
        <w:rPr>
          <w:rFonts w:ascii="Arial" w:hAnsi="Arial" w:cs="Arial"/>
        </w:rPr>
        <w:t>operates</w:t>
      </w:r>
      <w:r w:rsidRPr="00876CFB" w:rsidR="00C4485C">
        <w:rPr>
          <w:rFonts w:ascii="Arial" w:hAnsi="Arial" w:cs="Arial"/>
        </w:rPr>
        <w:t xml:space="preserve"> “safer recruitment” procedures and ensures that appropriate checks are carried out on all ne</w:t>
      </w:r>
      <w:r w:rsidRPr="00876CFB" w:rsidR="00315131">
        <w:rPr>
          <w:rFonts w:ascii="Arial" w:hAnsi="Arial" w:cs="Arial"/>
        </w:rPr>
        <w:t>w staff and relevant volunteers</w:t>
      </w:r>
      <w:r w:rsidRPr="00876CFB" w:rsidR="00BA2819">
        <w:rPr>
          <w:rFonts w:ascii="Arial" w:hAnsi="Arial" w:cs="Arial"/>
        </w:rPr>
        <w:t xml:space="preserve">. In line with School Staffing </w:t>
      </w:r>
      <w:r w:rsidRPr="00876CFB" w:rsidR="00BC5F90">
        <w:rPr>
          <w:rFonts w:ascii="Arial" w:hAnsi="Arial" w:cs="Arial"/>
        </w:rPr>
        <w:t>Regulations,</w:t>
      </w:r>
      <w:r w:rsidRPr="00876CFB" w:rsidR="00BA2819">
        <w:rPr>
          <w:rFonts w:ascii="Arial" w:hAnsi="Arial" w:cs="Arial"/>
        </w:rPr>
        <w:t xml:space="preserve"> at least one person on any recruitment panel will have undertaken safer recruitment training</w:t>
      </w:r>
    </w:p>
    <w:p w:rsidRPr="00876CFB" w:rsidR="00C4485C" w:rsidP="00876CFB" w:rsidRDefault="00D31D88" w14:paraId="352A3162" w14:textId="21DAF7B8">
      <w:pPr>
        <w:pStyle w:val="ListParagraph"/>
        <w:numPr>
          <w:ilvl w:val="0"/>
          <w:numId w:val="14"/>
        </w:numPr>
        <w:autoSpaceDE w:val="0"/>
        <w:autoSpaceDN w:val="0"/>
        <w:adjustRightInd w:val="0"/>
        <w:spacing w:after="0" w:line="360" w:lineRule="auto"/>
        <w:rPr>
          <w:rFonts w:ascii="Arial" w:hAnsi="Arial" w:cs="Arial"/>
        </w:rPr>
      </w:pPr>
      <w:r w:rsidRPr="00876CFB">
        <w:rPr>
          <w:rFonts w:ascii="Arial" w:hAnsi="Arial" w:cs="Arial"/>
        </w:rPr>
        <w:t xml:space="preserve">That </w:t>
      </w:r>
      <w:r w:rsidR="00090F22">
        <w:rPr>
          <w:rFonts w:ascii="Arial" w:hAnsi="Arial" w:cs="Arial"/>
        </w:rPr>
        <w:t>Green Laby</w:t>
      </w:r>
      <w:r w:rsidR="000F4FC4">
        <w:rPr>
          <w:rFonts w:ascii="Arial" w:hAnsi="Arial" w:cs="Arial"/>
        </w:rPr>
        <w:t>rinth</w:t>
      </w:r>
      <w:r w:rsidRPr="00876CFB">
        <w:rPr>
          <w:rFonts w:ascii="Arial" w:hAnsi="Arial" w:cs="Arial"/>
        </w:rPr>
        <w:t xml:space="preserve"> has procedures for dealing with allegations of abuse against staff/volunteers</w:t>
      </w:r>
    </w:p>
    <w:p w:rsidRPr="00876CFB" w:rsidR="002644F3" w:rsidP="00876CFB" w:rsidRDefault="00A33515" w14:paraId="2EB542F6" w14:textId="1CA32380">
      <w:pPr>
        <w:pStyle w:val="ListParagraph"/>
        <w:numPr>
          <w:ilvl w:val="0"/>
          <w:numId w:val="14"/>
        </w:numPr>
        <w:autoSpaceDE w:val="0"/>
        <w:autoSpaceDN w:val="0"/>
        <w:adjustRightInd w:val="0"/>
        <w:spacing w:after="0" w:line="360" w:lineRule="auto"/>
        <w:rPr>
          <w:rFonts w:ascii="Arial" w:hAnsi="Arial" w:cs="Arial"/>
        </w:rPr>
      </w:pPr>
      <w:r w:rsidRPr="000F4FC4">
        <w:rPr>
          <w:rFonts w:ascii="Arial" w:hAnsi="Arial" w:cs="Arial"/>
        </w:rPr>
        <w:t>That</w:t>
      </w:r>
      <w:r>
        <w:rPr>
          <w:rFonts w:ascii="Arial" w:hAnsi="Arial" w:cs="Arial"/>
        </w:rPr>
        <w:t xml:space="preserve"> </w:t>
      </w:r>
      <w:r w:rsidRPr="6E3C889B" w:rsidR="4B76C98F">
        <w:rPr>
          <w:rFonts w:ascii="Arial" w:hAnsi="Arial" w:cs="Arial"/>
        </w:rPr>
        <w:t>Green Labyrinth</w:t>
      </w:r>
      <w:r w:rsidRPr="6E3C889B" w:rsidR="002644F3">
        <w:rPr>
          <w:rFonts w:ascii="Arial" w:hAnsi="Arial" w:cs="Arial"/>
          <w:color w:val="000000" w:themeColor="text1"/>
        </w:rPr>
        <w:t xml:space="preserve"> will</w:t>
      </w:r>
      <w:r w:rsidRPr="6E3C889B" w:rsidR="002644F3">
        <w:rPr>
          <w:rFonts w:ascii="Arial" w:hAnsi="Arial" w:cs="Arial"/>
        </w:rPr>
        <w:t xml:space="preserve"> liaise with the Local Authority Designated Officer, Police and other partner agencies in the event of allegations of abuse being made against the </w:t>
      </w:r>
      <w:r w:rsidR="005F3888">
        <w:rPr>
          <w:rFonts w:ascii="Arial" w:hAnsi="Arial" w:cs="Arial"/>
        </w:rPr>
        <w:t>CEO</w:t>
      </w:r>
      <w:r w:rsidRPr="6E3C889B" w:rsidR="4B8B239A">
        <w:rPr>
          <w:rFonts w:ascii="Arial" w:hAnsi="Arial" w:cs="Arial"/>
        </w:rPr>
        <w:t>.</w:t>
      </w:r>
    </w:p>
    <w:p w:rsidRPr="008D2EF3" w:rsidR="00C4485C" w:rsidP="00876CFB" w:rsidRDefault="002644F3" w14:paraId="7AD6A058" w14:textId="528BA259">
      <w:pPr>
        <w:pStyle w:val="ListParagraph"/>
        <w:numPr>
          <w:ilvl w:val="0"/>
          <w:numId w:val="14"/>
        </w:numPr>
        <w:autoSpaceDE w:val="0"/>
        <w:autoSpaceDN w:val="0"/>
        <w:adjustRightInd w:val="0"/>
        <w:spacing w:after="0" w:line="360" w:lineRule="auto"/>
        <w:rPr>
          <w:rFonts w:ascii="Arial" w:hAnsi="Arial" w:cs="Arial"/>
        </w:rPr>
      </w:pPr>
      <w:r w:rsidRPr="008D2EF3">
        <w:rPr>
          <w:rFonts w:ascii="Arial" w:hAnsi="Arial" w:cs="Arial"/>
        </w:rPr>
        <w:t>That</w:t>
      </w:r>
      <w:r w:rsidRPr="008D2EF3" w:rsidR="00C4485C">
        <w:rPr>
          <w:rFonts w:ascii="Arial" w:hAnsi="Arial" w:cs="Arial"/>
        </w:rPr>
        <w:t xml:space="preserve"> </w:t>
      </w:r>
      <w:r w:rsidRPr="008D2EF3" w:rsidR="00595694">
        <w:rPr>
          <w:rFonts w:ascii="Arial" w:hAnsi="Arial" w:cs="Arial"/>
        </w:rPr>
        <w:t>Green Labyrinth</w:t>
      </w:r>
      <w:r w:rsidRPr="008D2EF3" w:rsidR="00C4485C">
        <w:rPr>
          <w:rFonts w:ascii="Arial" w:hAnsi="Arial" w:cs="Arial"/>
        </w:rPr>
        <w:t xml:space="preserve"> will maintain a Single Central Record of relevant pre-employment checks as </w:t>
      </w:r>
      <w:r w:rsidRPr="008D2EF3" w:rsidR="00E867B0">
        <w:rPr>
          <w:rFonts w:ascii="Arial" w:hAnsi="Arial" w:cs="Arial"/>
        </w:rPr>
        <w:t>detailed in KCSIE 20</w:t>
      </w:r>
      <w:r w:rsidRPr="008D2EF3" w:rsidR="003D2F05">
        <w:rPr>
          <w:rFonts w:ascii="Arial" w:hAnsi="Arial" w:cs="Arial"/>
        </w:rPr>
        <w:t>2</w:t>
      </w:r>
      <w:r w:rsidRPr="008D2EF3" w:rsidR="00A33515">
        <w:rPr>
          <w:rFonts w:ascii="Arial" w:hAnsi="Arial" w:cs="Arial"/>
        </w:rPr>
        <w:t>4</w:t>
      </w:r>
      <w:r w:rsidRPr="008D2EF3">
        <w:rPr>
          <w:rFonts w:ascii="Arial" w:hAnsi="Arial" w:cs="Arial"/>
        </w:rPr>
        <w:t xml:space="preserve"> and that details of individuals should be removed from the single central record when they leave the employment of </w:t>
      </w:r>
      <w:r w:rsidRPr="008D2EF3" w:rsidR="00595694">
        <w:rPr>
          <w:rFonts w:ascii="Arial" w:hAnsi="Arial" w:cs="Arial"/>
        </w:rPr>
        <w:t xml:space="preserve">Green </w:t>
      </w:r>
      <w:r w:rsidRPr="008D2EF3" w:rsidR="00DF5FEC">
        <w:rPr>
          <w:rFonts w:ascii="Arial" w:hAnsi="Arial" w:cs="Arial"/>
        </w:rPr>
        <w:t>Labyrinth</w:t>
      </w:r>
    </w:p>
    <w:p w:rsidRPr="00876CFB" w:rsidR="00564352" w:rsidP="00876CFB" w:rsidRDefault="002644F3" w14:paraId="3B7D9DC8" w14:textId="196C1D3F">
      <w:pPr>
        <w:pStyle w:val="ListParagraph"/>
        <w:numPr>
          <w:ilvl w:val="0"/>
          <w:numId w:val="14"/>
        </w:numPr>
        <w:autoSpaceDE w:val="0"/>
        <w:autoSpaceDN w:val="0"/>
        <w:adjustRightInd w:val="0"/>
        <w:spacing w:after="0" w:line="360" w:lineRule="auto"/>
        <w:rPr>
          <w:rFonts w:ascii="Arial" w:hAnsi="Arial" w:cs="Arial"/>
        </w:rPr>
      </w:pPr>
      <w:r w:rsidRPr="00876CFB">
        <w:rPr>
          <w:rFonts w:ascii="Arial" w:hAnsi="Arial" w:cs="Arial"/>
        </w:rPr>
        <w:t>That all</w:t>
      </w:r>
      <w:r w:rsidRPr="00876CFB" w:rsidR="00C4485C">
        <w:rPr>
          <w:rFonts w:ascii="Arial" w:hAnsi="Arial" w:cs="Arial"/>
        </w:rPr>
        <w:t xml:space="preserve"> staff who work with children under</w:t>
      </w:r>
      <w:r w:rsidRPr="00876CFB">
        <w:rPr>
          <w:rFonts w:ascii="Arial" w:hAnsi="Arial" w:cs="Arial"/>
        </w:rPr>
        <w:t>go safeguarding and child protection training, including online safety</w:t>
      </w:r>
      <w:r w:rsidRPr="00876CFB" w:rsidR="007D7655">
        <w:rPr>
          <w:rFonts w:ascii="Arial" w:hAnsi="Arial" w:cs="Arial"/>
        </w:rPr>
        <w:t>,</w:t>
      </w:r>
      <w:r w:rsidRPr="00876CFB">
        <w:rPr>
          <w:rFonts w:ascii="Arial" w:hAnsi="Arial" w:cs="Arial"/>
        </w:rPr>
        <w:t xml:space="preserve"> at induction and this training is regularly updated</w:t>
      </w:r>
    </w:p>
    <w:p w:rsidRPr="00876CFB" w:rsidR="00C4485C" w:rsidP="00876CFB" w:rsidRDefault="002644F3" w14:paraId="1CE1BF2A" w14:textId="6A29002B">
      <w:pPr>
        <w:pStyle w:val="ListParagraph"/>
        <w:numPr>
          <w:ilvl w:val="0"/>
          <w:numId w:val="14"/>
        </w:numPr>
        <w:autoSpaceDE w:val="0"/>
        <w:autoSpaceDN w:val="0"/>
        <w:adjustRightInd w:val="0"/>
        <w:spacing w:after="0" w:line="360" w:lineRule="auto"/>
        <w:rPr>
          <w:rFonts w:ascii="Arial" w:hAnsi="Arial" w:cs="Arial"/>
        </w:rPr>
      </w:pPr>
      <w:r w:rsidRPr="00876CFB">
        <w:rPr>
          <w:rFonts w:ascii="Arial" w:hAnsi="Arial" w:cs="Arial"/>
        </w:rPr>
        <w:t>That</w:t>
      </w:r>
      <w:r w:rsidRPr="00876CFB" w:rsidR="00C4485C">
        <w:rPr>
          <w:rFonts w:ascii="Arial" w:hAnsi="Arial" w:cs="Arial"/>
        </w:rPr>
        <w:t xml:space="preserve"> </w:t>
      </w:r>
      <w:r w:rsidRPr="00595694" w:rsidR="00595694">
        <w:rPr>
          <w:rFonts w:ascii="Arial" w:hAnsi="Arial" w:cs="Arial"/>
          <w:bCs/>
        </w:rPr>
        <w:t>Green Labyrinth</w:t>
      </w:r>
      <w:r w:rsidRPr="00876CFB" w:rsidR="00C4485C">
        <w:rPr>
          <w:rFonts w:ascii="Arial" w:hAnsi="Arial" w:cs="Arial"/>
        </w:rPr>
        <w:t xml:space="preserve"> will contribute to multi-agency working in line with statutory guidance (see Working Toget</w:t>
      </w:r>
      <w:r w:rsidRPr="00876CFB" w:rsidR="00315131">
        <w:rPr>
          <w:rFonts w:ascii="Arial" w:hAnsi="Arial" w:cs="Arial"/>
        </w:rPr>
        <w:t>her to Safeguard Children)</w:t>
      </w:r>
    </w:p>
    <w:p w:rsidRPr="00876CFB" w:rsidR="00EB5A8C" w:rsidP="00876CFB" w:rsidRDefault="00EB5A8C" w14:paraId="1B6F7BE3" w14:textId="50A043D8">
      <w:pPr>
        <w:pStyle w:val="ListParagraph"/>
        <w:numPr>
          <w:ilvl w:val="0"/>
          <w:numId w:val="14"/>
        </w:numPr>
        <w:autoSpaceDE w:val="0"/>
        <w:autoSpaceDN w:val="0"/>
        <w:adjustRightInd w:val="0"/>
        <w:spacing w:after="0" w:line="360" w:lineRule="auto"/>
        <w:rPr>
          <w:rFonts w:ascii="Arial" w:hAnsi="Arial" w:cs="Arial"/>
        </w:rPr>
      </w:pPr>
      <w:r w:rsidRPr="00876CFB">
        <w:rPr>
          <w:rFonts w:ascii="Arial" w:hAnsi="Arial" w:cs="Arial"/>
        </w:rPr>
        <w:t xml:space="preserve">That </w:t>
      </w:r>
      <w:r w:rsidRPr="00595694" w:rsidR="00595694">
        <w:rPr>
          <w:rFonts w:ascii="Arial" w:hAnsi="Arial" w:cs="Arial"/>
          <w:bCs/>
        </w:rPr>
        <w:t>Green Labyrinth</w:t>
      </w:r>
      <w:r w:rsidR="00595694">
        <w:rPr>
          <w:rFonts w:ascii="Arial" w:hAnsi="Arial" w:cs="Arial"/>
          <w:b/>
        </w:rPr>
        <w:t xml:space="preserve"> </w:t>
      </w:r>
      <w:r w:rsidRPr="00876CFB">
        <w:rPr>
          <w:rFonts w:ascii="Arial" w:hAnsi="Arial" w:cs="Arial"/>
        </w:rPr>
        <w:t>consider their duties as required in the Prevent Duty and has in place a Prevent risk assessment</w:t>
      </w:r>
    </w:p>
    <w:p w:rsidRPr="00D52315" w:rsidR="0011113A" w:rsidP="00876CFB" w:rsidRDefault="006C1888" w14:paraId="4F7EF18C" w14:textId="45DED316">
      <w:pPr>
        <w:pStyle w:val="ListParagraph"/>
        <w:numPr>
          <w:ilvl w:val="0"/>
          <w:numId w:val="14"/>
        </w:numPr>
        <w:autoSpaceDE w:val="0"/>
        <w:autoSpaceDN w:val="0"/>
        <w:adjustRightInd w:val="0"/>
        <w:spacing w:after="0" w:line="360" w:lineRule="auto"/>
        <w:rPr>
          <w:rFonts w:ascii="Arial" w:hAnsi="Arial" w:cs="Arial"/>
        </w:rPr>
      </w:pPr>
      <w:r w:rsidRPr="00D52315">
        <w:rPr>
          <w:rFonts w:ascii="Arial" w:hAnsi="Arial" w:cs="Arial"/>
        </w:rPr>
        <w:t>That t</w:t>
      </w:r>
      <w:r w:rsidRPr="00D52315" w:rsidR="0011113A">
        <w:rPr>
          <w:rFonts w:ascii="Arial" w:hAnsi="Arial" w:cs="Arial"/>
        </w:rPr>
        <w:t xml:space="preserve">he governing body </w:t>
      </w:r>
      <w:r w:rsidRPr="00D52315">
        <w:rPr>
          <w:rFonts w:ascii="Arial" w:hAnsi="Arial" w:cs="Arial"/>
        </w:rPr>
        <w:t>is</w:t>
      </w:r>
      <w:r w:rsidRPr="00D52315" w:rsidR="0011113A">
        <w:rPr>
          <w:rFonts w:ascii="Arial" w:hAnsi="Arial" w:cs="Arial"/>
        </w:rPr>
        <w:t xml:space="preserve"> aware of their obligations under Human Rights Act 1998 and the Public Sector Equality Duty and the Swindon multi agency safeguarding arrangements</w:t>
      </w:r>
    </w:p>
    <w:p w:rsidRPr="00876CFB" w:rsidR="002644F3" w:rsidP="00876CFB" w:rsidRDefault="002644F3" w14:paraId="1EF06DD6" w14:textId="77777777">
      <w:pPr>
        <w:pStyle w:val="ListParagraph"/>
        <w:numPr>
          <w:ilvl w:val="0"/>
          <w:numId w:val="14"/>
        </w:numPr>
        <w:autoSpaceDE w:val="0"/>
        <w:autoSpaceDN w:val="0"/>
        <w:adjustRightInd w:val="0"/>
        <w:spacing w:after="0" w:line="360" w:lineRule="auto"/>
        <w:rPr>
          <w:rFonts w:ascii="Arial" w:hAnsi="Arial" w:cs="Arial"/>
        </w:rPr>
      </w:pPr>
      <w:r w:rsidRPr="00876CFB">
        <w:rPr>
          <w:rFonts w:ascii="Arial" w:hAnsi="Arial" w:cs="Arial"/>
        </w:rPr>
        <w:t>That children are taught about safeguarding including online safety</w:t>
      </w:r>
    </w:p>
    <w:p w:rsidRPr="00D52315" w:rsidR="002644F3" w:rsidP="00876CFB" w:rsidRDefault="002644F3" w14:paraId="08B27154" w14:textId="1D0C49F5">
      <w:pPr>
        <w:pStyle w:val="ListParagraph"/>
        <w:numPr>
          <w:ilvl w:val="0"/>
          <w:numId w:val="14"/>
        </w:numPr>
        <w:autoSpaceDE w:val="0"/>
        <w:autoSpaceDN w:val="0"/>
        <w:adjustRightInd w:val="0"/>
        <w:spacing w:after="0" w:line="360" w:lineRule="auto"/>
        <w:rPr>
          <w:rFonts w:ascii="Arial" w:hAnsi="Arial" w:cs="Arial"/>
        </w:rPr>
      </w:pPr>
      <w:r w:rsidRPr="00D52315">
        <w:rPr>
          <w:rFonts w:ascii="Arial" w:hAnsi="Arial" w:cs="Arial"/>
        </w:rPr>
        <w:t xml:space="preserve">That </w:t>
      </w:r>
      <w:r w:rsidRPr="00D52315" w:rsidR="00595694">
        <w:rPr>
          <w:rFonts w:ascii="Arial" w:hAnsi="Arial" w:cs="Arial"/>
          <w:bCs/>
        </w:rPr>
        <w:t>Green Labyrinth</w:t>
      </w:r>
      <w:r w:rsidRPr="00D52315">
        <w:rPr>
          <w:rFonts w:ascii="Arial" w:hAnsi="Arial" w:cs="Arial"/>
          <w:b/>
        </w:rPr>
        <w:t xml:space="preserve"> </w:t>
      </w:r>
      <w:r w:rsidRPr="00D52315">
        <w:rPr>
          <w:rFonts w:ascii="Arial" w:hAnsi="Arial" w:cs="Arial"/>
        </w:rPr>
        <w:t>has a</w:t>
      </w:r>
      <w:r w:rsidRPr="00D52315" w:rsidR="00C4485C">
        <w:rPr>
          <w:rFonts w:ascii="Arial" w:hAnsi="Arial" w:cs="Arial"/>
        </w:rPr>
        <w:t>ppropriate filters and monitoring systems in place to support work</w:t>
      </w:r>
      <w:r w:rsidRPr="00D52315" w:rsidR="00651EC0">
        <w:rPr>
          <w:rFonts w:ascii="Arial" w:hAnsi="Arial" w:cs="Arial"/>
        </w:rPr>
        <w:t>ing</w:t>
      </w:r>
      <w:r w:rsidRPr="00D52315" w:rsidR="00C4485C">
        <w:rPr>
          <w:rFonts w:ascii="Arial" w:hAnsi="Arial" w:cs="Arial"/>
        </w:rPr>
        <w:t xml:space="preserve"> online, but these </w:t>
      </w:r>
      <w:r w:rsidRPr="00D52315" w:rsidR="00495555">
        <w:rPr>
          <w:rFonts w:ascii="Arial" w:hAnsi="Arial" w:cs="Arial"/>
        </w:rPr>
        <w:t>will</w:t>
      </w:r>
      <w:r w:rsidRPr="00D52315" w:rsidR="00C4485C">
        <w:rPr>
          <w:rFonts w:ascii="Arial" w:hAnsi="Arial" w:cs="Arial"/>
        </w:rPr>
        <w:t xml:space="preserve"> not act</w:t>
      </w:r>
      <w:r w:rsidRPr="00D52315" w:rsidR="00D9602D">
        <w:rPr>
          <w:rFonts w:ascii="Arial" w:hAnsi="Arial" w:cs="Arial"/>
        </w:rPr>
        <w:t xml:space="preserve"> as an unreasonable restriction</w:t>
      </w:r>
    </w:p>
    <w:p w:rsidRPr="00D52315" w:rsidR="002644F3" w:rsidP="00876CFB" w:rsidRDefault="002644F3" w14:paraId="40B25B0A" w14:textId="256CEED2">
      <w:pPr>
        <w:pStyle w:val="ListParagraph"/>
        <w:numPr>
          <w:ilvl w:val="0"/>
          <w:numId w:val="14"/>
        </w:numPr>
        <w:autoSpaceDE w:val="0"/>
        <w:autoSpaceDN w:val="0"/>
        <w:adjustRightInd w:val="0"/>
        <w:spacing w:after="0" w:line="360" w:lineRule="auto"/>
        <w:rPr>
          <w:rFonts w:ascii="Arial" w:hAnsi="Arial" w:cs="Arial"/>
        </w:rPr>
      </w:pPr>
      <w:r w:rsidRPr="00D52315">
        <w:rPr>
          <w:rFonts w:ascii="Arial" w:hAnsi="Arial" w:cs="Arial"/>
        </w:rPr>
        <w:t xml:space="preserve">That </w:t>
      </w:r>
      <w:r w:rsidRPr="00D52315" w:rsidR="00516E56">
        <w:rPr>
          <w:rFonts w:ascii="Arial" w:hAnsi="Arial" w:cs="Arial"/>
        </w:rPr>
        <w:t>Green Labyrinth</w:t>
      </w:r>
      <w:r w:rsidRPr="00D52315">
        <w:rPr>
          <w:rFonts w:ascii="Arial" w:hAnsi="Arial" w:cs="Arial"/>
        </w:rPr>
        <w:t xml:space="preserve"> remedies any safeguarding deficiencies or weaknesses brought to its attention without delay</w:t>
      </w:r>
    </w:p>
    <w:p w:rsidRPr="00D52315" w:rsidR="0069237A" w:rsidP="00876CFB" w:rsidRDefault="0069237A" w14:paraId="155B58F7" w14:textId="58FEDB14">
      <w:pPr>
        <w:pStyle w:val="ListParagraph"/>
        <w:numPr>
          <w:ilvl w:val="0"/>
          <w:numId w:val="14"/>
        </w:numPr>
        <w:autoSpaceDE w:val="0"/>
        <w:autoSpaceDN w:val="0"/>
        <w:adjustRightInd w:val="0"/>
        <w:spacing w:after="0" w:line="360" w:lineRule="auto"/>
        <w:rPr>
          <w:rFonts w:ascii="Arial" w:hAnsi="Arial" w:cs="Arial"/>
        </w:rPr>
      </w:pPr>
      <w:r w:rsidRPr="00D52315">
        <w:rPr>
          <w:rFonts w:ascii="Arial" w:hAnsi="Arial" w:cs="Arial"/>
        </w:rPr>
        <w:t>That where facilities or premises are hired to organisations or individuals that appropriate arrangements are in place to keep children safe</w:t>
      </w:r>
      <w:r w:rsidRPr="00D52315" w:rsidR="00516E56">
        <w:rPr>
          <w:rFonts w:ascii="Arial" w:hAnsi="Arial" w:cs="Arial"/>
        </w:rPr>
        <w:t>.</w:t>
      </w:r>
      <w:r w:rsidRPr="00D52315">
        <w:rPr>
          <w:rFonts w:ascii="Arial" w:hAnsi="Arial" w:cs="Arial"/>
        </w:rPr>
        <w:t xml:space="preserve"> </w:t>
      </w:r>
      <w:r w:rsidRPr="00D52315" w:rsidR="00516E56">
        <w:rPr>
          <w:rFonts w:ascii="Arial" w:hAnsi="Arial" w:cs="Arial"/>
        </w:rPr>
        <w:t xml:space="preserve"> T</w:t>
      </w:r>
      <w:r w:rsidRPr="00D52315">
        <w:rPr>
          <w:rFonts w:ascii="Arial" w:hAnsi="Arial" w:cs="Arial"/>
        </w:rPr>
        <w:t xml:space="preserve">his will include seeking assurances that there are appropriate safeguarding and child protection </w:t>
      </w:r>
      <w:r w:rsidRPr="00D52315" w:rsidR="00DC5982">
        <w:rPr>
          <w:rFonts w:ascii="Arial" w:hAnsi="Arial" w:cs="Arial"/>
        </w:rPr>
        <w:t>policies</w:t>
      </w:r>
      <w:r w:rsidRPr="00D52315">
        <w:rPr>
          <w:rFonts w:ascii="Arial" w:hAnsi="Arial" w:cs="Arial"/>
        </w:rPr>
        <w:t xml:space="preserve"> and procedures in place (inspecting these if needed), including liaising with </w:t>
      </w:r>
      <w:r w:rsidRPr="00D52315" w:rsidR="00470A21">
        <w:rPr>
          <w:rFonts w:ascii="Arial" w:hAnsi="Arial" w:cs="Arial"/>
          <w:bCs/>
        </w:rPr>
        <w:t>Green Labyrinth</w:t>
      </w:r>
      <w:r w:rsidRPr="00D52315">
        <w:rPr>
          <w:rFonts w:ascii="Arial" w:hAnsi="Arial" w:cs="Arial"/>
          <w:b/>
        </w:rPr>
        <w:t xml:space="preserve"> </w:t>
      </w:r>
      <w:r w:rsidRPr="00D52315">
        <w:rPr>
          <w:rFonts w:ascii="Arial" w:hAnsi="Arial" w:cs="Arial"/>
        </w:rPr>
        <w:t>staff if appropriate. These arrangements will be included in any lease or hire agreement.</w:t>
      </w:r>
    </w:p>
    <w:p w:rsidRPr="00876CFB" w:rsidR="0069237A" w:rsidP="00876CFB" w:rsidRDefault="0069237A" w14:paraId="6C70B666" w14:textId="77777777">
      <w:pPr>
        <w:pStyle w:val="ListParagraph"/>
        <w:autoSpaceDE w:val="0"/>
        <w:autoSpaceDN w:val="0"/>
        <w:adjustRightInd w:val="0"/>
        <w:spacing w:after="0" w:line="360" w:lineRule="auto"/>
        <w:rPr>
          <w:rFonts w:ascii="Arial" w:hAnsi="Arial" w:cs="Arial"/>
          <w:highlight w:val="green"/>
        </w:rPr>
      </w:pPr>
    </w:p>
    <w:p w:rsidRPr="00876CFB" w:rsidR="00F81C87" w:rsidP="00876CFB" w:rsidRDefault="007D7655" w14:paraId="50CF432C" w14:textId="32FB0691">
      <w:pPr>
        <w:pStyle w:val="Default"/>
        <w:spacing w:line="360" w:lineRule="auto"/>
        <w:rPr>
          <w:b/>
        </w:rPr>
      </w:pPr>
      <w:r w:rsidRPr="00876CFB">
        <w:rPr>
          <w:b/>
        </w:rPr>
        <w:t xml:space="preserve">Training </w:t>
      </w:r>
    </w:p>
    <w:p w:rsidRPr="00876CFB" w:rsidR="0011113A" w:rsidP="00876CFB" w:rsidRDefault="00F81C87" w14:paraId="34D9F7BB" w14:textId="64949FF5">
      <w:pPr>
        <w:pStyle w:val="Default"/>
        <w:spacing w:line="360" w:lineRule="auto"/>
        <w:rPr>
          <w:sz w:val="22"/>
          <w:szCs w:val="22"/>
        </w:rPr>
      </w:pPr>
      <w:r w:rsidRPr="00876CFB">
        <w:rPr>
          <w:sz w:val="22"/>
          <w:szCs w:val="22"/>
        </w:rPr>
        <w:t xml:space="preserve">In addition to this policy, </w:t>
      </w:r>
      <w:r w:rsidRPr="00876CFB">
        <w:rPr>
          <w:b/>
          <w:sz w:val="22"/>
          <w:szCs w:val="22"/>
        </w:rPr>
        <w:t xml:space="preserve">all </w:t>
      </w:r>
      <w:r w:rsidRPr="00876CFB">
        <w:rPr>
          <w:sz w:val="22"/>
          <w:szCs w:val="22"/>
        </w:rPr>
        <w:t xml:space="preserve">staff </w:t>
      </w:r>
      <w:r w:rsidRPr="00876CFB" w:rsidR="0029263A">
        <w:rPr>
          <w:sz w:val="22"/>
          <w:szCs w:val="22"/>
        </w:rPr>
        <w:t xml:space="preserve">working directly with children </w:t>
      </w:r>
      <w:r w:rsidRPr="00876CFB">
        <w:rPr>
          <w:sz w:val="22"/>
          <w:szCs w:val="22"/>
        </w:rPr>
        <w:t>will read and understand Part One and A</w:t>
      </w:r>
      <w:r w:rsidRPr="00876CFB" w:rsidR="0029263A">
        <w:rPr>
          <w:sz w:val="22"/>
          <w:szCs w:val="22"/>
        </w:rPr>
        <w:t>nnex B</w:t>
      </w:r>
      <w:r w:rsidRPr="00876CFB">
        <w:rPr>
          <w:sz w:val="22"/>
          <w:szCs w:val="22"/>
        </w:rPr>
        <w:t xml:space="preserve"> of </w:t>
      </w:r>
      <w:r w:rsidRPr="00876CFB">
        <w:rPr>
          <w:b/>
          <w:sz w:val="22"/>
          <w:szCs w:val="22"/>
        </w:rPr>
        <w:t>Keeping Children Safe in Education (KCSIE) 20</w:t>
      </w:r>
      <w:r w:rsidRPr="00876CFB" w:rsidR="0029263A">
        <w:rPr>
          <w:b/>
          <w:sz w:val="22"/>
          <w:szCs w:val="22"/>
        </w:rPr>
        <w:t>2</w:t>
      </w:r>
      <w:r w:rsidRPr="00CD38FC" w:rsidR="0048612B">
        <w:rPr>
          <w:b/>
          <w:sz w:val="22"/>
          <w:szCs w:val="22"/>
        </w:rPr>
        <w:t>4</w:t>
      </w:r>
      <w:r w:rsidRPr="00CD38FC">
        <w:rPr>
          <w:b/>
          <w:sz w:val="22"/>
          <w:szCs w:val="22"/>
        </w:rPr>
        <w:t>.</w:t>
      </w:r>
      <w:r w:rsidRPr="00876CFB">
        <w:rPr>
          <w:sz w:val="22"/>
          <w:szCs w:val="22"/>
        </w:rPr>
        <w:t xml:space="preserve"> </w:t>
      </w:r>
    </w:p>
    <w:p w:rsidRPr="00876CFB" w:rsidR="0011113A" w:rsidP="00876CFB" w:rsidRDefault="0011113A" w14:paraId="3E02EAF2" w14:textId="77777777">
      <w:pPr>
        <w:pStyle w:val="Default"/>
        <w:spacing w:line="360" w:lineRule="auto"/>
        <w:rPr>
          <w:sz w:val="22"/>
          <w:szCs w:val="22"/>
        </w:rPr>
      </w:pPr>
    </w:p>
    <w:p w:rsidRPr="00876CFB" w:rsidR="00F81C87" w:rsidP="00876CFB" w:rsidRDefault="00F81C87" w14:paraId="48C1F1FD" w14:textId="3524418B">
      <w:pPr>
        <w:pStyle w:val="Default"/>
        <w:spacing w:line="360" w:lineRule="auto"/>
        <w:rPr>
          <w:sz w:val="22"/>
          <w:szCs w:val="22"/>
        </w:rPr>
      </w:pPr>
      <w:r w:rsidRPr="009B02E3">
        <w:rPr>
          <w:sz w:val="22"/>
          <w:szCs w:val="22"/>
        </w:rPr>
        <w:t>All</w:t>
      </w:r>
      <w:r w:rsidRPr="00876CFB">
        <w:rPr>
          <w:b/>
          <w:bCs/>
          <w:sz w:val="22"/>
          <w:szCs w:val="22"/>
        </w:rPr>
        <w:t xml:space="preserve"> </w:t>
      </w:r>
      <w:r w:rsidRPr="00876CFB">
        <w:rPr>
          <w:sz w:val="22"/>
          <w:szCs w:val="22"/>
        </w:rPr>
        <w:t xml:space="preserve">staff members will receive appropriate safeguarding and child protection training on </w:t>
      </w:r>
      <w:r w:rsidRPr="005930F4">
        <w:rPr>
          <w:sz w:val="22"/>
          <w:szCs w:val="22"/>
        </w:rPr>
        <w:t>induction</w:t>
      </w:r>
      <w:r w:rsidRPr="005930F4" w:rsidR="00AA0315">
        <w:rPr>
          <w:sz w:val="22"/>
          <w:szCs w:val="22"/>
        </w:rPr>
        <w:t>.</w:t>
      </w:r>
      <w:r w:rsidRPr="005930F4">
        <w:rPr>
          <w:sz w:val="22"/>
          <w:szCs w:val="22"/>
        </w:rPr>
        <w:t xml:space="preserve"> </w:t>
      </w:r>
      <w:r w:rsidRPr="005930F4" w:rsidR="00AA0315">
        <w:rPr>
          <w:sz w:val="22"/>
          <w:szCs w:val="22"/>
        </w:rPr>
        <w:t>T</w:t>
      </w:r>
      <w:r w:rsidRPr="005930F4">
        <w:rPr>
          <w:sz w:val="22"/>
          <w:szCs w:val="22"/>
        </w:rPr>
        <w:t>his will</w:t>
      </w:r>
      <w:r w:rsidRPr="00876CFB">
        <w:rPr>
          <w:sz w:val="22"/>
          <w:szCs w:val="22"/>
        </w:rPr>
        <w:t xml:space="preserve"> be refreshed annually taking into account current ke</w:t>
      </w:r>
      <w:r w:rsidRPr="00876CFB" w:rsidR="004E7438">
        <w:rPr>
          <w:sz w:val="22"/>
          <w:szCs w:val="22"/>
        </w:rPr>
        <w:t>y learning points and trends from</w:t>
      </w:r>
      <w:r w:rsidRPr="00876CFB">
        <w:rPr>
          <w:sz w:val="22"/>
          <w:szCs w:val="22"/>
        </w:rPr>
        <w:t xml:space="preserve"> serious case reviews</w:t>
      </w:r>
      <w:r w:rsidRPr="00876CFB" w:rsidR="004E7438">
        <w:rPr>
          <w:sz w:val="22"/>
          <w:szCs w:val="22"/>
        </w:rPr>
        <w:t xml:space="preserve"> and local current and emerging issues</w:t>
      </w:r>
      <w:r w:rsidRPr="00876CFB">
        <w:rPr>
          <w:sz w:val="22"/>
          <w:szCs w:val="22"/>
        </w:rPr>
        <w:t xml:space="preserve">. In addition, </w:t>
      </w:r>
      <w:r w:rsidRPr="009B02E3">
        <w:rPr>
          <w:bCs/>
          <w:sz w:val="22"/>
          <w:szCs w:val="22"/>
        </w:rPr>
        <w:t>all</w:t>
      </w:r>
      <w:r w:rsidRPr="00876CFB">
        <w:rPr>
          <w:sz w:val="22"/>
          <w:szCs w:val="22"/>
        </w:rPr>
        <w:t xml:space="preserve"> staff will receive safeguarding and child protection updates (for example, via email, e-bulletins and staff meetings), as required, but at least annually, to provide them with relevant skills and knowledge to safeguard children effectively</w:t>
      </w:r>
      <w:r w:rsidR="00151034">
        <w:rPr>
          <w:sz w:val="22"/>
          <w:szCs w:val="22"/>
        </w:rPr>
        <w:t>.</w:t>
      </w:r>
    </w:p>
    <w:p w:rsidRPr="005A7EDC" w:rsidR="00FB4604" w:rsidP="00876CFB" w:rsidRDefault="00F81C87" w14:paraId="536D462F" w14:textId="641526BB">
      <w:pPr>
        <w:pStyle w:val="Default"/>
        <w:numPr>
          <w:ilvl w:val="0"/>
          <w:numId w:val="7"/>
        </w:numPr>
        <w:spacing w:line="360" w:lineRule="auto"/>
        <w:ind w:left="714" w:hanging="357"/>
        <w:rPr>
          <w:sz w:val="22"/>
          <w:szCs w:val="22"/>
        </w:rPr>
      </w:pPr>
      <w:r w:rsidRPr="005A7EDC">
        <w:rPr>
          <w:sz w:val="22"/>
          <w:szCs w:val="22"/>
        </w:rPr>
        <w:t xml:space="preserve">Whistle blowing procedures will be covered in </w:t>
      </w:r>
      <w:r w:rsidRPr="005A7EDC" w:rsidR="00151034">
        <w:rPr>
          <w:sz w:val="22"/>
          <w:szCs w:val="22"/>
        </w:rPr>
        <w:t>staff</w:t>
      </w:r>
      <w:r w:rsidRPr="005A7EDC">
        <w:rPr>
          <w:sz w:val="22"/>
          <w:szCs w:val="22"/>
        </w:rPr>
        <w:t xml:space="preserve"> training so that staff know what to do if they have concerns relating to safeguarding practice within </w:t>
      </w:r>
      <w:r w:rsidRPr="005A7EDC" w:rsidR="00CF0A6E">
        <w:rPr>
          <w:sz w:val="22"/>
          <w:szCs w:val="22"/>
        </w:rPr>
        <w:t>Green Labyrinth</w:t>
      </w:r>
    </w:p>
    <w:p w:rsidRPr="00876CFB" w:rsidR="00BA2819" w:rsidP="00876CFB" w:rsidRDefault="00F81C87" w14:paraId="222A59A9" w14:textId="14DC3F6A">
      <w:pPr>
        <w:pStyle w:val="Default"/>
        <w:numPr>
          <w:ilvl w:val="0"/>
          <w:numId w:val="7"/>
        </w:numPr>
        <w:spacing w:line="360" w:lineRule="auto"/>
        <w:ind w:left="714" w:hanging="357"/>
        <w:rPr>
          <w:sz w:val="22"/>
          <w:szCs w:val="22"/>
        </w:rPr>
      </w:pPr>
      <w:r w:rsidRPr="005A7EDC">
        <w:rPr>
          <w:sz w:val="22"/>
          <w:szCs w:val="22"/>
        </w:rPr>
        <w:t>The DSL and any deputies will undergo training to provide them with the knowledge</w:t>
      </w:r>
      <w:r w:rsidRPr="00876CFB">
        <w:rPr>
          <w:sz w:val="22"/>
          <w:szCs w:val="22"/>
        </w:rPr>
        <w:t xml:space="preserve"> and skills required to carry out the role. The training will be updated </w:t>
      </w:r>
      <w:r w:rsidR="00BC622B">
        <w:rPr>
          <w:sz w:val="22"/>
          <w:szCs w:val="22"/>
        </w:rPr>
        <w:t>annually</w:t>
      </w:r>
      <w:r w:rsidRPr="00876CFB" w:rsidR="00BA2819">
        <w:rPr>
          <w:sz w:val="22"/>
          <w:szCs w:val="22"/>
        </w:rPr>
        <w:t>. Deputies will be trained to the same level as the DSL.</w:t>
      </w:r>
      <w:r w:rsidRPr="00876CFB" w:rsidR="00BA2819">
        <w:t xml:space="preserve"> </w:t>
      </w:r>
    </w:p>
    <w:p w:rsidRPr="00876CFB" w:rsidR="00F81C87" w:rsidP="00876CFB" w:rsidRDefault="7A805378" w14:paraId="4DBE610A" w14:textId="709655D5">
      <w:pPr>
        <w:pStyle w:val="Default"/>
        <w:numPr>
          <w:ilvl w:val="0"/>
          <w:numId w:val="7"/>
        </w:numPr>
        <w:spacing w:line="360" w:lineRule="auto"/>
        <w:rPr>
          <w:sz w:val="22"/>
          <w:szCs w:val="22"/>
        </w:rPr>
      </w:pPr>
      <w:r w:rsidRPr="6E3C889B">
        <w:rPr>
          <w:sz w:val="22"/>
          <w:szCs w:val="22"/>
        </w:rPr>
        <w:t>Managers</w:t>
      </w:r>
      <w:r w:rsidRPr="6E3C889B" w:rsidR="00F81C87">
        <w:rPr>
          <w:sz w:val="22"/>
          <w:szCs w:val="22"/>
        </w:rPr>
        <w:t xml:space="preserve"> will ensure that all staff members undergo</w:t>
      </w:r>
      <w:r w:rsidR="00F81C87">
        <w:t xml:space="preserve"> </w:t>
      </w:r>
      <w:r w:rsidRPr="6E3C889B" w:rsidR="00F81C87">
        <w:rPr>
          <w:sz w:val="22"/>
          <w:szCs w:val="22"/>
        </w:rPr>
        <w:t xml:space="preserve">safeguarding and child protection training at induction. The training will be regularly updated. Induction and training will be in line with advice from the Swindon Safeguarding Partnership </w:t>
      </w:r>
    </w:p>
    <w:p w:rsidRPr="00876CFB" w:rsidR="00F81C87" w:rsidP="00876CFB" w:rsidRDefault="00DE7F1A" w14:paraId="1B9DA2C3" w14:textId="4804B4AE">
      <w:pPr>
        <w:pStyle w:val="Default"/>
        <w:numPr>
          <w:ilvl w:val="0"/>
          <w:numId w:val="7"/>
        </w:numPr>
        <w:spacing w:line="360" w:lineRule="auto"/>
        <w:ind w:left="714" w:hanging="357"/>
        <w:rPr>
          <w:sz w:val="22"/>
          <w:szCs w:val="22"/>
        </w:rPr>
      </w:pPr>
      <w:r w:rsidRPr="00DE7F1A">
        <w:rPr>
          <w:bCs/>
          <w:sz w:val="22"/>
          <w:szCs w:val="22"/>
        </w:rPr>
        <w:t>Green Labyrinth</w:t>
      </w:r>
      <w:r w:rsidRPr="00876CFB" w:rsidR="00F81C87">
        <w:rPr>
          <w:sz w:val="22"/>
          <w:szCs w:val="22"/>
        </w:rPr>
        <w:t xml:space="preserve"> will ensure that at least one person on any appointment panel will have undertaken safer recruitment training</w:t>
      </w:r>
    </w:p>
    <w:p w:rsidRPr="00876CFB" w:rsidR="00F81C87" w:rsidP="00876CFB" w:rsidRDefault="00F81C87" w14:paraId="0979DC6C" w14:textId="77777777">
      <w:pPr>
        <w:pStyle w:val="Default"/>
        <w:numPr>
          <w:ilvl w:val="0"/>
          <w:numId w:val="7"/>
        </w:numPr>
        <w:spacing w:line="360" w:lineRule="auto"/>
        <w:rPr>
          <w:sz w:val="22"/>
          <w:szCs w:val="22"/>
        </w:rPr>
      </w:pPr>
      <w:r w:rsidRPr="00876CFB">
        <w:rPr>
          <w:sz w:val="22"/>
          <w:szCs w:val="22"/>
        </w:rPr>
        <w:t>The Designated Teacher appointed to promote the educational achievement of children in care will undergo appropriate training</w:t>
      </w:r>
    </w:p>
    <w:p w:rsidRPr="00876CFB" w:rsidR="00F81C87" w:rsidP="00876CFB" w:rsidRDefault="00F81C87" w14:paraId="2309DCF3" w14:textId="4B03D177">
      <w:pPr>
        <w:pStyle w:val="Default"/>
        <w:numPr>
          <w:ilvl w:val="0"/>
          <w:numId w:val="7"/>
        </w:numPr>
        <w:spacing w:line="360" w:lineRule="auto"/>
        <w:ind w:left="714" w:hanging="357"/>
        <w:rPr>
          <w:sz w:val="22"/>
          <w:szCs w:val="22"/>
        </w:rPr>
      </w:pPr>
      <w:r w:rsidRPr="00876CFB">
        <w:rPr>
          <w:sz w:val="22"/>
          <w:szCs w:val="22"/>
        </w:rPr>
        <w:t>The DSL will undertake relevant Prevent awareness</w:t>
      </w:r>
      <w:r w:rsidRPr="00876CFB" w:rsidR="00FB4604">
        <w:rPr>
          <w:sz w:val="22"/>
          <w:szCs w:val="22"/>
        </w:rPr>
        <w:t xml:space="preserve">, Prevent referral and </w:t>
      </w:r>
      <w:r w:rsidRPr="00876CFB" w:rsidR="00DC5982">
        <w:rPr>
          <w:sz w:val="22"/>
          <w:szCs w:val="22"/>
        </w:rPr>
        <w:t>Channel training</w:t>
      </w:r>
      <w:r w:rsidRPr="00876CFB">
        <w:rPr>
          <w:sz w:val="22"/>
          <w:szCs w:val="22"/>
        </w:rPr>
        <w:t xml:space="preserve"> and in turn will provide training, advice and support to staff on protecting children from the risk of radicalisation. All other staff members will complete </w:t>
      </w:r>
      <w:r w:rsidRPr="00876CFB" w:rsidR="00FB4604">
        <w:rPr>
          <w:sz w:val="22"/>
          <w:szCs w:val="22"/>
          <w:lang w:val="en"/>
        </w:rPr>
        <w:t xml:space="preserve">appropriate training, </w:t>
      </w:r>
      <w:r w:rsidRPr="00876CFB" w:rsidR="00BA2819">
        <w:rPr>
          <w:sz w:val="22"/>
          <w:szCs w:val="22"/>
        </w:rPr>
        <w:t xml:space="preserve">this will include FGM and Prevent training using quality assured provision </w:t>
      </w:r>
      <w:r w:rsidRPr="00876CFB">
        <w:rPr>
          <w:sz w:val="22"/>
          <w:szCs w:val="22"/>
        </w:rPr>
        <w:t xml:space="preserve">such as the </w:t>
      </w:r>
      <w:hyperlink w:history="1" r:id="rId14">
        <w:r w:rsidRPr="00876CFB">
          <w:rPr>
            <w:rStyle w:val="Hyperlink"/>
            <w:sz w:val="22"/>
            <w:szCs w:val="22"/>
          </w:rPr>
          <w:t>Government Online Prevent E-training learning package.</w:t>
        </w:r>
      </w:hyperlink>
    </w:p>
    <w:p w:rsidR="00F81C87" w:rsidP="00876CFB" w:rsidRDefault="00F81C87" w14:paraId="4C6E1537" w14:textId="77777777">
      <w:pPr>
        <w:pStyle w:val="Default"/>
        <w:numPr>
          <w:ilvl w:val="0"/>
          <w:numId w:val="7"/>
        </w:numPr>
        <w:spacing w:line="360" w:lineRule="auto"/>
        <w:ind w:left="714" w:hanging="357"/>
        <w:rPr>
          <w:sz w:val="22"/>
          <w:szCs w:val="22"/>
        </w:rPr>
      </w:pPr>
      <w:r w:rsidRPr="6E3C889B">
        <w:rPr>
          <w:sz w:val="22"/>
          <w:szCs w:val="22"/>
        </w:rPr>
        <w:t>Online</w:t>
      </w:r>
      <w:r w:rsidRPr="6E3C889B" w:rsidR="0069237A">
        <w:rPr>
          <w:sz w:val="22"/>
          <w:szCs w:val="22"/>
        </w:rPr>
        <w:t xml:space="preserve"> and internet</w:t>
      </w:r>
      <w:r w:rsidRPr="6E3C889B">
        <w:rPr>
          <w:sz w:val="22"/>
          <w:szCs w:val="22"/>
        </w:rPr>
        <w:t xml:space="preserve"> safety training for staff will be integrated, aligned and considered as part of the overarching safeguarding approach</w:t>
      </w:r>
      <w:bookmarkStart w:name="_Hlk48572232" w:id="1"/>
      <w:bookmarkEnd w:id="1"/>
    </w:p>
    <w:p w:rsidRPr="00876CFB" w:rsidR="009B597F" w:rsidP="009B597F" w:rsidRDefault="009B597F" w14:paraId="3107AC77" w14:textId="77777777">
      <w:pPr>
        <w:pStyle w:val="Default"/>
        <w:spacing w:line="360" w:lineRule="auto"/>
        <w:ind w:left="714"/>
        <w:rPr>
          <w:sz w:val="22"/>
          <w:szCs w:val="22"/>
        </w:rPr>
      </w:pPr>
    </w:p>
    <w:p w:rsidRPr="00876CFB" w:rsidR="00C4485C" w:rsidP="00876CFB" w:rsidRDefault="00C4485C" w14:paraId="72D7A3B8" w14:textId="15D07463">
      <w:pPr>
        <w:autoSpaceDE w:val="0"/>
        <w:autoSpaceDN w:val="0"/>
        <w:adjustRightInd w:val="0"/>
        <w:spacing w:after="0" w:line="240" w:lineRule="auto"/>
        <w:rPr>
          <w:rFonts w:ascii="Arial" w:hAnsi="Arial" w:cs="Arial"/>
          <w:b/>
          <w:bCs/>
          <w:sz w:val="24"/>
          <w:szCs w:val="24"/>
        </w:rPr>
      </w:pPr>
      <w:r w:rsidRPr="00876CFB">
        <w:rPr>
          <w:rFonts w:ascii="Arial" w:hAnsi="Arial" w:cs="Arial"/>
          <w:b/>
          <w:bCs/>
          <w:sz w:val="24"/>
          <w:szCs w:val="24"/>
        </w:rPr>
        <w:t xml:space="preserve">Safer Recruitment and Selection </w:t>
      </w:r>
    </w:p>
    <w:p w:rsidRPr="00876CFB" w:rsidR="00C4485C" w:rsidP="00876CFB" w:rsidRDefault="00C4485C" w14:paraId="55B0B55D" w14:textId="77777777">
      <w:pPr>
        <w:autoSpaceDE w:val="0"/>
        <w:autoSpaceDN w:val="0"/>
        <w:adjustRightInd w:val="0"/>
        <w:spacing w:after="0" w:line="240" w:lineRule="auto"/>
        <w:ind w:left="360" w:hanging="360"/>
        <w:rPr>
          <w:rFonts w:ascii="Arial" w:hAnsi="Arial" w:cs="Arial"/>
          <w:b/>
          <w:bCs/>
          <w:sz w:val="24"/>
          <w:szCs w:val="24"/>
        </w:rPr>
      </w:pPr>
    </w:p>
    <w:p w:rsidRPr="00876CFB" w:rsidR="00633CD1" w:rsidP="00876CFB" w:rsidRDefault="00811051" w14:paraId="772AA3CC" w14:textId="22CCBB6D">
      <w:pPr>
        <w:autoSpaceDE w:val="0"/>
        <w:autoSpaceDN w:val="0"/>
        <w:adjustRightInd w:val="0"/>
        <w:spacing w:after="0" w:line="360" w:lineRule="auto"/>
        <w:rPr>
          <w:rFonts w:ascii="Arial" w:hAnsi="Arial" w:cs="Arial"/>
        </w:rPr>
      </w:pPr>
      <w:r w:rsidRPr="00811051">
        <w:rPr>
          <w:rFonts w:ascii="Arial" w:hAnsi="Arial" w:cs="Arial"/>
          <w:bCs/>
        </w:rPr>
        <w:t>Green Labyrinth</w:t>
      </w:r>
      <w:r w:rsidRPr="00876CFB" w:rsidR="00D9602D">
        <w:rPr>
          <w:rFonts w:ascii="Arial" w:hAnsi="Arial" w:cs="Arial"/>
          <w:b/>
        </w:rPr>
        <w:t xml:space="preserve"> </w:t>
      </w:r>
      <w:r w:rsidRPr="00876CFB" w:rsidR="00633CD1">
        <w:rPr>
          <w:rFonts w:ascii="Arial" w:hAnsi="Arial" w:cs="Arial"/>
        </w:rPr>
        <w:t xml:space="preserve">has a culture that safeguards and promotes the welfare of children. At </w:t>
      </w:r>
      <w:r>
        <w:rPr>
          <w:rFonts w:ascii="Arial" w:hAnsi="Arial" w:cs="Arial"/>
          <w:bCs/>
        </w:rPr>
        <w:t>Green Labyrinth</w:t>
      </w:r>
      <w:r w:rsidRPr="00876CFB" w:rsidR="00633CD1">
        <w:rPr>
          <w:rFonts w:ascii="Arial" w:hAnsi="Arial" w:cs="Arial"/>
          <w:b/>
        </w:rPr>
        <w:t xml:space="preserve"> </w:t>
      </w:r>
      <w:r w:rsidRPr="00876CFB" w:rsidR="00633CD1">
        <w:rPr>
          <w:rFonts w:ascii="Arial" w:hAnsi="Arial" w:cs="Arial"/>
        </w:rPr>
        <w:t>we have robust recruitment procedures that deter or prevent people who are unsuitable to work with children from applying or securing employment with us, this includes volunteers.</w:t>
      </w:r>
    </w:p>
    <w:p w:rsidRPr="009F028B" w:rsidR="007D7655" w:rsidP="00876CFB" w:rsidRDefault="00811051" w14:paraId="4E3F0847" w14:textId="18990F49">
      <w:pPr>
        <w:pStyle w:val="ListParagraph"/>
        <w:numPr>
          <w:ilvl w:val="0"/>
          <w:numId w:val="14"/>
        </w:numPr>
        <w:autoSpaceDE w:val="0"/>
        <w:autoSpaceDN w:val="0"/>
        <w:adjustRightInd w:val="0"/>
        <w:spacing w:after="0" w:line="360" w:lineRule="auto"/>
        <w:rPr>
          <w:rFonts w:ascii="Arial" w:hAnsi="Arial" w:cs="Arial"/>
        </w:rPr>
      </w:pPr>
      <w:r w:rsidRPr="00811051">
        <w:rPr>
          <w:rFonts w:ascii="Arial" w:hAnsi="Arial" w:cs="Arial"/>
          <w:bCs/>
        </w:rPr>
        <w:t>Green Labyrinth</w:t>
      </w:r>
      <w:r w:rsidRPr="00876CFB" w:rsidR="00633CD1">
        <w:rPr>
          <w:rFonts w:ascii="Arial" w:hAnsi="Arial" w:cs="Arial"/>
        </w:rPr>
        <w:t xml:space="preserve"> </w:t>
      </w:r>
      <w:r w:rsidRPr="00876CFB" w:rsidR="00C4485C">
        <w:rPr>
          <w:rFonts w:ascii="Arial" w:hAnsi="Arial" w:cs="Arial"/>
        </w:rPr>
        <w:t xml:space="preserve">pays full regard to the safer recruitment practices detailed in ‘Keeping Children Safe in </w:t>
      </w:r>
      <w:r w:rsidRPr="009F028B" w:rsidR="00C4485C">
        <w:rPr>
          <w:rFonts w:ascii="Arial" w:hAnsi="Arial" w:cs="Arial"/>
        </w:rPr>
        <w:t>Education’</w:t>
      </w:r>
      <w:r w:rsidRPr="009F028B" w:rsidR="0011113A">
        <w:rPr>
          <w:rFonts w:ascii="Arial" w:hAnsi="Arial" w:cs="Arial"/>
        </w:rPr>
        <w:t xml:space="preserve"> (202</w:t>
      </w:r>
      <w:r w:rsidR="00A23B2D">
        <w:rPr>
          <w:rFonts w:ascii="Arial" w:hAnsi="Arial" w:cs="Arial"/>
        </w:rPr>
        <w:t>5</w:t>
      </w:r>
      <w:r w:rsidRPr="009F028B" w:rsidR="00C4485C">
        <w:rPr>
          <w:rFonts w:ascii="Arial" w:hAnsi="Arial" w:cs="Arial"/>
        </w:rPr>
        <w:t>)</w:t>
      </w:r>
      <w:r w:rsidRPr="009F028B" w:rsidR="007D7655">
        <w:rPr>
          <w:rFonts w:ascii="Arial" w:hAnsi="Arial" w:cs="Arial"/>
        </w:rPr>
        <w:t>:</w:t>
      </w:r>
    </w:p>
    <w:p w:rsidRPr="009F028B" w:rsidR="007D7655" w:rsidP="00876CFB" w:rsidRDefault="001361A9" w14:paraId="5F3C2E0C" w14:textId="676B2A4D">
      <w:pPr>
        <w:pStyle w:val="ListParagraph"/>
        <w:numPr>
          <w:ilvl w:val="1"/>
          <w:numId w:val="14"/>
        </w:numPr>
        <w:autoSpaceDE w:val="0"/>
        <w:autoSpaceDN w:val="0"/>
        <w:adjustRightInd w:val="0"/>
        <w:spacing w:after="0" w:line="360" w:lineRule="auto"/>
        <w:rPr>
          <w:rFonts w:ascii="Arial" w:hAnsi="Arial" w:cs="Arial"/>
        </w:rPr>
      </w:pPr>
      <w:r w:rsidRPr="009F028B">
        <w:rPr>
          <w:rFonts w:ascii="Arial" w:hAnsi="Arial" w:cs="Arial"/>
        </w:rPr>
        <w:t>A</w:t>
      </w:r>
      <w:r w:rsidRPr="009F028B" w:rsidR="007A5EA5">
        <w:rPr>
          <w:rFonts w:ascii="Arial" w:hAnsi="Arial" w:cs="Arial"/>
        </w:rPr>
        <w:t xml:space="preserve">ll our advertisements for positions contain safeguarding statements </w:t>
      </w:r>
    </w:p>
    <w:p w:rsidRPr="009F028B" w:rsidR="007D7655" w:rsidP="00876CFB" w:rsidRDefault="0011113A" w14:paraId="268DD0AB" w14:textId="6D973A60">
      <w:pPr>
        <w:pStyle w:val="ListParagraph"/>
        <w:numPr>
          <w:ilvl w:val="1"/>
          <w:numId w:val="14"/>
        </w:numPr>
        <w:autoSpaceDE w:val="0"/>
        <w:autoSpaceDN w:val="0"/>
        <w:adjustRightInd w:val="0"/>
        <w:spacing w:after="0" w:line="360" w:lineRule="auto"/>
        <w:rPr>
          <w:rFonts w:ascii="Arial" w:hAnsi="Arial" w:cs="Arial"/>
        </w:rPr>
      </w:pPr>
      <w:r w:rsidRPr="009F028B">
        <w:rPr>
          <w:rFonts w:ascii="Arial" w:hAnsi="Arial" w:cs="Arial"/>
        </w:rPr>
        <w:t>Advert</w:t>
      </w:r>
      <w:r w:rsidRPr="009F028B" w:rsidR="001361A9">
        <w:rPr>
          <w:rFonts w:ascii="Arial" w:hAnsi="Arial" w:cs="Arial"/>
        </w:rPr>
        <w:t>s</w:t>
      </w:r>
      <w:r w:rsidRPr="009F028B">
        <w:rPr>
          <w:rFonts w:ascii="Arial" w:hAnsi="Arial" w:cs="Arial"/>
        </w:rPr>
        <w:t xml:space="preserve">, </w:t>
      </w:r>
      <w:r w:rsidRPr="009F028B" w:rsidR="007A5EA5">
        <w:rPr>
          <w:rFonts w:ascii="Arial" w:hAnsi="Arial" w:cs="Arial"/>
        </w:rPr>
        <w:t>job description</w:t>
      </w:r>
      <w:r w:rsidRPr="009F028B" w:rsidR="001361A9">
        <w:rPr>
          <w:rFonts w:ascii="Arial" w:hAnsi="Arial" w:cs="Arial"/>
        </w:rPr>
        <w:t>s</w:t>
      </w:r>
      <w:r w:rsidRPr="009F028B" w:rsidR="007A5EA5">
        <w:rPr>
          <w:rFonts w:ascii="Arial" w:hAnsi="Arial" w:cs="Arial"/>
        </w:rPr>
        <w:t xml:space="preserve"> and person specifications include safeguarding information relating to regulated activity</w:t>
      </w:r>
    </w:p>
    <w:p w:rsidRPr="009F028B" w:rsidR="007D7655" w:rsidP="00876CFB" w:rsidRDefault="007A5EA5" w14:paraId="0AB58EE7" w14:textId="5DA76737">
      <w:pPr>
        <w:pStyle w:val="ListParagraph"/>
        <w:numPr>
          <w:ilvl w:val="1"/>
          <w:numId w:val="14"/>
        </w:numPr>
        <w:autoSpaceDE w:val="0"/>
        <w:autoSpaceDN w:val="0"/>
        <w:adjustRightInd w:val="0"/>
        <w:spacing w:after="0" w:line="360" w:lineRule="auto"/>
        <w:rPr>
          <w:rFonts w:ascii="Arial" w:hAnsi="Arial" w:cs="Arial"/>
        </w:rPr>
      </w:pPr>
      <w:r w:rsidRPr="009F028B">
        <w:rPr>
          <w:rFonts w:ascii="Arial" w:hAnsi="Arial" w:cs="Arial"/>
        </w:rPr>
        <w:t>the safeguarding policy and associated processes will be provided within the applicant pack</w:t>
      </w:r>
    </w:p>
    <w:p w:rsidRPr="00876CFB" w:rsidR="007D7655" w:rsidP="00876CFB" w:rsidRDefault="007A5EA5" w14:paraId="6361DA22" w14:textId="4F5F61F6">
      <w:pPr>
        <w:pStyle w:val="ListParagraph"/>
        <w:numPr>
          <w:ilvl w:val="1"/>
          <w:numId w:val="14"/>
        </w:numPr>
        <w:autoSpaceDE w:val="0"/>
        <w:autoSpaceDN w:val="0"/>
        <w:adjustRightInd w:val="0"/>
        <w:spacing w:after="0" w:line="360" w:lineRule="auto"/>
        <w:rPr>
          <w:rFonts w:ascii="Arial" w:hAnsi="Arial" w:cs="Arial"/>
        </w:rPr>
      </w:pPr>
      <w:r w:rsidRPr="009F028B">
        <w:rPr>
          <w:rFonts w:ascii="Arial" w:hAnsi="Arial" w:cs="Arial"/>
        </w:rPr>
        <w:t>All applications including shortlisting will follow safer recruitment procedure</w:t>
      </w:r>
      <w:r w:rsidRPr="009F028B" w:rsidR="0011113A">
        <w:rPr>
          <w:rFonts w:ascii="Arial" w:hAnsi="Arial" w:cs="Arial"/>
        </w:rPr>
        <w:t>s and guidance within KCSIE 202</w:t>
      </w:r>
      <w:r w:rsidRPr="009F028B" w:rsidR="00D0009D">
        <w:rPr>
          <w:rFonts w:ascii="Arial" w:hAnsi="Arial" w:cs="Arial"/>
        </w:rPr>
        <w:t>4</w:t>
      </w:r>
      <w:r w:rsidRPr="009F028B">
        <w:rPr>
          <w:rFonts w:ascii="Arial" w:hAnsi="Arial" w:cs="Arial"/>
        </w:rPr>
        <w:t xml:space="preserve"> whic</w:t>
      </w:r>
      <w:r w:rsidRPr="00876CFB">
        <w:rPr>
          <w:rFonts w:ascii="Arial" w:hAnsi="Arial" w:cs="Arial"/>
        </w:rPr>
        <w:t>h includes pre</w:t>
      </w:r>
      <w:r w:rsidRPr="00876CFB" w:rsidR="00DC5982">
        <w:rPr>
          <w:rFonts w:ascii="Arial" w:hAnsi="Arial" w:cs="Arial"/>
        </w:rPr>
        <w:t xml:space="preserve"> </w:t>
      </w:r>
      <w:r w:rsidRPr="00876CFB">
        <w:rPr>
          <w:rFonts w:ascii="Arial" w:hAnsi="Arial" w:cs="Arial"/>
        </w:rPr>
        <w:t>appointment vetting checks</w:t>
      </w:r>
    </w:p>
    <w:p w:rsidRPr="00A23B2D" w:rsidR="00BA2819" w:rsidP="00876CFB" w:rsidRDefault="00BA2819" w14:paraId="185E7FEA" w14:textId="7237D7E1">
      <w:pPr>
        <w:pStyle w:val="ListParagraph"/>
        <w:numPr>
          <w:ilvl w:val="1"/>
          <w:numId w:val="14"/>
        </w:numPr>
        <w:autoSpaceDE w:val="0"/>
        <w:autoSpaceDN w:val="0"/>
        <w:adjustRightInd w:val="0"/>
        <w:spacing w:after="0" w:line="360" w:lineRule="auto"/>
        <w:rPr>
          <w:rFonts w:ascii="Arial" w:hAnsi="Arial" w:cs="Arial"/>
        </w:rPr>
      </w:pPr>
      <w:r w:rsidRPr="00876CFB">
        <w:rPr>
          <w:rFonts w:ascii="Arial" w:hAnsi="Arial" w:cs="Arial"/>
        </w:rPr>
        <w:t xml:space="preserve">References </w:t>
      </w:r>
      <w:r w:rsidRPr="00876CFB" w:rsidR="007A5EA5">
        <w:rPr>
          <w:rFonts w:ascii="Arial" w:hAnsi="Arial" w:cs="Arial"/>
        </w:rPr>
        <w:t>will</w:t>
      </w:r>
      <w:r w:rsidRPr="00876CFB">
        <w:rPr>
          <w:rFonts w:ascii="Arial" w:hAnsi="Arial" w:cs="Arial"/>
        </w:rPr>
        <w:t xml:space="preserve"> always</w:t>
      </w:r>
      <w:r w:rsidRPr="00876CFB" w:rsidR="007A5EA5">
        <w:rPr>
          <w:rFonts w:ascii="Arial" w:hAnsi="Arial" w:cs="Arial"/>
        </w:rPr>
        <w:t xml:space="preserve"> be</w:t>
      </w:r>
      <w:r w:rsidRPr="00876CFB">
        <w:rPr>
          <w:rFonts w:ascii="Arial" w:hAnsi="Arial" w:cs="Arial"/>
        </w:rPr>
        <w:t xml:space="preserve"> obtained, scrutinised and concerns resolved satisfactorily before appointment is confirmed.</w:t>
      </w:r>
      <w:r w:rsidRPr="00876CFB">
        <w:rPr>
          <w:rFonts w:ascii="Arial" w:hAnsi="Arial" w:cs="Arial"/>
          <w:sz w:val="24"/>
          <w:szCs w:val="24"/>
        </w:rPr>
        <w:t xml:space="preserve"> </w:t>
      </w:r>
    </w:p>
    <w:p w:rsidR="00A23B2D" w:rsidP="00876CFB" w:rsidRDefault="00A23B2D" w14:paraId="78B089FC" w14:textId="6101FE9C">
      <w:pPr>
        <w:pStyle w:val="ListParagraph"/>
        <w:numPr>
          <w:ilvl w:val="1"/>
          <w:numId w:val="14"/>
        </w:numPr>
        <w:autoSpaceDE w:val="0"/>
        <w:autoSpaceDN w:val="0"/>
        <w:adjustRightInd w:val="0"/>
        <w:spacing w:after="0" w:line="360" w:lineRule="auto"/>
        <w:rPr>
          <w:rFonts w:ascii="Arial" w:hAnsi="Arial" w:cs="Arial"/>
        </w:rPr>
      </w:pPr>
      <w:r w:rsidRPr="00A23B2D">
        <w:rPr>
          <w:rFonts w:ascii="Arial" w:hAnsi="Arial" w:cs="Arial"/>
        </w:rPr>
        <w:t xml:space="preserve">All checks via </w:t>
      </w:r>
      <w:r>
        <w:rPr>
          <w:rFonts w:ascii="Arial" w:hAnsi="Arial" w:cs="Arial"/>
        </w:rPr>
        <w:t>GOV.UK links (section 128 barred , prohibition).</w:t>
      </w:r>
    </w:p>
    <w:p w:rsidRPr="00A23B2D" w:rsidR="00A23B2D" w:rsidP="00876CFB" w:rsidRDefault="00A23B2D" w14:paraId="7CA5B723" w14:textId="03D2734C">
      <w:pPr>
        <w:pStyle w:val="ListParagraph"/>
        <w:numPr>
          <w:ilvl w:val="1"/>
          <w:numId w:val="14"/>
        </w:numPr>
        <w:autoSpaceDE w:val="0"/>
        <w:autoSpaceDN w:val="0"/>
        <w:adjustRightInd w:val="0"/>
        <w:spacing w:after="0" w:line="360" w:lineRule="auto"/>
        <w:rPr>
          <w:rFonts w:ascii="Arial" w:hAnsi="Arial" w:cs="Arial"/>
        </w:rPr>
      </w:pPr>
      <w:r>
        <w:rPr>
          <w:rFonts w:ascii="Arial" w:hAnsi="Arial" w:cs="Arial"/>
        </w:rPr>
        <w:t xml:space="preserve">Old Employer Access Service references removed. </w:t>
      </w:r>
    </w:p>
    <w:p w:rsidRPr="00876CFB" w:rsidR="007A5EA5" w:rsidP="00876CFB" w:rsidRDefault="007A5EA5" w14:paraId="7C5DF498" w14:textId="77777777">
      <w:pPr>
        <w:pStyle w:val="ListParagraph"/>
        <w:autoSpaceDE w:val="0"/>
        <w:autoSpaceDN w:val="0"/>
        <w:adjustRightInd w:val="0"/>
        <w:spacing w:after="0" w:line="360" w:lineRule="auto"/>
        <w:rPr>
          <w:rFonts w:ascii="Arial" w:hAnsi="Arial" w:cs="Arial"/>
        </w:rPr>
      </w:pPr>
    </w:p>
    <w:p w:rsidRPr="00876CFB" w:rsidR="00C4485C" w:rsidP="00876CFB" w:rsidRDefault="00C4485C" w14:paraId="3B7D5B16" w14:textId="6BAC87B9">
      <w:pPr>
        <w:autoSpaceDE w:val="0"/>
        <w:autoSpaceDN w:val="0"/>
        <w:adjustRightInd w:val="0"/>
        <w:spacing w:after="0" w:line="360" w:lineRule="auto"/>
        <w:rPr>
          <w:rFonts w:ascii="Arial" w:hAnsi="Arial" w:cs="Arial"/>
        </w:rPr>
      </w:pPr>
      <w:r w:rsidRPr="00876CFB">
        <w:rPr>
          <w:rFonts w:ascii="Arial" w:hAnsi="Arial" w:cs="Arial"/>
        </w:rPr>
        <w:t xml:space="preserve">All recruitment materials will include reference </w:t>
      </w:r>
      <w:r w:rsidR="00811051">
        <w:rPr>
          <w:rFonts w:ascii="Arial" w:hAnsi="Arial" w:cs="Arial"/>
        </w:rPr>
        <w:t xml:space="preserve">to </w:t>
      </w:r>
      <w:r w:rsidRPr="002C46FB" w:rsidR="00811051">
        <w:rPr>
          <w:rFonts w:ascii="Arial" w:hAnsi="Arial" w:cs="Arial"/>
        </w:rPr>
        <w:t>Green Labyrinth</w:t>
      </w:r>
      <w:r w:rsidRPr="002C46FB" w:rsidR="0042092B">
        <w:rPr>
          <w:rFonts w:ascii="Arial" w:hAnsi="Arial" w:cs="Arial"/>
        </w:rPr>
        <w:t>’s</w:t>
      </w:r>
      <w:r w:rsidRPr="002C46FB">
        <w:rPr>
          <w:rFonts w:ascii="Arial" w:hAnsi="Arial" w:cs="Arial"/>
          <w:b/>
        </w:rPr>
        <w:t xml:space="preserve"> </w:t>
      </w:r>
      <w:r w:rsidRPr="002C46FB">
        <w:rPr>
          <w:rFonts w:ascii="Arial" w:hAnsi="Arial" w:cs="Arial"/>
        </w:rPr>
        <w:t xml:space="preserve">commitment to safeguarding and promoting the wellbeing of </w:t>
      </w:r>
      <w:r w:rsidRPr="002C46FB" w:rsidR="0042092B">
        <w:rPr>
          <w:rFonts w:ascii="Arial" w:hAnsi="Arial" w:cs="Arial"/>
        </w:rPr>
        <w:t>learners</w:t>
      </w:r>
      <w:r w:rsidRPr="002C46FB">
        <w:rPr>
          <w:rFonts w:ascii="Arial" w:hAnsi="Arial" w:cs="Arial"/>
        </w:rPr>
        <w:t>.</w:t>
      </w:r>
    </w:p>
    <w:p w:rsidRPr="00876CFB" w:rsidR="00C4485C" w:rsidP="00876CFB" w:rsidRDefault="00C4485C" w14:paraId="531C3C2C" w14:textId="77777777">
      <w:pPr>
        <w:autoSpaceDE w:val="0"/>
        <w:autoSpaceDN w:val="0"/>
        <w:adjustRightInd w:val="0"/>
        <w:spacing w:after="0" w:line="360" w:lineRule="auto"/>
        <w:rPr>
          <w:rFonts w:ascii="Arial" w:hAnsi="Arial" w:cs="Arial"/>
          <w:b/>
          <w:bCs/>
          <w:sz w:val="24"/>
          <w:szCs w:val="24"/>
        </w:rPr>
      </w:pPr>
    </w:p>
    <w:p w:rsidRPr="00876CFB" w:rsidR="00C4485C" w:rsidP="00876CFB" w:rsidRDefault="00C4485C" w14:paraId="7D3D5460" w14:textId="6F27C383">
      <w:pPr>
        <w:autoSpaceDE w:val="0"/>
        <w:autoSpaceDN w:val="0"/>
        <w:adjustRightInd w:val="0"/>
        <w:spacing w:after="0" w:line="240" w:lineRule="auto"/>
        <w:rPr>
          <w:rFonts w:ascii="Arial" w:hAnsi="Arial" w:cs="Arial"/>
          <w:b/>
          <w:bCs/>
          <w:sz w:val="24"/>
          <w:szCs w:val="24"/>
        </w:rPr>
      </w:pPr>
      <w:r w:rsidRPr="00876CFB">
        <w:rPr>
          <w:rFonts w:ascii="Arial" w:hAnsi="Arial" w:cs="Arial"/>
          <w:b/>
          <w:bCs/>
          <w:sz w:val="24"/>
          <w:szCs w:val="24"/>
        </w:rPr>
        <w:t>Staff Support</w:t>
      </w:r>
    </w:p>
    <w:p w:rsidRPr="00876CFB" w:rsidR="00C4485C" w:rsidP="00876CFB" w:rsidRDefault="00C4485C" w14:paraId="34DAD266" w14:textId="77777777">
      <w:pPr>
        <w:autoSpaceDE w:val="0"/>
        <w:autoSpaceDN w:val="0"/>
        <w:adjustRightInd w:val="0"/>
        <w:spacing w:after="0" w:line="240" w:lineRule="auto"/>
        <w:rPr>
          <w:rFonts w:ascii="Arial" w:hAnsi="Arial" w:cs="Arial"/>
          <w:b/>
          <w:bCs/>
          <w:sz w:val="24"/>
          <w:szCs w:val="24"/>
        </w:rPr>
      </w:pPr>
    </w:p>
    <w:p w:rsidR="00C4485C" w:rsidP="00876CFB" w:rsidRDefault="00C4485C" w14:paraId="49C65FB5" w14:textId="5B783F05">
      <w:pPr>
        <w:autoSpaceDE w:val="0"/>
        <w:autoSpaceDN w:val="0"/>
        <w:adjustRightInd w:val="0"/>
        <w:spacing w:after="0" w:line="360" w:lineRule="auto"/>
        <w:rPr>
          <w:rFonts w:ascii="Arial" w:hAnsi="Arial" w:cs="Arial"/>
        </w:rPr>
      </w:pPr>
      <w:r w:rsidRPr="00876CFB">
        <w:rPr>
          <w:rFonts w:ascii="Arial" w:hAnsi="Arial" w:cs="Arial"/>
        </w:rPr>
        <w:t xml:space="preserve">It is recognised the stressful and traumatic nature of safeguarding and child protection work. </w:t>
      </w:r>
      <w:r w:rsidR="00811051">
        <w:rPr>
          <w:rFonts w:ascii="Arial" w:hAnsi="Arial" w:cs="Arial"/>
          <w:bCs/>
        </w:rPr>
        <w:t>Green Labyrinth</w:t>
      </w:r>
      <w:r w:rsidRPr="00876CFB">
        <w:rPr>
          <w:rFonts w:ascii="Arial" w:hAnsi="Arial" w:cs="Arial"/>
          <w:b/>
        </w:rPr>
        <w:t xml:space="preserve"> </w:t>
      </w:r>
      <w:r w:rsidRPr="00876CFB">
        <w:rPr>
          <w:rFonts w:ascii="Arial" w:hAnsi="Arial" w:cs="Arial"/>
        </w:rPr>
        <w:t xml:space="preserve">will support staff by providing an opportunity to talk through their anxieties with the </w:t>
      </w:r>
      <w:r w:rsidRPr="00811051">
        <w:rPr>
          <w:rFonts w:ascii="Arial" w:hAnsi="Arial" w:cs="Arial"/>
        </w:rPr>
        <w:t>DSL</w:t>
      </w:r>
      <w:r w:rsidRPr="00811051" w:rsidR="00495555">
        <w:rPr>
          <w:rFonts w:ascii="Arial" w:hAnsi="Arial" w:cs="Arial"/>
        </w:rPr>
        <w:t xml:space="preserve"> </w:t>
      </w:r>
      <w:r w:rsidR="00811051">
        <w:rPr>
          <w:rFonts w:ascii="Arial" w:hAnsi="Arial" w:cs="Arial"/>
          <w:bCs/>
        </w:rPr>
        <w:t xml:space="preserve"> </w:t>
      </w:r>
      <w:r w:rsidRPr="00876CFB">
        <w:rPr>
          <w:rFonts w:ascii="Arial" w:hAnsi="Arial" w:cs="Arial"/>
        </w:rPr>
        <w:t xml:space="preserve">and to seek further support, as appropriate. Further, </w:t>
      </w:r>
      <w:r w:rsidR="00811051">
        <w:rPr>
          <w:rFonts w:ascii="Arial" w:hAnsi="Arial" w:cs="Arial"/>
          <w:bCs/>
        </w:rPr>
        <w:t>Green Labyrinth</w:t>
      </w:r>
      <w:r w:rsidRPr="00876CFB" w:rsidR="00D9602D">
        <w:rPr>
          <w:rFonts w:ascii="Arial" w:hAnsi="Arial" w:cs="Arial"/>
          <w:b/>
        </w:rPr>
        <w:t xml:space="preserve"> </w:t>
      </w:r>
      <w:r w:rsidRPr="00876CFB">
        <w:rPr>
          <w:rFonts w:ascii="Arial" w:hAnsi="Arial" w:cs="Arial"/>
        </w:rPr>
        <w:t>will endeavour to create a robust safeguarding culture and environment, so that staff feel comfortable to discuss matters</w:t>
      </w:r>
      <w:r w:rsidRPr="00876CFB" w:rsidR="00E867B0">
        <w:rPr>
          <w:rFonts w:ascii="Arial" w:hAnsi="Arial" w:cs="Arial"/>
        </w:rPr>
        <w:t xml:space="preserve"> that occur</w:t>
      </w:r>
      <w:r w:rsidRPr="00876CFB">
        <w:rPr>
          <w:rFonts w:ascii="Arial" w:hAnsi="Arial" w:cs="Arial"/>
        </w:rPr>
        <w:t xml:space="preserve"> outside the workplace, which may have implications on their practice to safeguarding of children</w:t>
      </w:r>
      <w:r w:rsidRPr="00876CFB" w:rsidR="00D9602D">
        <w:rPr>
          <w:rFonts w:ascii="Arial" w:hAnsi="Arial" w:cs="Arial"/>
        </w:rPr>
        <w:t>.</w:t>
      </w:r>
      <w:r w:rsidRPr="00876CFB" w:rsidR="00FD44E3">
        <w:rPr>
          <w:rFonts w:ascii="Arial" w:hAnsi="Arial" w:cs="Arial"/>
        </w:rPr>
        <w:t xml:space="preserve"> </w:t>
      </w:r>
    </w:p>
    <w:p w:rsidR="005F169D" w:rsidP="00876CFB" w:rsidRDefault="005F169D" w14:paraId="2144EB32" w14:textId="77777777">
      <w:pPr>
        <w:autoSpaceDE w:val="0"/>
        <w:autoSpaceDN w:val="0"/>
        <w:adjustRightInd w:val="0"/>
        <w:spacing w:after="0" w:line="360" w:lineRule="auto"/>
        <w:rPr>
          <w:rFonts w:ascii="Arial" w:hAnsi="Arial" w:cs="Arial"/>
        </w:rPr>
      </w:pPr>
    </w:p>
    <w:p w:rsidRPr="009D5C95" w:rsidR="005F169D" w:rsidP="00876CFB" w:rsidRDefault="005F169D" w14:paraId="4922B54E" w14:textId="1705C6B2">
      <w:pPr>
        <w:autoSpaceDE w:val="0"/>
        <w:autoSpaceDN w:val="0"/>
        <w:adjustRightInd w:val="0"/>
        <w:spacing w:after="0" w:line="360" w:lineRule="auto"/>
        <w:rPr>
          <w:rFonts w:ascii="Arial" w:hAnsi="Arial" w:cs="Arial"/>
          <w:b/>
          <w:bCs/>
          <w:sz w:val="24"/>
          <w:szCs w:val="24"/>
        </w:rPr>
      </w:pPr>
      <w:r w:rsidRPr="009D5C95">
        <w:rPr>
          <w:rFonts w:ascii="Arial" w:hAnsi="Arial" w:cs="Arial"/>
          <w:b/>
          <w:bCs/>
          <w:sz w:val="24"/>
          <w:szCs w:val="24"/>
        </w:rPr>
        <w:t>Supervision of Safeguarding Staff</w:t>
      </w:r>
    </w:p>
    <w:p w:rsidR="009D5C95" w:rsidP="00876CFB" w:rsidRDefault="00A63FFE" w14:paraId="682BAA73" w14:textId="4B32FA55">
      <w:pPr>
        <w:autoSpaceDE w:val="0"/>
        <w:autoSpaceDN w:val="0"/>
        <w:adjustRightInd w:val="0"/>
        <w:spacing w:after="0" w:line="360" w:lineRule="auto"/>
        <w:rPr>
          <w:rFonts w:ascii="Arial" w:hAnsi="Arial" w:cs="Arial"/>
        </w:rPr>
      </w:pPr>
      <w:r>
        <w:rPr>
          <w:rFonts w:ascii="Arial" w:hAnsi="Arial" w:cs="Arial"/>
        </w:rPr>
        <w:t>The DDSLs will have regular supervision with the DSL</w:t>
      </w:r>
      <w:r w:rsidR="008C30AD">
        <w:rPr>
          <w:rFonts w:ascii="Arial" w:hAnsi="Arial" w:cs="Arial"/>
        </w:rPr>
        <w:t>.</w:t>
      </w:r>
      <w:r w:rsidR="00DB154C">
        <w:rPr>
          <w:rFonts w:ascii="Arial" w:hAnsi="Arial" w:cs="Arial"/>
        </w:rPr>
        <w:t xml:space="preserve">  This will allow them to keep themselves safe in their practice and </w:t>
      </w:r>
      <w:r w:rsidR="00C360CC">
        <w:rPr>
          <w:rFonts w:ascii="Arial" w:hAnsi="Arial" w:cs="Arial"/>
        </w:rPr>
        <w:t>encourage self</w:t>
      </w:r>
      <w:r w:rsidR="00E762E9">
        <w:rPr>
          <w:rFonts w:ascii="Arial" w:hAnsi="Arial" w:cs="Arial"/>
        </w:rPr>
        <w:t xml:space="preserve"> -</w:t>
      </w:r>
      <w:r w:rsidR="00C360CC">
        <w:rPr>
          <w:rFonts w:ascii="Arial" w:hAnsi="Arial" w:cs="Arial"/>
        </w:rPr>
        <w:t xml:space="preserve"> review.  </w:t>
      </w:r>
    </w:p>
    <w:p w:rsidRPr="00876CFB" w:rsidR="00C360CC" w:rsidP="00876CFB" w:rsidRDefault="00C360CC" w14:paraId="3084DA96" w14:textId="1E748126">
      <w:pPr>
        <w:autoSpaceDE w:val="0"/>
        <w:autoSpaceDN w:val="0"/>
        <w:adjustRightInd w:val="0"/>
        <w:spacing w:after="0" w:line="360" w:lineRule="auto"/>
        <w:rPr>
          <w:rFonts w:ascii="Arial" w:hAnsi="Arial" w:cs="Arial"/>
        </w:rPr>
      </w:pPr>
      <w:r>
        <w:rPr>
          <w:rFonts w:ascii="Arial" w:hAnsi="Arial" w:cs="Arial"/>
        </w:rPr>
        <w:t xml:space="preserve">The DSL will have regular external supervision to maintain their own </w:t>
      </w:r>
      <w:r w:rsidR="00886745">
        <w:rPr>
          <w:rFonts w:ascii="Arial" w:hAnsi="Arial" w:cs="Arial"/>
        </w:rPr>
        <w:t>safe practice and ability to supervise others.</w:t>
      </w:r>
    </w:p>
    <w:p w:rsidRPr="00876CFB" w:rsidR="00FD44E3" w:rsidP="00876CFB" w:rsidRDefault="00FD44E3" w14:paraId="5A5275A0" w14:textId="77777777">
      <w:pPr>
        <w:autoSpaceDE w:val="0"/>
        <w:autoSpaceDN w:val="0"/>
        <w:adjustRightInd w:val="0"/>
        <w:spacing w:after="0" w:line="360" w:lineRule="auto"/>
        <w:ind w:left="360"/>
        <w:rPr>
          <w:rFonts w:ascii="Arial" w:hAnsi="Arial" w:cs="Arial"/>
        </w:rPr>
      </w:pPr>
    </w:p>
    <w:p w:rsidRPr="00876CFB" w:rsidR="00C4485C" w:rsidP="00876CFB" w:rsidRDefault="00630B1F" w14:paraId="287750EB" w14:textId="3E86B954">
      <w:pPr>
        <w:autoSpaceDE w:val="0"/>
        <w:autoSpaceDN w:val="0"/>
        <w:adjustRightInd w:val="0"/>
        <w:spacing w:after="0" w:line="240" w:lineRule="auto"/>
        <w:rPr>
          <w:rFonts w:ascii="Arial" w:hAnsi="Arial" w:cs="Arial"/>
          <w:b/>
          <w:sz w:val="24"/>
          <w:szCs w:val="24"/>
        </w:rPr>
      </w:pPr>
      <w:r w:rsidRPr="00876CFB">
        <w:rPr>
          <w:rFonts w:ascii="Arial" w:hAnsi="Arial" w:cs="Arial"/>
          <w:b/>
          <w:sz w:val="24"/>
          <w:szCs w:val="24"/>
        </w:rPr>
        <w:t>Support for Children</w:t>
      </w:r>
    </w:p>
    <w:p w:rsidRPr="00876CFB" w:rsidR="00C4485C" w:rsidP="00876CFB" w:rsidRDefault="00C4485C" w14:paraId="04682064" w14:textId="77777777">
      <w:pPr>
        <w:autoSpaceDE w:val="0"/>
        <w:autoSpaceDN w:val="0"/>
        <w:adjustRightInd w:val="0"/>
        <w:spacing w:after="0" w:line="240" w:lineRule="auto"/>
        <w:rPr>
          <w:rFonts w:ascii="Arial" w:hAnsi="Arial" w:cs="Arial"/>
          <w:sz w:val="24"/>
          <w:szCs w:val="24"/>
        </w:rPr>
      </w:pPr>
    </w:p>
    <w:p w:rsidRPr="00E762E9" w:rsidR="00630B1F" w:rsidP="00876CFB" w:rsidRDefault="00C4485C" w14:paraId="29AF47B7" w14:textId="48FB3D89">
      <w:pPr>
        <w:autoSpaceDE w:val="0"/>
        <w:autoSpaceDN w:val="0"/>
        <w:adjustRightInd w:val="0"/>
        <w:spacing w:after="0" w:line="360" w:lineRule="auto"/>
        <w:contextualSpacing/>
        <w:rPr>
          <w:rFonts w:ascii="Arial" w:hAnsi="Arial" w:cs="Arial"/>
        </w:rPr>
      </w:pPr>
      <w:r w:rsidRPr="00876CFB">
        <w:rPr>
          <w:rFonts w:ascii="Arial" w:hAnsi="Arial" w:cs="Arial"/>
        </w:rPr>
        <w:t xml:space="preserve">Opportunities will be provided for </w:t>
      </w:r>
      <w:r w:rsidRPr="008E0575" w:rsidR="008E0575">
        <w:rPr>
          <w:rFonts w:ascii="Arial" w:hAnsi="Arial" w:cs="Arial"/>
        </w:rPr>
        <w:t xml:space="preserve">Green </w:t>
      </w:r>
      <w:r w:rsidRPr="00E762E9" w:rsidR="008E0575">
        <w:rPr>
          <w:rFonts w:ascii="Arial" w:hAnsi="Arial" w:cs="Arial"/>
        </w:rPr>
        <w:t>Labyrinth</w:t>
      </w:r>
      <w:r w:rsidRPr="00E762E9">
        <w:rPr>
          <w:rFonts w:ascii="Arial" w:hAnsi="Arial" w:cs="Arial"/>
        </w:rPr>
        <w:t xml:space="preserve"> </w:t>
      </w:r>
      <w:r w:rsidRPr="00E762E9" w:rsidR="005D401C">
        <w:rPr>
          <w:rFonts w:ascii="Arial" w:hAnsi="Arial" w:cs="Arial"/>
        </w:rPr>
        <w:t>learner</w:t>
      </w:r>
      <w:r w:rsidRPr="00E762E9" w:rsidR="00B0019C">
        <w:rPr>
          <w:rFonts w:ascii="Arial" w:hAnsi="Arial" w:cs="Arial"/>
        </w:rPr>
        <w:t xml:space="preserve">s </w:t>
      </w:r>
      <w:r w:rsidRPr="00E762E9">
        <w:rPr>
          <w:rFonts w:ascii="Arial" w:hAnsi="Arial" w:cs="Arial"/>
        </w:rPr>
        <w:t xml:space="preserve">to develop skills, concepts, attitudes and knowledge that promote their safety and wellbeing. </w:t>
      </w:r>
    </w:p>
    <w:p w:rsidRPr="00876CFB" w:rsidR="00630B1F" w:rsidP="00876CFB" w:rsidRDefault="008E0575" w14:paraId="445EF17A" w14:textId="0D2DC630">
      <w:pPr>
        <w:autoSpaceDE w:val="0"/>
        <w:autoSpaceDN w:val="0"/>
        <w:adjustRightInd w:val="0"/>
        <w:spacing w:after="0" w:line="360" w:lineRule="auto"/>
        <w:rPr>
          <w:rFonts w:ascii="Arial" w:hAnsi="Arial" w:cs="Arial"/>
        </w:rPr>
      </w:pPr>
      <w:r w:rsidRPr="00E762E9">
        <w:rPr>
          <w:rFonts w:ascii="Arial" w:hAnsi="Arial" w:cs="Arial"/>
          <w:bCs/>
        </w:rPr>
        <w:t>Green Labyrinth</w:t>
      </w:r>
      <w:r w:rsidRPr="00E762E9" w:rsidR="00630B1F">
        <w:rPr>
          <w:rFonts w:ascii="Arial" w:hAnsi="Arial" w:cs="Arial"/>
          <w:b/>
        </w:rPr>
        <w:t xml:space="preserve"> </w:t>
      </w:r>
      <w:r w:rsidRPr="00E762E9" w:rsidR="00630B1F">
        <w:rPr>
          <w:rFonts w:ascii="Arial" w:hAnsi="Arial" w:cs="Arial"/>
        </w:rPr>
        <w:t>understand</w:t>
      </w:r>
      <w:r w:rsidRPr="00E762E9" w:rsidR="0032140A">
        <w:rPr>
          <w:rFonts w:ascii="Arial" w:hAnsi="Arial" w:cs="Arial"/>
        </w:rPr>
        <w:t>s</w:t>
      </w:r>
      <w:r w:rsidRPr="00E762E9" w:rsidR="00630B1F">
        <w:rPr>
          <w:rFonts w:ascii="Arial" w:hAnsi="Arial" w:cs="Arial"/>
        </w:rPr>
        <w:t xml:space="preserve"> that if children are at risk or have suffered abuse</w:t>
      </w:r>
      <w:r w:rsidRPr="00E762E9" w:rsidR="009F173F">
        <w:rPr>
          <w:rFonts w:ascii="Arial" w:hAnsi="Arial" w:cs="Arial"/>
        </w:rPr>
        <w:t>,</w:t>
      </w:r>
      <w:r w:rsidRPr="00E762E9" w:rsidR="00630B1F">
        <w:rPr>
          <w:rFonts w:ascii="Arial" w:hAnsi="Arial" w:cs="Arial"/>
        </w:rPr>
        <w:t xml:space="preserve"> that a child will need support and all staff will understand their responsibilities to always act in the best interest of the child.</w:t>
      </w:r>
    </w:p>
    <w:p w:rsidRPr="00901A3B" w:rsidR="007D7655" w:rsidP="00876CFB" w:rsidRDefault="00630B1F" w14:paraId="7E20FE31" w14:textId="02D27CE9">
      <w:pPr>
        <w:autoSpaceDE w:val="0"/>
        <w:autoSpaceDN w:val="0"/>
        <w:adjustRightInd w:val="0"/>
        <w:spacing w:after="0" w:line="360" w:lineRule="auto"/>
        <w:rPr>
          <w:rFonts w:ascii="Arial" w:hAnsi="Arial" w:cs="Arial"/>
        </w:rPr>
      </w:pPr>
      <w:r w:rsidRPr="00876CFB">
        <w:rPr>
          <w:rFonts w:ascii="Arial" w:hAnsi="Arial" w:cs="Arial"/>
        </w:rPr>
        <w:t xml:space="preserve">Children will always be encouraged and supported to report any incidences of abuse to a member of staff who will liaise with the </w:t>
      </w:r>
      <w:r w:rsidRPr="00901A3B">
        <w:rPr>
          <w:rFonts w:ascii="Arial" w:hAnsi="Arial" w:cs="Arial"/>
        </w:rPr>
        <w:t>DSL</w:t>
      </w:r>
      <w:r w:rsidRPr="00901A3B" w:rsidR="0088082D">
        <w:rPr>
          <w:rFonts w:ascii="Arial" w:hAnsi="Arial" w:cs="Arial"/>
        </w:rPr>
        <w:t xml:space="preserve"> or one of their </w:t>
      </w:r>
      <w:r w:rsidRPr="00901A3B" w:rsidR="008A026E">
        <w:rPr>
          <w:rFonts w:ascii="Arial" w:hAnsi="Arial" w:cs="Arial"/>
        </w:rPr>
        <w:t>deputies</w:t>
      </w:r>
      <w:r w:rsidRPr="00901A3B">
        <w:rPr>
          <w:rFonts w:ascii="Arial" w:hAnsi="Arial" w:cs="Arial"/>
        </w:rPr>
        <w:t xml:space="preserve">. </w:t>
      </w:r>
    </w:p>
    <w:p w:rsidRPr="00876CFB" w:rsidR="00630B1F" w:rsidP="00876CFB" w:rsidRDefault="008E0575" w14:paraId="09629F6E" w14:textId="14C69494">
      <w:pPr>
        <w:autoSpaceDE w:val="0"/>
        <w:autoSpaceDN w:val="0"/>
        <w:adjustRightInd w:val="0"/>
        <w:spacing w:after="0" w:line="360" w:lineRule="auto"/>
        <w:rPr>
          <w:rFonts w:ascii="Arial" w:hAnsi="Arial" w:cs="Arial"/>
        </w:rPr>
      </w:pPr>
      <w:r w:rsidRPr="00901A3B">
        <w:rPr>
          <w:rFonts w:ascii="Arial" w:hAnsi="Arial" w:cs="Arial"/>
          <w:bCs/>
        </w:rPr>
        <w:t>Green Labyrinth</w:t>
      </w:r>
      <w:r w:rsidRPr="00901A3B" w:rsidR="00630B1F">
        <w:rPr>
          <w:rFonts w:ascii="Arial" w:hAnsi="Arial" w:cs="Arial"/>
          <w:b/>
        </w:rPr>
        <w:t xml:space="preserve"> </w:t>
      </w:r>
      <w:r w:rsidRPr="00901A3B" w:rsidR="00630B1F">
        <w:rPr>
          <w:rFonts w:ascii="Arial" w:hAnsi="Arial" w:cs="Arial"/>
        </w:rPr>
        <w:t xml:space="preserve">will take a zero tolerance approach to any child </w:t>
      </w:r>
      <w:r w:rsidRPr="00901A3B" w:rsidR="00451B5B">
        <w:rPr>
          <w:rFonts w:ascii="Arial" w:hAnsi="Arial" w:cs="Arial"/>
        </w:rPr>
        <w:t>perpetrating</w:t>
      </w:r>
      <w:r w:rsidRPr="00901A3B" w:rsidR="00630B1F">
        <w:rPr>
          <w:rFonts w:ascii="Arial" w:hAnsi="Arial" w:cs="Arial"/>
        </w:rPr>
        <w:t xml:space="preserve"> child sexual harassment or sexual violence. </w:t>
      </w:r>
      <w:r w:rsidRPr="00901A3B">
        <w:rPr>
          <w:rFonts w:ascii="Arial" w:hAnsi="Arial" w:cs="Arial"/>
        </w:rPr>
        <w:t>Children</w:t>
      </w:r>
      <w:r w:rsidRPr="00901A3B" w:rsidR="00630B1F">
        <w:rPr>
          <w:rFonts w:ascii="Arial" w:hAnsi="Arial" w:cs="Arial"/>
        </w:rPr>
        <w:t xml:space="preserve"> at </w:t>
      </w:r>
      <w:r w:rsidRPr="00901A3B">
        <w:rPr>
          <w:rFonts w:ascii="Arial" w:hAnsi="Arial" w:cs="Arial"/>
          <w:bCs/>
        </w:rPr>
        <w:t>Green Labyrinth</w:t>
      </w:r>
      <w:r w:rsidRPr="00901A3B" w:rsidR="00630B1F">
        <w:rPr>
          <w:rFonts w:ascii="Arial" w:hAnsi="Arial" w:cs="Arial"/>
          <w:b/>
        </w:rPr>
        <w:t xml:space="preserve"> </w:t>
      </w:r>
      <w:r w:rsidRPr="00901A3B" w:rsidR="00630B1F">
        <w:rPr>
          <w:rFonts w:ascii="Arial" w:hAnsi="Arial" w:cs="Arial"/>
        </w:rPr>
        <w:t>will never be made to feel ashamed or feel that they are the problem for making a report.</w:t>
      </w:r>
    </w:p>
    <w:p w:rsidRPr="00876CFB" w:rsidR="007D7655" w:rsidP="00876CFB" w:rsidRDefault="00630B1F" w14:paraId="58E64107" w14:textId="77777777">
      <w:pPr>
        <w:autoSpaceDE w:val="0"/>
        <w:autoSpaceDN w:val="0"/>
        <w:adjustRightInd w:val="0"/>
        <w:spacing w:after="0" w:line="360" w:lineRule="auto"/>
        <w:rPr>
          <w:rFonts w:ascii="Arial" w:hAnsi="Arial" w:cs="Arial"/>
          <w:highlight w:val="green"/>
        </w:rPr>
      </w:pPr>
      <w:r w:rsidRPr="00876CFB">
        <w:rPr>
          <w:rFonts w:ascii="Arial" w:hAnsi="Arial" w:cs="Arial"/>
        </w:rPr>
        <w:t xml:space="preserve">Support for children will be tailored on a case by case basis. </w:t>
      </w:r>
    </w:p>
    <w:p w:rsidRPr="00876CFB" w:rsidR="00564352" w:rsidP="00876CFB" w:rsidRDefault="00630B1F" w14:paraId="177B0C8B" w14:textId="3ECA532A">
      <w:pPr>
        <w:autoSpaceDE w:val="0"/>
        <w:autoSpaceDN w:val="0"/>
        <w:adjustRightInd w:val="0"/>
        <w:spacing w:after="0" w:line="360" w:lineRule="auto"/>
        <w:rPr>
          <w:rFonts w:ascii="Arial" w:hAnsi="Arial" w:cs="Arial"/>
        </w:rPr>
      </w:pPr>
      <w:r w:rsidRPr="00876CFB">
        <w:rPr>
          <w:rFonts w:ascii="Arial" w:hAnsi="Arial" w:cs="Arial"/>
        </w:rPr>
        <w:t>Staff will understand that if a child has experienced abuse, harassment or a sexual assault</w:t>
      </w:r>
      <w:r w:rsidRPr="00876CFB" w:rsidR="00564352">
        <w:rPr>
          <w:rFonts w:ascii="Arial" w:hAnsi="Arial" w:cs="Arial"/>
        </w:rPr>
        <w:t xml:space="preserve"> or are being exploited</w:t>
      </w:r>
      <w:r w:rsidRPr="00876CFB">
        <w:rPr>
          <w:rFonts w:ascii="Arial" w:hAnsi="Arial" w:cs="Arial"/>
        </w:rPr>
        <w:t xml:space="preserve"> then they will likely to be traumatised and may struggle in normal classroom environments.</w:t>
      </w:r>
    </w:p>
    <w:p w:rsidRPr="00876CFB" w:rsidR="00564352" w:rsidP="00876CFB" w:rsidRDefault="008E0575" w14:paraId="68F1C16F" w14:textId="43F36CD6">
      <w:pPr>
        <w:autoSpaceDE w:val="0"/>
        <w:autoSpaceDN w:val="0"/>
        <w:adjustRightInd w:val="0"/>
        <w:spacing w:after="0" w:line="360" w:lineRule="auto"/>
        <w:rPr>
          <w:rFonts w:ascii="Arial" w:hAnsi="Arial" w:cs="Arial"/>
        </w:rPr>
      </w:pPr>
      <w:r w:rsidRPr="008E0575">
        <w:rPr>
          <w:rFonts w:ascii="Arial" w:hAnsi="Arial" w:cs="Arial"/>
          <w:bCs/>
        </w:rPr>
        <w:t>Green Labyrinth</w:t>
      </w:r>
      <w:r w:rsidRPr="008E0575" w:rsidR="00630B1F">
        <w:rPr>
          <w:rFonts w:ascii="Arial" w:hAnsi="Arial" w:cs="Arial"/>
          <w:b/>
        </w:rPr>
        <w:t xml:space="preserve"> </w:t>
      </w:r>
      <w:r w:rsidRPr="00876CFB" w:rsidR="00630B1F">
        <w:rPr>
          <w:rFonts w:ascii="Arial" w:hAnsi="Arial" w:cs="Arial"/>
        </w:rPr>
        <w:t xml:space="preserve">will </w:t>
      </w:r>
      <w:r w:rsidRPr="00876CFB" w:rsidR="008C3768">
        <w:rPr>
          <w:rFonts w:ascii="Arial" w:hAnsi="Arial" w:cs="Arial"/>
        </w:rPr>
        <w:t>always</w:t>
      </w:r>
      <w:r w:rsidRPr="00876CFB" w:rsidR="00630B1F">
        <w:rPr>
          <w:rFonts w:ascii="Arial" w:hAnsi="Arial" w:cs="Arial"/>
        </w:rPr>
        <w:t xml:space="preserve"> endeavour to seek the child’s </w:t>
      </w:r>
      <w:r w:rsidRPr="00876CFB" w:rsidR="008C3768">
        <w:rPr>
          <w:rFonts w:ascii="Arial" w:hAnsi="Arial" w:cs="Arial"/>
        </w:rPr>
        <w:t>views and if required allocate a designated trusted adul</w:t>
      </w:r>
      <w:r w:rsidR="00B5085F">
        <w:rPr>
          <w:rFonts w:ascii="Arial" w:hAnsi="Arial" w:cs="Arial"/>
        </w:rPr>
        <w:t>t</w:t>
      </w:r>
      <w:r w:rsidR="00813E11">
        <w:rPr>
          <w:rFonts w:ascii="Arial" w:hAnsi="Arial" w:cs="Arial"/>
        </w:rPr>
        <w:t>;</w:t>
      </w:r>
      <w:r w:rsidRPr="00876CFB" w:rsidR="008C3768">
        <w:rPr>
          <w:rFonts w:ascii="Arial" w:hAnsi="Arial" w:cs="Arial"/>
        </w:rPr>
        <w:t xml:space="preserve"> as far as reasonable this will be the child’s choice.</w:t>
      </w:r>
    </w:p>
    <w:p w:rsidRPr="00876CFB" w:rsidR="008C3768" w:rsidP="00876CFB" w:rsidRDefault="008E0575" w14:paraId="16757C07" w14:textId="471C29A4">
      <w:pPr>
        <w:autoSpaceDE w:val="0"/>
        <w:autoSpaceDN w:val="0"/>
        <w:adjustRightInd w:val="0"/>
        <w:spacing w:after="0" w:line="360" w:lineRule="auto"/>
        <w:rPr>
          <w:rFonts w:ascii="Arial" w:hAnsi="Arial" w:cs="Arial"/>
        </w:rPr>
      </w:pPr>
      <w:r w:rsidRPr="008E0575">
        <w:rPr>
          <w:rFonts w:ascii="Arial" w:hAnsi="Arial" w:cs="Arial"/>
          <w:bCs/>
        </w:rPr>
        <w:t>Green Labyrinth</w:t>
      </w:r>
      <w:r w:rsidRPr="008E0575" w:rsidR="008C3768">
        <w:rPr>
          <w:rFonts w:ascii="Arial" w:hAnsi="Arial" w:cs="Arial"/>
          <w:b/>
        </w:rPr>
        <w:t xml:space="preserve"> </w:t>
      </w:r>
      <w:r w:rsidRPr="00876CFB" w:rsidR="008C3768">
        <w:rPr>
          <w:rFonts w:ascii="Arial" w:hAnsi="Arial" w:cs="Arial"/>
        </w:rPr>
        <w:t xml:space="preserve">will also consider the needs for support for any alleged </w:t>
      </w:r>
      <w:r w:rsidRPr="00876CFB" w:rsidR="004E58BE">
        <w:rPr>
          <w:rFonts w:ascii="Arial" w:hAnsi="Arial" w:cs="Arial"/>
        </w:rPr>
        <w:t>perpetrator</w:t>
      </w:r>
      <w:r w:rsidRPr="00876CFB" w:rsidR="008C3768">
        <w:rPr>
          <w:rFonts w:ascii="Arial" w:hAnsi="Arial" w:cs="Arial"/>
        </w:rPr>
        <w:t>.</w:t>
      </w:r>
    </w:p>
    <w:p w:rsidRPr="00876CFB" w:rsidR="00564352" w:rsidP="00876CFB" w:rsidRDefault="00564352" w14:paraId="60F0C3BA" w14:textId="1E765C89">
      <w:pPr>
        <w:autoSpaceDE w:val="0"/>
        <w:autoSpaceDN w:val="0"/>
        <w:adjustRightInd w:val="0"/>
        <w:spacing w:after="0" w:line="360" w:lineRule="auto"/>
        <w:rPr>
          <w:rFonts w:ascii="Arial" w:hAnsi="Arial" w:cs="Arial"/>
          <w:i/>
        </w:rPr>
      </w:pPr>
      <w:r w:rsidRPr="6E3C889B">
        <w:rPr>
          <w:rFonts w:ascii="Arial" w:hAnsi="Arial" w:cs="Arial"/>
          <w:i/>
          <w:iCs/>
        </w:rPr>
        <w:t xml:space="preserve">We understand the importance of providing help and support for any child </w:t>
      </w:r>
      <w:r w:rsidRPr="6E3C889B" w:rsidR="00AD06E9">
        <w:rPr>
          <w:rFonts w:ascii="Arial" w:hAnsi="Arial" w:cs="Arial"/>
          <w:i/>
          <w:iCs/>
        </w:rPr>
        <w:t>whether</w:t>
      </w:r>
      <w:r w:rsidRPr="6E3C889B">
        <w:rPr>
          <w:rFonts w:ascii="Arial" w:hAnsi="Arial" w:cs="Arial"/>
          <w:i/>
          <w:iCs/>
        </w:rPr>
        <w:t xml:space="preserve"> they are the victim or the alleged perpetrator, our role is not to judge but provide safeguarding support for all children</w:t>
      </w:r>
      <w:r w:rsidRPr="6E3C889B" w:rsidR="008E0575">
        <w:rPr>
          <w:rFonts w:ascii="Arial" w:hAnsi="Arial" w:cs="Arial"/>
          <w:i/>
          <w:iCs/>
        </w:rPr>
        <w:t>.</w:t>
      </w:r>
    </w:p>
    <w:p w:rsidRPr="00876CFB" w:rsidR="00C4485C" w:rsidP="00876CFB" w:rsidRDefault="00C4485C" w14:paraId="600E22AE" w14:textId="77777777">
      <w:pPr>
        <w:autoSpaceDE w:val="0"/>
        <w:autoSpaceDN w:val="0"/>
        <w:adjustRightInd w:val="0"/>
        <w:spacing w:after="0" w:line="240" w:lineRule="auto"/>
        <w:rPr>
          <w:rFonts w:ascii="Arial" w:hAnsi="Arial" w:cs="Arial"/>
          <w:sz w:val="24"/>
          <w:szCs w:val="24"/>
        </w:rPr>
      </w:pPr>
    </w:p>
    <w:p w:rsidRPr="00876CFB" w:rsidR="00C4485C" w:rsidP="00FF5405" w:rsidRDefault="00C4485C" w14:paraId="1955579D" w14:textId="54157D1C">
      <w:pPr>
        <w:tabs>
          <w:tab w:val="center" w:pos="4513"/>
        </w:tabs>
        <w:autoSpaceDE w:val="0"/>
        <w:autoSpaceDN w:val="0"/>
        <w:adjustRightInd w:val="0"/>
        <w:spacing w:after="0" w:line="240" w:lineRule="auto"/>
        <w:rPr>
          <w:rFonts w:ascii="Arial" w:hAnsi="Arial" w:cs="Arial"/>
          <w:b/>
          <w:bCs/>
          <w:sz w:val="24"/>
          <w:szCs w:val="24"/>
        </w:rPr>
      </w:pPr>
      <w:r w:rsidRPr="6E3C889B">
        <w:rPr>
          <w:rFonts w:ascii="Arial" w:hAnsi="Arial" w:cs="Arial"/>
          <w:b/>
          <w:bCs/>
          <w:sz w:val="24"/>
          <w:szCs w:val="24"/>
        </w:rPr>
        <w:t xml:space="preserve">Whole </w:t>
      </w:r>
      <w:r w:rsidR="00C66F88">
        <w:rPr>
          <w:rFonts w:ascii="Arial" w:hAnsi="Arial" w:cs="Arial"/>
          <w:b/>
          <w:bCs/>
          <w:sz w:val="24"/>
          <w:szCs w:val="24"/>
        </w:rPr>
        <w:t>Organisation</w:t>
      </w:r>
      <w:r w:rsidRPr="6E3C889B">
        <w:rPr>
          <w:rFonts w:ascii="Arial" w:hAnsi="Arial" w:cs="Arial"/>
          <w:b/>
          <w:bCs/>
          <w:sz w:val="24"/>
          <w:szCs w:val="24"/>
        </w:rPr>
        <w:t xml:space="preserve"> Approac</w:t>
      </w:r>
      <w:r w:rsidR="00C66F88">
        <w:rPr>
          <w:rFonts w:ascii="Arial" w:hAnsi="Arial" w:cs="Arial"/>
          <w:b/>
          <w:bCs/>
          <w:sz w:val="24"/>
          <w:szCs w:val="24"/>
        </w:rPr>
        <w:t>h</w:t>
      </w:r>
    </w:p>
    <w:p w:rsidRPr="00876CFB" w:rsidR="00C4485C" w:rsidP="00876CFB" w:rsidRDefault="00C4485C" w14:paraId="7A0ED2CF" w14:textId="77777777">
      <w:pPr>
        <w:autoSpaceDE w:val="0"/>
        <w:autoSpaceDN w:val="0"/>
        <w:adjustRightInd w:val="0"/>
        <w:spacing w:after="0" w:line="240" w:lineRule="auto"/>
        <w:rPr>
          <w:rFonts w:ascii="Arial" w:hAnsi="Arial" w:cs="Arial"/>
          <w:b/>
        </w:rPr>
      </w:pPr>
    </w:p>
    <w:p w:rsidRPr="00876CFB" w:rsidR="00C4485C" w:rsidP="00876CFB" w:rsidRDefault="00C4485C" w14:paraId="25BA58EB" w14:textId="028C1518">
      <w:pPr>
        <w:autoSpaceDE w:val="0"/>
        <w:autoSpaceDN w:val="0"/>
        <w:adjustRightInd w:val="0"/>
        <w:spacing w:after="0" w:line="360" w:lineRule="auto"/>
        <w:rPr>
          <w:rFonts w:ascii="Arial" w:hAnsi="Arial" w:cs="Arial"/>
          <w:b/>
        </w:rPr>
      </w:pPr>
      <w:r w:rsidRPr="00876CFB">
        <w:rPr>
          <w:rFonts w:ascii="Arial" w:hAnsi="Arial" w:cs="Arial"/>
        </w:rPr>
        <w:t xml:space="preserve">All policies which address issues of power and potential harm, for example anti-bullying, </w:t>
      </w:r>
      <w:r w:rsidRPr="00F955B3" w:rsidR="00E867B0">
        <w:rPr>
          <w:rFonts w:ascii="Arial" w:hAnsi="Arial" w:cs="Arial"/>
        </w:rPr>
        <w:t>equality and diversity</w:t>
      </w:r>
      <w:r w:rsidRPr="00F955B3">
        <w:rPr>
          <w:rFonts w:ascii="Arial" w:hAnsi="Arial" w:cs="Arial"/>
        </w:rPr>
        <w:t>, positive behaviour,</w:t>
      </w:r>
      <w:r w:rsidRPr="00876CFB">
        <w:rPr>
          <w:rFonts w:ascii="Arial" w:hAnsi="Arial" w:cs="Arial"/>
        </w:rPr>
        <w:t xml:space="preserve"> will be linked to ensure </w:t>
      </w:r>
      <w:r w:rsidRPr="00876CFB" w:rsidR="00D9602D">
        <w:rPr>
          <w:rFonts w:ascii="Arial" w:hAnsi="Arial" w:cs="Arial"/>
        </w:rPr>
        <w:t xml:space="preserve">we have </w:t>
      </w:r>
      <w:r w:rsidRPr="00876CFB">
        <w:rPr>
          <w:rFonts w:ascii="Arial" w:hAnsi="Arial" w:cs="Arial"/>
        </w:rPr>
        <w:t xml:space="preserve">a whole </w:t>
      </w:r>
      <w:r w:rsidR="002F052A">
        <w:rPr>
          <w:rFonts w:ascii="Arial" w:hAnsi="Arial" w:cs="Arial"/>
        </w:rPr>
        <w:t>organisation</w:t>
      </w:r>
      <w:r w:rsidRPr="00876CFB">
        <w:rPr>
          <w:rFonts w:ascii="Arial" w:hAnsi="Arial" w:cs="Arial"/>
        </w:rPr>
        <w:t xml:space="preserve"> approach.</w:t>
      </w:r>
      <w:r w:rsidRPr="00876CFB" w:rsidR="00E867B0">
        <w:rPr>
          <w:rFonts w:ascii="Arial" w:hAnsi="Arial" w:cs="Arial"/>
        </w:rPr>
        <w:t xml:space="preserve"> </w:t>
      </w:r>
    </w:p>
    <w:p w:rsidRPr="00876CFB" w:rsidR="00C4485C" w:rsidP="00876CFB" w:rsidRDefault="00C4485C" w14:paraId="78F203D0" w14:textId="77777777">
      <w:pPr>
        <w:autoSpaceDE w:val="0"/>
        <w:autoSpaceDN w:val="0"/>
        <w:adjustRightInd w:val="0"/>
        <w:spacing w:after="0" w:line="360" w:lineRule="auto"/>
        <w:ind w:left="360"/>
        <w:rPr>
          <w:rFonts w:ascii="Arial" w:hAnsi="Arial" w:cs="Arial"/>
          <w:sz w:val="24"/>
          <w:szCs w:val="24"/>
        </w:rPr>
      </w:pPr>
    </w:p>
    <w:p w:rsidRPr="00876CFB" w:rsidR="00C4485C" w:rsidP="00876CFB" w:rsidRDefault="00D9602D" w14:paraId="77893799" w14:textId="0385A852">
      <w:pPr>
        <w:autoSpaceDE w:val="0"/>
        <w:autoSpaceDN w:val="0"/>
        <w:adjustRightInd w:val="0"/>
        <w:spacing w:after="0" w:line="360" w:lineRule="auto"/>
        <w:rPr>
          <w:rFonts w:ascii="Arial" w:hAnsi="Arial" w:cs="Arial"/>
        </w:rPr>
      </w:pPr>
      <w:r w:rsidRPr="00876CFB">
        <w:rPr>
          <w:rFonts w:ascii="Arial" w:hAnsi="Arial" w:cs="Arial"/>
        </w:rPr>
        <w:t xml:space="preserve">Our </w:t>
      </w:r>
      <w:r w:rsidRPr="00876CFB" w:rsidR="00C4485C">
        <w:rPr>
          <w:rFonts w:ascii="Arial" w:hAnsi="Arial" w:cs="Arial"/>
        </w:rPr>
        <w:t xml:space="preserve">safeguarding policy cannot be separated from the </w:t>
      </w:r>
      <w:r w:rsidRPr="00876CFB">
        <w:rPr>
          <w:rFonts w:ascii="Arial" w:hAnsi="Arial" w:cs="Arial"/>
        </w:rPr>
        <w:t xml:space="preserve">general ethos of </w:t>
      </w:r>
      <w:r w:rsidRPr="002F052A" w:rsidR="004706FA">
        <w:rPr>
          <w:rFonts w:ascii="Arial" w:hAnsi="Arial" w:cs="Arial"/>
        </w:rPr>
        <w:t>Green Labyrinth</w:t>
      </w:r>
      <w:r w:rsidRPr="002F052A" w:rsidR="00C4485C">
        <w:rPr>
          <w:rFonts w:ascii="Arial" w:hAnsi="Arial" w:cs="Arial"/>
        </w:rPr>
        <w:t>,</w:t>
      </w:r>
      <w:r w:rsidRPr="00876CFB" w:rsidR="00C4485C">
        <w:rPr>
          <w:rFonts w:ascii="Arial" w:hAnsi="Arial" w:cs="Arial"/>
        </w:rPr>
        <w:t xml:space="preserve"> which ensure</w:t>
      </w:r>
      <w:r w:rsidRPr="00876CFB">
        <w:rPr>
          <w:rFonts w:ascii="Arial" w:hAnsi="Arial" w:cs="Arial"/>
        </w:rPr>
        <w:t>s</w:t>
      </w:r>
      <w:r w:rsidRPr="00876CFB" w:rsidR="00C4485C">
        <w:rPr>
          <w:rFonts w:ascii="Arial" w:hAnsi="Arial" w:cs="Arial"/>
        </w:rPr>
        <w:t xml:space="preserve"> that </w:t>
      </w:r>
      <w:r w:rsidR="003D5433">
        <w:rPr>
          <w:rFonts w:ascii="Arial" w:hAnsi="Arial" w:cs="Arial"/>
        </w:rPr>
        <w:t>learners</w:t>
      </w:r>
      <w:r w:rsidRPr="00876CFB" w:rsidR="00C4485C">
        <w:rPr>
          <w:rFonts w:ascii="Arial" w:hAnsi="Arial" w:cs="Arial"/>
        </w:rPr>
        <w:t xml:space="preserve"> are treated with respect and dignity, taught to treat each other with respect, feel safe, have a voice, and are listened to.</w:t>
      </w:r>
    </w:p>
    <w:p w:rsidRPr="00876CFB" w:rsidR="00C4485C" w:rsidP="00876CFB" w:rsidRDefault="00C4485C" w14:paraId="6626DE4B" w14:textId="77777777">
      <w:pPr>
        <w:autoSpaceDE w:val="0"/>
        <w:autoSpaceDN w:val="0"/>
        <w:adjustRightInd w:val="0"/>
        <w:spacing w:after="0" w:line="360" w:lineRule="auto"/>
        <w:ind w:left="360"/>
        <w:rPr>
          <w:rFonts w:ascii="Arial" w:hAnsi="Arial" w:cs="Arial"/>
        </w:rPr>
      </w:pPr>
    </w:p>
    <w:p w:rsidRPr="00876CFB" w:rsidR="008C3768" w:rsidP="00876CFB" w:rsidRDefault="00C4485C" w14:paraId="7C2ACADE" w14:textId="77777777">
      <w:pPr>
        <w:pStyle w:val="Default"/>
        <w:spacing w:line="360" w:lineRule="auto"/>
        <w:rPr>
          <w:sz w:val="22"/>
          <w:szCs w:val="22"/>
        </w:rPr>
      </w:pPr>
      <w:r w:rsidRPr="00876CFB">
        <w:rPr>
          <w:sz w:val="22"/>
          <w:szCs w:val="22"/>
        </w:rPr>
        <w:t xml:space="preserve">Staff members working with children are advised to maintain an attitude of </w:t>
      </w:r>
      <w:r w:rsidRPr="00876CFB">
        <w:rPr>
          <w:b/>
          <w:bCs/>
          <w:sz w:val="22"/>
          <w:szCs w:val="22"/>
        </w:rPr>
        <w:t xml:space="preserve">‘it could happen here’ </w:t>
      </w:r>
      <w:r w:rsidRPr="00876CFB">
        <w:rPr>
          <w:sz w:val="22"/>
          <w:szCs w:val="22"/>
        </w:rPr>
        <w:t xml:space="preserve">where safeguarding is concerned. When concerned about the welfare of a child, staff members should always act in the </w:t>
      </w:r>
      <w:r w:rsidRPr="00876CFB">
        <w:rPr>
          <w:b/>
          <w:bCs/>
          <w:sz w:val="22"/>
          <w:szCs w:val="22"/>
        </w:rPr>
        <w:t xml:space="preserve">best </w:t>
      </w:r>
      <w:r w:rsidRPr="00876CFB" w:rsidR="008C3768">
        <w:rPr>
          <w:sz w:val="22"/>
          <w:szCs w:val="22"/>
        </w:rPr>
        <w:t xml:space="preserve">interests of the child. </w:t>
      </w:r>
    </w:p>
    <w:p w:rsidRPr="00876CFB" w:rsidR="008C3768" w:rsidP="00876CFB" w:rsidRDefault="008C3768" w14:paraId="10B5AEDF" w14:textId="77777777">
      <w:pPr>
        <w:pStyle w:val="Default"/>
        <w:spacing w:line="360" w:lineRule="auto"/>
        <w:ind w:left="360"/>
        <w:rPr>
          <w:sz w:val="22"/>
          <w:szCs w:val="22"/>
        </w:rPr>
      </w:pPr>
    </w:p>
    <w:p w:rsidRPr="00876CFB" w:rsidR="00C4485C" w:rsidP="00876CFB" w:rsidRDefault="00C4485C" w14:paraId="25025D2E" w14:textId="553A40BA">
      <w:pPr>
        <w:pStyle w:val="Default"/>
        <w:spacing w:line="360" w:lineRule="auto"/>
        <w:rPr>
          <w:sz w:val="22"/>
          <w:szCs w:val="22"/>
        </w:rPr>
      </w:pPr>
      <w:r w:rsidRPr="00876CFB">
        <w:rPr>
          <w:b/>
        </w:rPr>
        <w:t xml:space="preserve">Identification of those at Increased Risk, or </w:t>
      </w:r>
      <w:r w:rsidR="000A3DD5">
        <w:rPr>
          <w:b/>
        </w:rPr>
        <w:t>with</w:t>
      </w:r>
      <w:r w:rsidRPr="00876CFB">
        <w:rPr>
          <w:b/>
        </w:rPr>
        <w:t xml:space="preserve"> Additional Safeguarding Needs </w:t>
      </w:r>
    </w:p>
    <w:p w:rsidRPr="00876CFB" w:rsidR="001D035C" w:rsidP="00876CFB" w:rsidRDefault="00C4485C" w14:paraId="374F6C0E" w14:textId="09E276A2">
      <w:pPr>
        <w:autoSpaceDE w:val="0"/>
        <w:autoSpaceDN w:val="0"/>
        <w:adjustRightInd w:val="0"/>
        <w:spacing w:after="0" w:line="360" w:lineRule="auto"/>
        <w:rPr>
          <w:rFonts w:ascii="Arial" w:hAnsi="Arial" w:cs="Arial"/>
        </w:rPr>
      </w:pPr>
      <w:r w:rsidRPr="000A3DD5">
        <w:rPr>
          <w:rFonts w:ascii="Arial" w:hAnsi="Arial" w:cs="Arial"/>
        </w:rPr>
        <w:t xml:space="preserve">Certain groups of </w:t>
      </w:r>
      <w:r w:rsidRPr="000A3DD5" w:rsidR="00EB429F">
        <w:rPr>
          <w:rFonts w:ascii="Arial" w:hAnsi="Arial" w:cs="Arial"/>
        </w:rPr>
        <w:t>learner</w:t>
      </w:r>
      <w:r w:rsidRPr="000A3DD5">
        <w:rPr>
          <w:rFonts w:ascii="Arial" w:hAnsi="Arial" w:cs="Arial"/>
        </w:rPr>
        <w:t xml:space="preserve">s within </w:t>
      </w:r>
      <w:r w:rsidRPr="000A3DD5" w:rsidR="00386773">
        <w:rPr>
          <w:rFonts w:ascii="Arial" w:hAnsi="Arial" w:cs="Arial"/>
        </w:rPr>
        <w:t>Green Labyrinth</w:t>
      </w:r>
      <w:r w:rsidRPr="000A3DD5">
        <w:rPr>
          <w:rFonts w:ascii="Arial" w:hAnsi="Arial" w:cs="Arial"/>
        </w:rPr>
        <w:t xml:space="preserve"> are more likely to be identified as requiring extra support to meet their safeguarding needs; these could include: children in care</w:t>
      </w:r>
      <w:r w:rsidRPr="000A3DD5" w:rsidR="009D6A37">
        <w:rPr>
          <w:rFonts w:ascii="Arial" w:hAnsi="Arial" w:cs="Arial"/>
        </w:rPr>
        <w:t xml:space="preserve"> and previously looked after children</w:t>
      </w:r>
      <w:r w:rsidRPr="000A3DD5">
        <w:rPr>
          <w:rFonts w:ascii="Arial" w:hAnsi="Arial" w:cs="Arial"/>
        </w:rPr>
        <w:t xml:space="preserve">, young carers, </w:t>
      </w:r>
      <w:r w:rsidRPr="000A3DD5" w:rsidR="009B1057">
        <w:rPr>
          <w:rFonts w:ascii="Arial" w:hAnsi="Arial" w:cs="Arial"/>
        </w:rPr>
        <w:t xml:space="preserve">those with mental health problems and </w:t>
      </w:r>
      <w:r w:rsidRPr="000A3DD5">
        <w:rPr>
          <w:rFonts w:ascii="Arial" w:hAnsi="Arial" w:cs="Arial"/>
        </w:rPr>
        <w:t xml:space="preserve">those living in households where there is domestic abuse, </w:t>
      </w:r>
      <w:r w:rsidRPr="000A3DD5" w:rsidR="009B1057">
        <w:rPr>
          <w:rFonts w:ascii="Arial" w:hAnsi="Arial" w:cs="Arial"/>
        </w:rPr>
        <w:t xml:space="preserve">mental health concerns </w:t>
      </w:r>
      <w:r w:rsidRPr="000A3DD5">
        <w:rPr>
          <w:rFonts w:ascii="Arial" w:hAnsi="Arial" w:cs="Arial"/>
        </w:rPr>
        <w:t>and/or substance misuse,</w:t>
      </w:r>
      <w:r w:rsidRPr="000A3DD5" w:rsidR="003E5698">
        <w:rPr>
          <w:rFonts w:ascii="Arial" w:hAnsi="Arial" w:cs="Arial"/>
        </w:rPr>
        <w:t xml:space="preserve"> children with parents who are currently in prison </w:t>
      </w:r>
      <w:r w:rsidRPr="000A3DD5">
        <w:rPr>
          <w:rFonts w:ascii="Arial" w:hAnsi="Arial" w:cs="Arial"/>
        </w:rPr>
        <w:t xml:space="preserve">etc. </w:t>
      </w:r>
      <w:r w:rsidRPr="000A3DD5" w:rsidR="00F955B3">
        <w:rPr>
          <w:rFonts w:ascii="Arial" w:hAnsi="Arial" w:cs="Arial"/>
          <w:bCs/>
        </w:rPr>
        <w:t>Green Labyrinth</w:t>
      </w:r>
      <w:r w:rsidRPr="000A3DD5" w:rsidR="008C3768">
        <w:rPr>
          <w:rFonts w:ascii="Arial" w:hAnsi="Arial" w:cs="Arial"/>
          <w:b/>
        </w:rPr>
        <w:t xml:space="preserve"> </w:t>
      </w:r>
      <w:r w:rsidRPr="000A3DD5" w:rsidR="008C3768">
        <w:rPr>
          <w:rFonts w:ascii="Arial" w:hAnsi="Arial" w:cs="Arial"/>
        </w:rPr>
        <w:t xml:space="preserve">will take steps to identify </w:t>
      </w:r>
      <w:r w:rsidRPr="000A3DD5">
        <w:rPr>
          <w:rFonts w:ascii="Arial" w:hAnsi="Arial" w:cs="Arial"/>
        </w:rPr>
        <w:t xml:space="preserve">those at greater risk, </w:t>
      </w:r>
      <w:r w:rsidRPr="000A3DD5" w:rsidR="005948F6">
        <w:rPr>
          <w:rFonts w:ascii="Arial" w:hAnsi="Arial" w:cs="Arial"/>
        </w:rPr>
        <w:t xml:space="preserve">ensure they are </w:t>
      </w:r>
      <w:r w:rsidRPr="000A3DD5">
        <w:rPr>
          <w:rFonts w:ascii="Arial" w:hAnsi="Arial" w:cs="Arial"/>
        </w:rPr>
        <w:t xml:space="preserve">regularly monitored and appropriate measures </w:t>
      </w:r>
      <w:r w:rsidRPr="000A3DD5" w:rsidR="00D9602D">
        <w:rPr>
          <w:rFonts w:ascii="Arial" w:hAnsi="Arial" w:cs="Arial"/>
        </w:rPr>
        <w:t xml:space="preserve">are </w:t>
      </w:r>
      <w:r w:rsidRPr="000A3DD5">
        <w:rPr>
          <w:rFonts w:ascii="Arial" w:hAnsi="Arial" w:cs="Arial"/>
        </w:rPr>
        <w:t>put in place to support their needs.</w:t>
      </w:r>
      <w:r w:rsidRPr="00876CFB">
        <w:rPr>
          <w:rFonts w:ascii="Arial" w:hAnsi="Arial" w:cs="Arial"/>
        </w:rPr>
        <w:t xml:space="preserve">  </w:t>
      </w:r>
    </w:p>
    <w:p w:rsidRPr="00876CFB" w:rsidR="007D7655" w:rsidP="00876CFB" w:rsidRDefault="007D7655" w14:paraId="6AF9EA55" w14:textId="77777777">
      <w:pPr>
        <w:autoSpaceDE w:val="0"/>
        <w:autoSpaceDN w:val="0"/>
        <w:adjustRightInd w:val="0"/>
        <w:spacing w:after="0" w:line="360" w:lineRule="auto"/>
        <w:rPr>
          <w:rFonts w:ascii="Arial" w:hAnsi="Arial" w:cs="Arial"/>
        </w:rPr>
      </w:pPr>
    </w:p>
    <w:p w:rsidRPr="00876CFB" w:rsidR="00C4485C" w:rsidP="00876CFB" w:rsidRDefault="009B1057" w14:paraId="5ED5E190" w14:textId="04A28CA3">
      <w:pPr>
        <w:autoSpaceDE w:val="0"/>
        <w:autoSpaceDN w:val="0"/>
        <w:adjustRightInd w:val="0"/>
        <w:spacing w:after="0" w:line="360" w:lineRule="auto"/>
        <w:rPr>
          <w:rFonts w:ascii="Arial" w:hAnsi="Arial" w:cs="Arial"/>
        </w:rPr>
      </w:pPr>
      <w:r w:rsidRPr="00876CFB">
        <w:rPr>
          <w:rFonts w:ascii="Arial" w:hAnsi="Arial" w:cs="Arial"/>
          <w:b/>
          <w:sz w:val="24"/>
          <w:szCs w:val="24"/>
        </w:rPr>
        <w:t>Extra familial harm</w:t>
      </w:r>
      <w:r w:rsidRPr="00876CFB" w:rsidR="008C3768">
        <w:rPr>
          <w:rFonts w:ascii="Arial" w:hAnsi="Arial" w:cs="Arial"/>
          <w:b/>
          <w:sz w:val="24"/>
          <w:szCs w:val="24"/>
        </w:rPr>
        <w:t xml:space="preserve"> – risk outside the home</w:t>
      </w:r>
    </w:p>
    <w:p w:rsidR="00831433" w:rsidP="00876CFB" w:rsidRDefault="00114558" w14:paraId="4EDC49E0" w14:textId="1331C65D">
      <w:pPr>
        <w:autoSpaceDE w:val="0"/>
        <w:autoSpaceDN w:val="0"/>
        <w:adjustRightInd w:val="0"/>
        <w:spacing w:after="0" w:line="360" w:lineRule="auto"/>
        <w:rPr>
          <w:rFonts w:ascii="Arial" w:hAnsi="Arial" w:cs="Arial"/>
        </w:rPr>
      </w:pPr>
      <w:r w:rsidRPr="00876CFB">
        <w:rPr>
          <w:rFonts w:ascii="Arial" w:hAnsi="Arial" w:cs="Arial"/>
        </w:rPr>
        <w:t>Contextual Safeguarding is an approach to understanding, and responding to, young people’s experiences of significant harm beyond their families</w:t>
      </w:r>
      <w:r w:rsidRPr="00876CFB" w:rsidR="009B1057">
        <w:rPr>
          <w:rFonts w:ascii="Arial" w:hAnsi="Arial" w:cs="Arial"/>
        </w:rPr>
        <w:t>, extra familial harm</w:t>
      </w:r>
      <w:r w:rsidRPr="00876CFB" w:rsidR="008C3768">
        <w:rPr>
          <w:rFonts w:ascii="Arial" w:hAnsi="Arial" w:cs="Arial"/>
        </w:rPr>
        <w:t>/risk outside the home</w:t>
      </w:r>
      <w:r w:rsidRPr="00876CFB">
        <w:rPr>
          <w:rFonts w:ascii="Arial" w:hAnsi="Arial" w:cs="Arial"/>
        </w:rPr>
        <w:t xml:space="preserve">. It recognises that the different relationships that young people form in their neighbourhoods, schools and online can feature violence and abuse. Parents and carers </w:t>
      </w:r>
      <w:r w:rsidRPr="00876CFB" w:rsidR="008C3768">
        <w:rPr>
          <w:rFonts w:ascii="Arial" w:hAnsi="Arial" w:cs="Arial"/>
        </w:rPr>
        <w:t xml:space="preserve">possibly </w:t>
      </w:r>
      <w:r w:rsidRPr="00876CFB">
        <w:rPr>
          <w:rFonts w:ascii="Arial" w:hAnsi="Arial" w:cs="Arial"/>
        </w:rPr>
        <w:t xml:space="preserve">have little influence over these contexts, and young people’s experiences of extra-familial abuse can </w:t>
      </w:r>
      <w:r w:rsidRPr="00876CFB" w:rsidR="008C3768">
        <w:rPr>
          <w:rFonts w:ascii="Arial" w:hAnsi="Arial" w:cs="Arial"/>
        </w:rPr>
        <w:t xml:space="preserve">possibly </w:t>
      </w:r>
      <w:r w:rsidRPr="00876CFB">
        <w:rPr>
          <w:rFonts w:ascii="Arial" w:hAnsi="Arial" w:cs="Arial"/>
        </w:rPr>
        <w:t>undermine parent-child relationships. Therefore</w:t>
      </w:r>
      <w:r w:rsidR="006B36E1">
        <w:rPr>
          <w:rFonts w:ascii="Arial" w:hAnsi="Arial" w:cs="Arial"/>
        </w:rPr>
        <w:t>,</w:t>
      </w:r>
      <w:r w:rsidRPr="00876CFB">
        <w:rPr>
          <w:rFonts w:ascii="Arial" w:hAnsi="Arial" w:cs="Arial"/>
        </w:rPr>
        <w:t xml:space="preserve"> </w:t>
      </w:r>
      <w:r w:rsidRPr="00876CFB" w:rsidR="00C4485C">
        <w:rPr>
          <w:rFonts w:ascii="Arial" w:hAnsi="Arial" w:cs="Arial"/>
        </w:rPr>
        <w:t xml:space="preserve">staff </w:t>
      </w:r>
      <w:r w:rsidRPr="00876CFB" w:rsidR="008C3768">
        <w:rPr>
          <w:rFonts w:ascii="Arial" w:hAnsi="Arial" w:cs="Arial"/>
        </w:rPr>
        <w:t xml:space="preserve">at </w:t>
      </w:r>
      <w:r w:rsidR="006B36E1">
        <w:rPr>
          <w:rFonts w:ascii="Arial" w:hAnsi="Arial" w:cs="Arial"/>
          <w:bCs/>
        </w:rPr>
        <w:t>Green Labyrinth</w:t>
      </w:r>
      <w:r w:rsidRPr="00876CFB" w:rsidR="008C3768">
        <w:rPr>
          <w:rFonts w:ascii="Arial" w:hAnsi="Arial" w:cs="Arial"/>
          <w:b/>
        </w:rPr>
        <w:t xml:space="preserve"> </w:t>
      </w:r>
      <w:r w:rsidRPr="00876CFB" w:rsidR="00D9602D">
        <w:rPr>
          <w:rFonts w:ascii="Arial" w:hAnsi="Arial" w:cs="Arial"/>
        </w:rPr>
        <w:t>will</w:t>
      </w:r>
      <w:r w:rsidRPr="00876CFB" w:rsidR="00C4485C">
        <w:rPr>
          <w:rFonts w:ascii="Arial" w:hAnsi="Arial" w:cs="Arial"/>
        </w:rPr>
        <w:t xml:space="preserve"> be considering the context within which incidents and or behaviours occur,</w:t>
      </w:r>
      <w:r w:rsidRPr="00876CFB" w:rsidR="00564352">
        <w:rPr>
          <w:rFonts w:ascii="Arial" w:hAnsi="Arial" w:cs="Arial"/>
        </w:rPr>
        <w:t xml:space="preserve"> and </w:t>
      </w:r>
      <w:r w:rsidRPr="006B36E1" w:rsidR="00564352">
        <w:rPr>
          <w:rFonts w:ascii="Arial" w:hAnsi="Arial" w:cs="Arial"/>
        </w:rPr>
        <w:t>exercise professional curiosity</w:t>
      </w:r>
      <w:r w:rsidRPr="00876CFB" w:rsidR="00C4485C">
        <w:rPr>
          <w:rFonts w:ascii="Arial" w:hAnsi="Arial" w:cs="Arial"/>
        </w:rPr>
        <w:t xml:space="preserve"> </w:t>
      </w:r>
      <w:r w:rsidRPr="00876CFB" w:rsidR="00831433">
        <w:rPr>
          <w:rFonts w:ascii="Arial" w:hAnsi="Arial" w:cs="Arial"/>
        </w:rPr>
        <w:t xml:space="preserve">and any actions taken will consider the safety and wellbeing of the child within this context. </w:t>
      </w:r>
    </w:p>
    <w:p w:rsidRPr="00876CFB" w:rsidR="00022013" w:rsidP="00876CFB" w:rsidRDefault="00022013" w14:paraId="66D2DE70" w14:textId="77777777">
      <w:pPr>
        <w:autoSpaceDE w:val="0"/>
        <w:autoSpaceDN w:val="0"/>
        <w:adjustRightInd w:val="0"/>
        <w:spacing w:after="0" w:line="360" w:lineRule="auto"/>
        <w:rPr>
          <w:rFonts w:ascii="Arial" w:hAnsi="Arial" w:cs="Arial"/>
          <w:sz w:val="24"/>
          <w:szCs w:val="24"/>
        </w:rPr>
      </w:pPr>
    </w:p>
    <w:p w:rsidRPr="005E4B39" w:rsidR="00FF78D4" w:rsidP="00876CFB" w:rsidRDefault="00FF78D4" w14:paraId="740AEA5E" w14:textId="69524BAB">
      <w:pPr>
        <w:autoSpaceDE w:val="0"/>
        <w:autoSpaceDN w:val="0"/>
        <w:adjustRightInd w:val="0"/>
        <w:spacing w:after="100" w:afterAutospacing="1" w:line="360" w:lineRule="auto"/>
        <w:contextualSpacing/>
        <w:rPr>
          <w:rFonts w:ascii="Arial" w:hAnsi="Arial" w:cs="Arial"/>
          <w:b/>
          <w:sz w:val="24"/>
          <w:szCs w:val="24"/>
        </w:rPr>
      </w:pPr>
      <w:bookmarkStart w:name="_Hlk48227217" w:id="2"/>
      <w:r w:rsidRPr="005E4B39">
        <w:rPr>
          <w:rFonts w:ascii="Arial" w:hAnsi="Arial" w:cs="Arial"/>
          <w:b/>
          <w:sz w:val="24"/>
          <w:szCs w:val="24"/>
        </w:rPr>
        <w:t>Managing allegations made against members of staff or volunteers</w:t>
      </w:r>
    </w:p>
    <w:p w:rsidRPr="000C7BD8" w:rsidR="00902BE0" w:rsidP="00876CFB" w:rsidRDefault="00902BE0" w14:paraId="77104934" w14:textId="46D5593C">
      <w:pPr>
        <w:autoSpaceDE w:val="0"/>
        <w:autoSpaceDN w:val="0"/>
        <w:adjustRightInd w:val="0"/>
        <w:spacing w:after="100" w:afterAutospacing="1" w:line="360" w:lineRule="auto"/>
        <w:contextualSpacing/>
        <w:rPr>
          <w:rFonts w:ascii="Arial" w:hAnsi="Arial" w:cs="Arial"/>
          <w:b/>
          <w:sz w:val="6"/>
          <w:szCs w:val="6"/>
        </w:rPr>
      </w:pPr>
    </w:p>
    <w:p w:rsidRPr="00447EB8" w:rsidR="00902BE0" w:rsidP="00876CFB" w:rsidRDefault="00EF4531" w14:paraId="01CD2AB1" w14:textId="214B1D14">
      <w:pPr>
        <w:autoSpaceDE w:val="0"/>
        <w:autoSpaceDN w:val="0"/>
        <w:adjustRightInd w:val="0"/>
        <w:spacing w:after="100" w:afterAutospacing="1" w:line="360" w:lineRule="auto"/>
        <w:contextualSpacing/>
        <w:rPr>
          <w:rFonts w:ascii="Arial" w:hAnsi="Arial" w:cs="Arial"/>
          <w:b/>
          <w:sz w:val="24"/>
          <w:szCs w:val="24"/>
        </w:rPr>
      </w:pPr>
      <w:r w:rsidRPr="00447EB8">
        <w:rPr>
          <w:rFonts w:ascii="Arial" w:hAnsi="Arial" w:cs="Arial"/>
          <w:b/>
          <w:sz w:val="24"/>
          <w:szCs w:val="24"/>
        </w:rPr>
        <w:t>Allegations that meet the harms threshold</w:t>
      </w:r>
    </w:p>
    <w:p w:rsidRPr="00876CFB" w:rsidR="00EF4531" w:rsidP="6E3C889B" w:rsidRDefault="00EF4531" w14:paraId="59A759A3" w14:textId="27F8B3D1">
      <w:pPr>
        <w:autoSpaceDE w:val="0"/>
        <w:autoSpaceDN w:val="0"/>
        <w:adjustRightInd w:val="0"/>
        <w:spacing w:after="100" w:afterAutospacing="1" w:line="360" w:lineRule="auto"/>
        <w:contextualSpacing/>
        <w:rPr>
          <w:rFonts w:ascii="Arial" w:hAnsi="Arial" w:cs="Arial"/>
        </w:rPr>
      </w:pPr>
      <w:r w:rsidRPr="00266869">
        <w:rPr>
          <w:rFonts w:ascii="Arial" w:hAnsi="Arial" w:cs="Arial"/>
        </w:rPr>
        <w:t xml:space="preserve">All staff should report any concerns relating to </w:t>
      </w:r>
      <w:r w:rsidRPr="00266869" w:rsidR="008713D1">
        <w:rPr>
          <w:rFonts w:ascii="Arial" w:hAnsi="Arial" w:cs="Arial"/>
        </w:rPr>
        <w:t xml:space="preserve">members of </w:t>
      </w:r>
      <w:r w:rsidRPr="00266869">
        <w:rPr>
          <w:rFonts w:ascii="Arial" w:hAnsi="Arial" w:cs="Arial"/>
        </w:rPr>
        <w:t>staff to the</w:t>
      </w:r>
      <w:r w:rsidRPr="00266869" w:rsidR="07AD3959">
        <w:rPr>
          <w:rFonts w:ascii="Arial" w:hAnsi="Arial" w:cs="Arial"/>
        </w:rPr>
        <w:t xml:space="preserve"> DSL </w:t>
      </w:r>
      <w:r w:rsidRPr="00266869">
        <w:rPr>
          <w:rFonts w:ascii="Arial" w:hAnsi="Arial" w:cs="Arial"/>
        </w:rPr>
        <w:t>without delay</w:t>
      </w:r>
      <w:r w:rsidRPr="00266869" w:rsidR="006D6FB7">
        <w:rPr>
          <w:rFonts w:ascii="Arial" w:hAnsi="Arial" w:cs="Arial"/>
        </w:rPr>
        <w:t>. T</w:t>
      </w:r>
      <w:r w:rsidRPr="00266869">
        <w:rPr>
          <w:rFonts w:ascii="Arial" w:hAnsi="Arial" w:cs="Arial"/>
        </w:rPr>
        <w:t>he</w:t>
      </w:r>
      <w:r w:rsidRPr="6E3C889B">
        <w:rPr>
          <w:rFonts w:ascii="Arial" w:hAnsi="Arial" w:cs="Arial"/>
        </w:rPr>
        <w:t xml:space="preserve"> </w:t>
      </w:r>
      <w:r w:rsidRPr="6E3C889B" w:rsidR="41C502E7">
        <w:rPr>
          <w:rFonts w:ascii="Arial" w:hAnsi="Arial" w:cs="Arial"/>
        </w:rPr>
        <w:t>DSL</w:t>
      </w:r>
      <w:r w:rsidRPr="6E3C889B">
        <w:rPr>
          <w:rFonts w:ascii="Arial" w:hAnsi="Arial" w:cs="Arial"/>
        </w:rPr>
        <w:t xml:space="preserve"> will report all allegations that meet the harms threshold to the LADO within 24 hours of the allegation having been received.</w:t>
      </w:r>
    </w:p>
    <w:p w:rsidRPr="00C2647A" w:rsidR="00EF4531" w:rsidP="6E3C889B" w:rsidRDefault="007D7655" w14:paraId="0C973EA6" w14:textId="3A8771A9">
      <w:pPr>
        <w:autoSpaceDE w:val="0"/>
        <w:autoSpaceDN w:val="0"/>
        <w:adjustRightInd w:val="0"/>
        <w:spacing w:after="100" w:afterAutospacing="1" w:line="360" w:lineRule="auto"/>
        <w:contextualSpacing/>
        <w:rPr>
          <w:rFonts w:ascii="Arial" w:hAnsi="Arial" w:cs="Arial"/>
          <w:b/>
          <w:bCs/>
          <w:color w:val="92D050"/>
          <w:highlight w:val="green"/>
        </w:rPr>
      </w:pPr>
      <w:r w:rsidRPr="6E3C889B">
        <w:rPr>
          <w:rFonts w:ascii="Arial" w:hAnsi="Arial" w:cs="Arial"/>
        </w:rPr>
        <w:t>Where</w:t>
      </w:r>
      <w:r w:rsidRPr="6E3C889B" w:rsidR="00EF4531">
        <w:rPr>
          <w:rFonts w:ascii="Arial" w:hAnsi="Arial" w:cs="Arial"/>
        </w:rPr>
        <w:t xml:space="preserve"> there are concerns/allegations about the </w:t>
      </w:r>
      <w:r w:rsidR="0058671C">
        <w:rPr>
          <w:rFonts w:ascii="Arial" w:hAnsi="Arial" w:cs="Arial"/>
        </w:rPr>
        <w:t>CEO</w:t>
      </w:r>
      <w:r w:rsidRPr="6E3C889B" w:rsidR="00EF4531">
        <w:rPr>
          <w:rFonts w:ascii="Arial" w:hAnsi="Arial" w:cs="Arial"/>
        </w:rPr>
        <w:t xml:space="preserve">, this should be referred to the </w:t>
      </w:r>
      <w:r w:rsidR="00266869">
        <w:rPr>
          <w:rFonts w:ascii="Arial" w:hAnsi="Arial" w:cs="Arial"/>
        </w:rPr>
        <w:t>LADO</w:t>
      </w:r>
      <w:r w:rsidR="006E634D">
        <w:rPr>
          <w:rFonts w:ascii="Arial" w:hAnsi="Arial" w:cs="Arial"/>
        </w:rPr>
        <w:t>.</w:t>
      </w:r>
    </w:p>
    <w:p w:rsidRPr="006E634D" w:rsidR="00FF78D4" w:rsidP="6E3C889B" w:rsidRDefault="00FF78D4" w14:paraId="7F1F3CC1" w14:textId="0D1F8BFE">
      <w:pPr>
        <w:spacing w:line="360" w:lineRule="auto"/>
        <w:contextualSpacing/>
        <w:rPr>
          <w:rFonts w:ascii="Arial" w:hAnsi="Arial" w:cs="Arial"/>
        </w:rPr>
      </w:pPr>
      <w:bookmarkStart w:name="_Toc457901274" w:id="3"/>
      <w:r w:rsidRPr="6E3C889B">
        <w:rPr>
          <w:rFonts w:ascii="Arial" w:hAnsi="Arial" w:cs="Arial"/>
        </w:rPr>
        <w:t xml:space="preserve">All allegations </w:t>
      </w:r>
      <w:r w:rsidRPr="6E3C889B" w:rsidR="00A93546">
        <w:rPr>
          <w:rFonts w:ascii="Arial" w:hAnsi="Arial" w:cs="Arial"/>
        </w:rPr>
        <w:t>will</w:t>
      </w:r>
      <w:r w:rsidRPr="6E3C889B">
        <w:rPr>
          <w:rFonts w:ascii="Arial" w:hAnsi="Arial" w:cs="Arial"/>
        </w:rPr>
        <w:t xml:space="preserve"> be managed in line with the statutory guidance in KCSIE</w:t>
      </w:r>
      <w:bookmarkEnd w:id="3"/>
      <w:r w:rsidRPr="6E3C889B" w:rsidR="00564352">
        <w:rPr>
          <w:rFonts w:ascii="Arial" w:hAnsi="Arial" w:cs="Arial"/>
        </w:rPr>
        <w:t xml:space="preserve"> </w:t>
      </w:r>
      <w:r w:rsidRPr="006E634D" w:rsidR="00564352">
        <w:rPr>
          <w:rFonts w:ascii="Arial" w:hAnsi="Arial" w:cs="Arial"/>
        </w:rPr>
        <w:t>202</w:t>
      </w:r>
      <w:r w:rsidRPr="006E634D" w:rsidR="007512E8">
        <w:rPr>
          <w:rFonts w:ascii="Arial" w:hAnsi="Arial" w:cs="Arial"/>
        </w:rPr>
        <w:t>4</w:t>
      </w:r>
      <w:r w:rsidRPr="006E634D">
        <w:rPr>
          <w:rFonts w:ascii="Arial" w:hAnsi="Arial" w:cs="Arial"/>
        </w:rPr>
        <w:t xml:space="preserve"> and the whistleblowing p</w:t>
      </w:r>
      <w:r w:rsidRPr="006E634D" w:rsidR="4D0CC9A7">
        <w:rPr>
          <w:rFonts w:ascii="Arial" w:hAnsi="Arial" w:cs="Arial"/>
        </w:rPr>
        <w:t>olicy</w:t>
      </w:r>
      <w:r w:rsidRPr="006E634D">
        <w:rPr>
          <w:rFonts w:ascii="Arial" w:hAnsi="Arial" w:cs="Arial"/>
        </w:rPr>
        <w:t>.</w:t>
      </w:r>
    </w:p>
    <w:p w:rsidRPr="00876CFB" w:rsidR="00017C6E" w:rsidP="00876CFB" w:rsidRDefault="00017C6E" w14:paraId="1440A149" w14:textId="526A24BC">
      <w:pPr>
        <w:spacing w:line="360" w:lineRule="auto"/>
        <w:contextualSpacing/>
        <w:rPr>
          <w:rFonts w:ascii="Arial" w:hAnsi="Arial" w:cs="Arial"/>
          <w:highlight w:val="green"/>
        </w:rPr>
      </w:pPr>
      <w:r w:rsidRPr="006E634D">
        <w:rPr>
          <w:rFonts w:ascii="Arial" w:hAnsi="Arial" w:cs="Arial"/>
          <w:bCs/>
        </w:rPr>
        <w:t xml:space="preserve">Where an allegation is of a ‘low level concern’ and it is felt it does not meet any of the harms threshold then </w:t>
      </w:r>
      <w:r w:rsidRPr="006E634D" w:rsidR="006B36E1">
        <w:rPr>
          <w:rFonts w:ascii="Arial" w:hAnsi="Arial" w:cs="Arial"/>
          <w:bCs/>
        </w:rPr>
        <w:t>Green Labyrinth</w:t>
      </w:r>
      <w:r w:rsidRPr="006E634D">
        <w:rPr>
          <w:rFonts w:ascii="Arial" w:hAnsi="Arial" w:cs="Arial"/>
          <w:b/>
        </w:rPr>
        <w:t xml:space="preserve"> </w:t>
      </w:r>
      <w:r w:rsidRPr="006E634D">
        <w:rPr>
          <w:rFonts w:ascii="Arial" w:hAnsi="Arial" w:cs="Arial"/>
        </w:rPr>
        <w:t>will ensure KCS</w:t>
      </w:r>
      <w:r w:rsidRPr="006E634D" w:rsidR="00057337">
        <w:rPr>
          <w:rFonts w:ascii="Arial" w:hAnsi="Arial" w:cs="Arial"/>
        </w:rPr>
        <w:t>I</w:t>
      </w:r>
      <w:r w:rsidRPr="006E634D">
        <w:rPr>
          <w:rFonts w:ascii="Arial" w:hAnsi="Arial" w:cs="Arial"/>
        </w:rPr>
        <w:t>E 2</w:t>
      </w:r>
      <w:r w:rsidRPr="006E634D" w:rsidR="00057337">
        <w:rPr>
          <w:rFonts w:ascii="Arial" w:hAnsi="Arial" w:cs="Arial"/>
        </w:rPr>
        <w:t>024</w:t>
      </w:r>
      <w:r w:rsidRPr="006E634D">
        <w:rPr>
          <w:rFonts w:ascii="Arial" w:hAnsi="Arial" w:cs="Arial"/>
        </w:rPr>
        <w:t xml:space="preserve"> processes are follow</w:t>
      </w:r>
      <w:r w:rsidRPr="00876CFB">
        <w:rPr>
          <w:rFonts w:ascii="Arial" w:hAnsi="Arial" w:cs="Arial"/>
        </w:rPr>
        <w:t>ed.</w:t>
      </w:r>
    </w:p>
    <w:p w:rsidRPr="00876CFB" w:rsidR="00017C6E" w:rsidP="00876CFB" w:rsidRDefault="00017C6E" w14:paraId="36A9F11A" w14:textId="40C11883">
      <w:pPr>
        <w:spacing w:line="360" w:lineRule="auto"/>
        <w:contextualSpacing/>
        <w:rPr>
          <w:rFonts w:ascii="Arial" w:hAnsi="Arial" w:cs="Arial"/>
          <w:bCs/>
        </w:rPr>
      </w:pPr>
      <w:r w:rsidRPr="00876CFB">
        <w:rPr>
          <w:rFonts w:ascii="Arial" w:hAnsi="Arial" w:cs="Arial"/>
        </w:rPr>
        <w:t>Advice will be sought from Swindon LADO in any instances where it is unsure if the harms threshold has been met.</w:t>
      </w:r>
    </w:p>
    <w:p w:rsidRPr="00876CFB" w:rsidR="00A93546" w:rsidP="00876CFB" w:rsidRDefault="00EF4531" w14:paraId="58922265" w14:textId="735DFEB3">
      <w:pPr>
        <w:spacing w:line="360" w:lineRule="auto"/>
        <w:contextualSpacing/>
        <w:rPr>
          <w:rFonts w:ascii="Arial" w:hAnsi="Arial" w:cs="Arial"/>
          <w:highlight w:val="green"/>
        </w:rPr>
      </w:pPr>
      <w:r w:rsidRPr="6E3C889B">
        <w:rPr>
          <w:rFonts w:ascii="Arial" w:hAnsi="Arial" w:cs="Arial"/>
        </w:rPr>
        <w:t>Wher</w:t>
      </w:r>
      <w:r w:rsidRPr="6E3C889B" w:rsidR="007D7655">
        <w:rPr>
          <w:rFonts w:ascii="Arial" w:hAnsi="Arial" w:cs="Arial"/>
        </w:rPr>
        <w:t>e staff feel unable to raise an</w:t>
      </w:r>
      <w:r w:rsidRPr="6E3C889B">
        <w:rPr>
          <w:rFonts w:ascii="Arial" w:hAnsi="Arial" w:cs="Arial"/>
        </w:rPr>
        <w:t xml:space="preserve"> issue with the </w:t>
      </w:r>
      <w:r w:rsidRPr="6E3C889B" w:rsidR="4F35DC3F">
        <w:rPr>
          <w:rFonts w:ascii="Arial" w:hAnsi="Arial" w:cs="Arial"/>
        </w:rPr>
        <w:t>DSL</w:t>
      </w:r>
      <w:r w:rsidRPr="6E3C889B">
        <w:rPr>
          <w:rFonts w:ascii="Arial" w:hAnsi="Arial" w:cs="Arial"/>
        </w:rPr>
        <w:t xml:space="preserve"> or </w:t>
      </w:r>
      <w:r w:rsidR="004200A5">
        <w:rPr>
          <w:rFonts w:ascii="Arial" w:hAnsi="Arial" w:cs="Arial"/>
        </w:rPr>
        <w:t>CEO</w:t>
      </w:r>
      <w:r w:rsidRPr="6E3C889B" w:rsidR="6846BB76">
        <w:rPr>
          <w:rFonts w:ascii="Arial" w:hAnsi="Arial" w:cs="Arial"/>
        </w:rPr>
        <w:t xml:space="preserve"> or</w:t>
      </w:r>
      <w:r w:rsidRPr="6E3C889B" w:rsidR="00A93546">
        <w:rPr>
          <w:rFonts w:ascii="Arial" w:hAnsi="Arial" w:cs="Arial"/>
        </w:rPr>
        <w:t xml:space="preserve"> feel their genuine safeguarding concerns are not being addressed NSPCC whistleblowing advice line is available. </w:t>
      </w:r>
    </w:p>
    <w:p w:rsidRPr="00876CFB" w:rsidR="00EF4531" w:rsidP="00876CFB" w:rsidRDefault="00A93546" w14:paraId="118EC907" w14:textId="11FAAB81">
      <w:pPr>
        <w:spacing w:line="360" w:lineRule="auto"/>
        <w:contextualSpacing/>
        <w:rPr>
          <w:rFonts w:ascii="Arial" w:hAnsi="Arial" w:cs="Arial"/>
          <w:bCs/>
        </w:rPr>
      </w:pPr>
      <w:r w:rsidRPr="00876CFB">
        <w:rPr>
          <w:rFonts w:ascii="Arial" w:hAnsi="Arial" w:cs="Arial"/>
        </w:rPr>
        <w:t xml:space="preserve">Staff can call 08000 28 0285 – 8:00 AM to 8:00 PM, Monday to Friday and email: </w:t>
      </w:r>
      <w:hyperlink w:history="1" r:id="rId15">
        <w:r w:rsidRPr="00876CFB">
          <w:rPr>
            <w:rStyle w:val="Hyperlink"/>
            <w:rFonts w:ascii="Arial" w:hAnsi="Arial" w:cs="Arial"/>
            <w:color w:val="auto"/>
          </w:rPr>
          <w:t>help@nspcc.org.uk</w:t>
        </w:r>
      </w:hyperlink>
      <w:r w:rsidRPr="00876CFB">
        <w:rPr>
          <w:rFonts w:ascii="Arial" w:hAnsi="Arial" w:cs="Arial"/>
        </w:rPr>
        <w:t xml:space="preserve"> . Alternatively, staff can write to: National Society for the Prevention of Cruelty to Children (NSPCC), Weston House, 42 Curtain Road, London EC2A 3NH.</w:t>
      </w:r>
    </w:p>
    <w:bookmarkEnd w:id="2"/>
    <w:p w:rsidRPr="00876CFB" w:rsidR="00FD44E3" w:rsidP="00876CFB" w:rsidRDefault="00FD44E3" w14:paraId="6C6AA43C" w14:textId="77777777">
      <w:pPr>
        <w:autoSpaceDE w:val="0"/>
        <w:autoSpaceDN w:val="0"/>
        <w:adjustRightInd w:val="0"/>
        <w:spacing w:after="0" w:line="360" w:lineRule="auto"/>
        <w:rPr>
          <w:rFonts w:ascii="Arial" w:hAnsi="Arial" w:cs="Arial"/>
          <w:color w:val="FF0000"/>
        </w:rPr>
      </w:pPr>
    </w:p>
    <w:p w:rsidRPr="00876CFB" w:rsidR="00C4485C" w:rsidP="00876CFB" w:rsidRDefault="00C4485C" w14:paraId="6CBE7B8C" w14:textId="37932DD1">
      <w:pPr>
        <w:pStyle w:val="Default"/>
        <w:spacing w:after="238"/>
        <w:rPr>
          <w:sz w:val="22"/>
          <w:szCs w:val="22"/>
        </w:rPr>
      </w:pPr>
      <w:r w:rsidRPr="00876CFB">
        <w:rPr>
          <w:b/>
          <w:sz w:val="28"/>
          <w:szCs w:val="28"/>
        </w:rPr>
        <w:t>Procedures</w:t>
      </w:r>
    </w:p>
    <w:p w:rsidRPr="00876CFB" w:rsidR="00C4485C" w:rsidP="00876CFB" w:rsidRDefault="00C4485C" w14:paraId="6296ACC2" w14:textId="606E0467">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Reporting Concerns</w:t>
      </w:r>
    </w:p>
    <w:p w:rsidR="00C4485C" w:rsidP="00876CFB" w:rsidRDefault="00C4485C" w14:paraId="496E74E7" w14:textId="77777777">
      <w:pPr>
        <w:autoSpaceDE w:val="0"/>
        <w:autoSpaceDN w:val="0"/>
        <w:adjustRightInd w:val="0"/>
        <w:spacing w:after="0" w:line="360" w:lineRule="auto"/>
        <w:rPr>
          <w:rFonts w:ascii="Arial" w:hAnsi="Arial" w:cs="Arial"/>
          <w:sz w:val="24"/>
          <w:szCs w:val="24"/>
        </w:rPr>
      </w:pPr>
      <w:r w:rsidRPr="00876CFB">
        <w:rPr>
          <w:rFonts w:ascii="Arial" w:hAnsi="Arial" w:cs="Arial"/>
        </w:rPr>
        <w:t>The procedure to respond to a concern about a child is detailed in Appendix B</w:t>
      </w:r>
      <w:r w:rsidRPr="00876CFB">
        <w:rPr>
          <w:rFonts w:ascii="Arial" w:hAnsi="Arial" w:cs="Arial"/>
          <w:sz w:val="24"/>
          <w:szCs w:val="24"/>
        </w:rPr>
        <w:t>.</w:t>
      </w:r>
    </w:p>
    <w:p w:rsidRPr="00030298" w:rsidR="00F72D21" w:rsidP="00876CFB" w:rsidRDefault="00F72D21" w14:paraId="0278DCFD" w14:textId="344A49BF">
      <w:pPr>
        <w:autoSpaceDE w:val="0"/>
        <w:autoSpaceDN w:val="0"/>
        <w:adjustRightInd w:val="0"/>
        <w:spacing w:after="0" w:line="360" w:lineRule="auto"/>
        <w:rPr>
          <w:rFonts w:ascii="Arial" w:hAnsi="Arial" w:cs="Arial"/>
        </w:rPr>
      </w:pPr>
      <w:r w:rsidRPr="00030298">
        <w:rPr>
          <w:rFonts w:ascii="Arial" w:hAnsi="Arial" w:cs="Arial"/>
        </w:rPr>
        <w:t xml:space="preserve">Members of staff with a concern about a learner or who have received a disclosure from a learner should </w:t>
      </w:r>
      <w:r w:rsidR="00030298">
        <w:rPr>
          <w:rFonts w:ascii="Arial" w:hAnsi="Arial" w:cs="Arial"/>
        </w:rPr>
        <w:t xml:space="preserve">inform the DSL or one of their deputies as soon as </w:t>
      </w:r>
      <w:r w:rsidR="005B6978">
        <w:rPr>
          <w:rFonts w:ascii="Arial" w:hAnsi="Arial" w:cs="Arial"/>
        </w:rPr>
        <w:t>possible.</w:t>
      </w:r>
    </w:p>
    <w:p w:rsidRPr="00876CFB" w:rsidR="00C4485C" w:rsidP="00876CFB" w:rsidRDefault="00C4485C" w14:paraId="2D87A75F" w14:textId="77777777">
      <w:pPr>
        <w:autoSpaceDE w:val="0"/>
        <w:autoSpaceDN w:val="0"/>
        <w:adjustRightInd w:val="0"/>
        <w:spacing w:after="0" w:line="360" w:lineRule="auto"/>
        <w:rPr>
          <w:rFonts w:ascii="Arial" w:hAnsi="Arial" w:cs="Arial"/>
          <w:sz w:val="24"/>
          <w:szCs w:val="24"/>
        </w:rPr>
      </w:pPr>
    </w:p>
    <w:p w:rsidRPr="00876CFB" w:rsidR="00C4485C" w:rsidP="00876CFB" w:rsidRDefault="00C4485C" w14:paraId="482CBF1A" w14:textId="1187E00E">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Involving Parents and Carers</w:t>
      </w:r>
    </w:p>
    <w:p w:rsidR="00C4485C" w:rsidP="00876CFB" w:rsidRDefault="00C4485C" w14:paraId="77AC2F3E" w14:textId="1935690B">
      <w:pPr>
        <w:autoSpaceDE w:val="0"/>
        <w:autoSpaceDN w:val="0"/>
        <w:adjustRightInd w:val="0"/>
        <w:spacing w:after="0" w:line="360" w:lineRule="auto"/>
        <w:rPr>
          <w:rFonts w:ascii="Arial" w:hAnsi="Arial" w:cs="Arial"/>
        </w:rPr>
      </w:pPr>
      <w:r w:rsidRPr="00876CFB">
        <w:rPr>
          <w:rFonts w:ascii="Arial" w:hAnsi="Arial" w:cs="Arial"/>
        </w:rPr>
        <w:t xml:space="preserve">In general, the DSL </w:t>
      </w:r>
      <w:r w:rsidR="00A67420">
        <w:rPr>
          <w:rFonts w:ascii="Arial" w:hAnsi="Arial" w:cs="Arial"/>
        </w:rPr>
        <w:t xml:space="preserve">(or one of their deputies) </w:t>
      </w:r>
      <w:r w:rsidRPr="00876CFB">
        <w:rPr>
          <w:rFonts w:ascii="Arial" w:hAnsi="Arial" w:cs="Arial"/>
        </w:rPr>
        <w:t>will discuss any child protection concerns with parents/carers before making a referral to another agency</w:t>
      </w:r>
      <w:r w:rsidRPr="00876CFB" w:rsidR="00C96202">
        <w:rPr>
          <w:rFonts w:ascii="Arial" w:hAnsi="Arial" w:cs="Arial"/>
        </w:rPr>
        <w:t xml:space="preserve"> including the Multi Agency Safeguarding Hub</w:t>
      </w:r>
      <w:r w:rsidRPr="00876CFB" w:rsidR="004E6245">
        <w:rPr>
          <w:rFonts w:ascii="Arial" w:hAnsi="Arial" w:cs="Arial"/>
        </w:rPr>
        <w:t xml:space="preserve"> (MASH). There</w:t>
      </w:r>
      <w:r w:rsidRPr="00876CFB">
        <w:rPr>
          <w:rFonts w:ascii="Arial" w:hAnsi="Arial" w:cs="Arial"/>
        </w:rPr>
        <w:t xml:space="preserve"> may be occasions when </w:t>
      </w:r>
      <w:r w:rsidRPr="00876CFB" w:rsidR="00F36A0B">
        <w:rPr>
          <w:rFonts w:ascii="Arial" w:hAnsi="Arial" w:cs="Arial"/>
        </w:rPr>
        <w:t>the DSL</w:t>
      </w:r>
      <w:r w:rsidRPr="00876CFB">
        <w:rPr>
          <w:rFonts w:ascii="Arial" w:hAnsi="Arial" w:cs="Arial"/>
        </w:rPr>
        <w:t xml:space="preserve"> will contact another agency </w:t>
      </w:r>
      <w:r w:rsidRPr="00876CFB">
        <w:rPr>
          <w:rFonts w:ascii="Arial" w:hAnsi="Arial" w:cs="Arial"/>
          <w:b/>
          <w:bCs/>
        </w:rPr>
        <w:t xml:space="preserve">before </w:t>
      </w:r>
      <w:r w:rsidRPr="00876CFB">
        <w:rPr>
          <w:rFonts w:ascii="Arial" w:hAnsi="Arial" w:cs="Arial"/>
        </w:rPr>
        <w:t>informing parents/carers because</w:t>
      </w:r>
      <w:r w:rsidRPr="00876CFB" w:rsidR="00C96202">
        <w:rPr>
          <w:rFonts w:ascii="Arial" w:hAnsi="Arial" w:cs="Arial"/>
        </w:rPr>
        <w:t xml:space="preserve"> they </w:t>
      </w:r>
      <w:r w:rsidRPr="00876CFB" w:rsidR="004E58BE">
        <w:rPr>
          <w:rFonts w:ascii="Arial" w:hAnsi="Arial" w:cs="Arial"/>
        </w:rPr>
        <w:t>consider</w:t>
      </w:r>
      <w:r w:rsidRPr="00876CFB">
        <w:rPr>
          <w:rFonts w:ascii="Arial" w:hAnsi="Arial" w:cs="Arial"/>
        </w:rPr>
        <w:t xml:space="preserve"> that</w:t>
      </w:r>
      <w:r w:rsidRPr="00876CFB" w:rsidR="00C96202">
        <w:rPr>
          <w:rFonts w:ascii="Arial" w:hAnsi="Arial" w:cs="Arial"/>
        </w:rPr>
        <w:t xml:space="preserve"> by</w:t>
      </w:r>
      <w:r w:rsidRPr="00876CFB">
        <w:rPr>
          <w:rFonts w:ascii="Arial" w:hAnsi="Arial" w:cs="Arial"/>
        </w:rPr>
        <w:t xml:space="preserve"> contacting them</w:t>
      </w:r>
      <w:r w:rsidRPr="00876CFB" w:rsidR="00C96202">
        <w:rPr>
          <w:rFonts w:ascii="Arial" w:hAnsi="Arial" w:cs="Arial"/>
        </w:rPr>
        <w:t xml:space="preserve"> it</w:t>
      </w:r>
      <w:r w:rsidRPr="00876CFB">
        <w:rPr>
          <w:rFonts w:ascii="Arial" w:hAnsi="Arial" w:cs="Arial"/>
        </w:rPr>
        <w:t xml:space="preserve"> may increase the risk of harm to the child.</w:t>
      </w:r>
    </w:p>
    <w:p w:rsidR="00737095" w:rsidP="00876CFB" w:rsidRDefault="00737095" w14:paraId="239D65D2" w14:textId="77777777">
      <w:pPr>
        <w:rPr>
          <w:rFonts w:ascii="Arial" w:hAnsi="Arial" w:cs="Arial"/>
          <w:b/>
          <w:szCs w:val="20"/>
        </w:rPr>
      </w:pPr>
      <w:r w:rsidRPr="00F32C73">
        <w:rPr>
          <w:rFonts w:ascii="Arial" w:hAnsi="Arial" w:cs="Arial"/>
          <w:b/>
          <w:szCs w:val="20"/>
        </w:rPr>
        <w:t xml:space="preserve">The Data Protection Act 2018 and </w:t>
      </w:r>
      <w:r w:rsidRPr="00F32C73" w:rsidR="00C96202">
        <w:rPr>
          <w:rFonts w:ascii="Arial" w:hAnsi="Arial" w:cs="Arial"/>
          <w:b/>
          <w:szCs w:val="20"/>
        </w:rPr>
        <w:t xml:space="preserve">UK </w:t>
      </w:r>
      <w:r w:rsidRPr="00F32C73">
        <w:rPr>
          <w:rFonts w:ascii="Arial" w:hAnsi="Arial" w:cs="Arial"/>
          <w:b/>
          <w:szCs w:val="20"/>
        </w:rPr>
        <w:t>G</w:t>
      </w:r>
      <w:r w:rsidRPr="00F32C73" w:rsidR="00C96202">
        <w:rPr>
          <w:rFonts w:ascii="Arial" w:hAnsi="Arial" w:cs="Arial"/>
          <w:b/>
          <w:szCs w:val="20"/>
        </w:rPr>
        <w:t xml:space="preserve">eneral </w:t>
      </w:r>
      <w:r w:rsidRPr="00F32C73">
        <w:rPr>
          <w:rFonts w:ascii="Arial" w:hAnsi="Arial" w:cs="Arial"/>
          <w:b/>
          <w:szCs w:val="20"/>
        </w:rPr>
        <w:t>D</w:t>
      </w:r>
      <w:r w:rsidRPr="00F32C73" w:rsidR="00C96202">
        <w:rPr>
          <w:rFonts w:ascii="Arial" w:hAnsi="Arial" w:cs="Arial"/>
          <w:b/>
          <w:szCs w:val="20"/>
        </w:rPr>
        <w:t xml:space="preserve">ata </w:t>
      </w:r>
      <w:r w:rsidRPr="00F32C73">
        <w:rPr>
          <w:rFonts w:ascii="Arial" w:hAnsi="Arial" w:cs="Arial"/>
          <w:b/>
          <w:szCs w:val="20"/>
        </w:rPr>
        <w:t>P</w:t>
      </w:r>
      <w:r w:rsidRPr="00F32C73" w:rsidR="00C96202">
        <w:rPr>
          <w:rFonts w:ascii="Arial" w:hAnsi="Arial" w:cs="Arial"/>
          <w:b/>
          <w:szCs w:val="20"/>
        </w:rPr>
        <w:t xml:space="preserve">rotection </w:t>
      </w:r>
      <w:r w:rsidRPr="00F32C73">
        <w:rPr>
          <w:rFonts w:ascii="Arial" w:hAnsi="Arial" w:cs="Arial"/>
          <w:b/>
          <w:szCs w:val="20"/>
        </w:rPr>
        <w:t>R</w:t>
      </w:r>
      <w:r w:rsidRPr="00F32C73" w:rsidR="00C96202">
        <w:rPr>
          <w:rFonts w:ascii="Arial" w:hAnsi="Arial" w:cs="Arial"/>
          <w:b/>
          <w:szCs w:val="20"/>
        </w:rPr>
        <w:t>egulation</w:t>
      </w:r>
      <w:r w:rsidRPr="00F32C73">
        <w:rPr>
          <w:rFonts w:ascii="Arial" w:hAnsi="Arial" w:cs="Arial"/>
          <w:b/>
          <w:szCs w:val="20"/>
        </w:rPr>
        <w:t xml:space="preserve"> do not prevent the sharing of information for the purposes of keeping children safe</w:t>
      </w:r>
      <w:r w:rsidRPr="00F32C73" w:rsidR="00C96202">
        <w:rPr>
          <w:rFonts w:ascii="Arial" w:hAnsi="Arial" w:cs="Arial"/>
          <w:b/>
          <w:szCs w:val="20"/>
        </w:rPr>
        <w:t xml:space="preserve"> and promoting their welfare</w:t>
      </w:r>
      <w:r w:rsidRPr="00F32C73">
        <w:rPr>
          <w:rFonts w:ascii="Arial" w:hAnsi="Arial" w:cs="Arial"/>
          <w:b/>
          <w:szCs w:val="20"/>
        </w:rPr>
        <w:t xml:space="preserve">. Fears about sharing information </w:t>
      </w:r>
      <w:r w:rsidRPr="00F32C73">
        <w:rPr>
          <w:rFonts w:ascii="Arial" w:hAnsi="Arial" w:cs="Arial"/>
          <w:b/>
          <w:szCs w:val="20"/>
          <w:u w:val="single"/>
        </w:rPr>
        <w:t>must not</w:t>
      </w:r>
      <w:r w:rsidRPr="00F32C73">
        <w:rPr>
          <w:rFonts w:ascii="Arial" w:hAnsi="Arial" w:cs="Arial"/>
          <w:b/>
          <w:szCs w:val="20"/>
        </w:rPr>
        <w:t xml:space="preserve"> be allowed to stand in the way of the need to safeguard and promote the welfare of children.</w:t>
      </w:r>
    </w:p>
    <w:p w:rsidRPr="00876CFB" w:rsidR="00C4485C" w:rsidP="00876CFB" w:rsidRDefault="00C4485C" w14:paraId="443FA006" w14:textId="40B199EC">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Multi Agency Working</w:t>
      </w:r>
    </w:p>
    <w:p w:rsidR="008F6BF1" w:rsidP="00876CFB" w:rsidRDefault="00C4485C" w14:paraId="79D290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rPr>
      </w:pPr>
      <w:r w:rsidRPr="00876CFB">
        <w:rPr>
          <w:rFonts w:ascii="Arial" w:hAnsi="Arial" w:cs="Arial"/>
        </w:rPr>
        <w:t xml:space="preserve">Staff </w:t>
      </w:r>
      <w:r w:rsidRPr="00876CFB" w:rsidR="004E6245">
        <w:rPr>
          <w:rFonts w:ascii="Arial" w:hAnsi="Arial" w:cs="Arial"/>
        </w:rPr>
        <w:t xml:space="preserve">at </w:t>
      </w:r>
      <w:r w:rsidR="00FF0A37">
        <w:rPr>
          <w:rFonts w:ascii="Arial" w:hAnsi="Arial" w:cs="Arial"/>
          <w:bCs/>
        </w:rPr>
        <w:t>Green Labyrinth</w:t>
      </w:r>
      <w:r w:rsidRPr="00876CFB" w:rsidR="004E58BE">
        <w:rPr>
          <w:rFonts w:ascii="Arial" w:hAnsi="Arial" w:cs="Arial"/>
          <w:b/>
        </w:rPr>
        <w:t xml:space="preserve"> </w:t>
      </w:r>
      <w:r w:rsidRPr="00876CFB" w:rsidR="004E58BE">
        <w:rPr>
          <w:rFonts w:ascii="Arial" w:hAnsi="Arial" w:cs="Arial"/>
        </w:rPr>
        <w:t>understand</w:t>
      </w:r>
      <w:r w:rsidRPr="00876CFB" w:rsidR="004E6245">
        <w:rPr>
          <w:rFonts w:ascii="Arial" w:hAnsi="Arial" w:cs="Arial"/>
        </w:rPr>
        <w:t xml:space="preserve"> the importance of our role to</w:t>
      </w:r>
      <w:r w:rsidRPr="00876CFB" w:rsidR="004E6245">
        <w:rPr>
          <w:rFonts w:ascii="Arial" w:hAnsi="Arial" w:cs="Arial"/>
          <w:b/>
        </w:rPr>
        <w:t xml:space="preserve"> </w:t>
      </w:r>
      <w:r w:rsidRPr="00876CFB">
        <w:rPr>
          <w:rFonts w:ascii="Arial" w:hAnsi="Arial" w:cs="Arial"/>
        </w:rPr>
        <w:t xml:space="preserve">work in partnership with other agencies </w:t>
      </w:r>
      <w:r w:rsidRPr="00876CFB" w:rsidR="004E6245">
        <w:rPr>
          <w:rFonts w:ascii="Arial" w:hAnsi="Arial" w:cs="Arial"/>
        </w:rPr>
        <w:t>and that we have a share</w:t>
      </w:r>
      <w:r w:rsidRPr="00876CFB" w:rsidR="007D7655">
        <w:rPr>
          <w:rFonts w:ascii="Arial" w:hAnsi="Arial" w:cs="Arial"/>
        </w:rPr>
        <w:t>d and equal duty to safeguard</w:t>
      </w:r>
      <w:r w:rsidRPr="00876CFB" w:rsidR="004E6245">
        <w:rPr>
          <w:rFonts w:ascii="Arial" w:hAnsi="Arial" w:cs="Arial"/>
        </w:rPr>
        <w:t xml:space="preserve"> and promote the welfare of children. </w:t>
      </w:r>
      <w:r w:rsidRPr="00876CFB">
        <w:rPr>
          <w:rFonts w:ascii="Arial" w:hAnsi="Arial" w:cs="Arial"/>
        </w:rPr>
        <w:t>If there are</w:t>
      </w:r>
      <w:r w:rsidRPr="00876CFB" w:rsidR="004E6245">
        <w:rPr>
          <w:rFonts w:ascii="Arial" w:hAnsi="Arial" w:cs="Arial"/>
        </w:rPr>
        <w:t xml:space="preserve"> safeguarding or </w:t>
      </w:r>
      <w:r w:rsidRPr="00876CFB">
        <w:rPr>
          <w:rFonts w:ascii="Arial" w:hAnsi="Arial" w:cs="Arial"/>
        </w:rPr>
        <w:t xml:space="preserve">child protection concerns, referrals should be made by the DSL (or Deputy DSL) to </w:t>
      </w:r>
      <w:r w:rsidRPr="00876CFB" w:rsidR="00A92FE4">
        <w:rPr>
          <w:rFonts w:ascii="Arial" w:hAnsi="Arial" w:cs="Arial"/>
        </w:rPr>
        <w:t>MASH</w:t>
      </w:r>
      <w:r w:rsidRPr="00876CFB">
        <w:rPr>
          <w:rFonts w:ascii="Arial" w:hAnsi="Arial" w:cs="Arial"/>
        </w:rPr>
        <w:t xml:space="preserve"> by phone (</w:t>
      </w:r>
      <w:r w:rsidRPr="00876CFB" w:rsidR="00A92FE4">
        <w:rPr>
          <w:rFonts w:ascii="Arial" w:hAnsi="Arial" w:cs="Arial"/>
          <w:bCs/>
        </w:rPr>
        <w:t xml:space="preserve">01793 466903 out of hours </w:t>
      </w:r>
      <w:r w:rsidRPr="00876CFB" w:rsidR="00A92FE4">
        <w:rPr>
          <w:rFonts w:ascii="Arial" w:hAnsi="Arial" w:cs="Arial"/>
        </w:rPr>
        <w:t>01793 436699</w:t>
      </w:r>
      <w:r w:rsidRPr="00876CFB">
        <w:rPr>
          <w:rFonts w:ascii="Arial" w:hAnsi="Arial" w:cs="Arial"/>
        </w:rPr>
        <w:t>)</w:t>
      </w:r>
      <w:r w:rsidRPr="00876CFB" w:rsidR="00A92FE4">
        <w:rPr>
          <w:rFonts w:ascii="Arial" w:hAnsi="Arial" w:cs="Arial"/>
        </w:rPr>
        <w:t xml:space="preserve"> </w:t>
      </w:r>
      <w:r w:rsidRPr="00876CFB" w:rsidR="00BA2819">
        <w:rPr>
          <w:rFonts w:ascii="Arial" w:hAnsi="Arial" w:cs="Arial"/>
        </w:rPr>
        <w:t>following up with</w:t>
      </w:r>
      <w:r w:rsidRPr="00876CFB" w:rsidR="00A92FE4">
        <w:rPr>
          <w:rFonts w:ascii="Arial" w:hAnsi="Arial" w:cs="Arial"/>
        </w:rPr>
        <w:t xml:space="preserve"> a referral on a</w:t>
      </w:r>
      <w:r w:rsidR="00BD0A8D">
        <w:rPr>
          <w:rFonts w:ascii="Arial" w:hAnsi="Arial" w:cs="Arial"/>
        </w:rPr>
        <w:t xml:space="preserve"> </w:t>
      </w:r>
      <w:r w:rsidRPr="00045D34" w:rsidR="00BD0A8D">
        <w:rPr>
          <w:rFonts w:ascii="Arial" w:hAnsi="Arial" w:cs="Arial"/>
        </w:rPr>
        <w:t xml:space="preserve">Request for </w:t>
      </w:r>
      <w:r w:rsidRPr="00045D34" w:rsidR="00685F70">
        <w:rPr>
          <w:rFonts w:ascii="Arial" w:hAnsi="Arial" w:cs="Arial"/>
        </w:rPr>
        <w:t>Help and Support online form (</w:t>
      </w:r>
      <w:r w:rsidRPr="00045D34" w:rsidR="009A26B7">
        <w:rPr>
          <w:rFonts w:ascii="Arial" w:hAnsi="Arial" w:cs="Arial"/>
        </w:rPr>
        <w:t>formally known as RF1)</w:t>
      </w:r>
      <w:r w:rsidRPr="00045D34">
        <w:rPr>
          <w:rFonts w:ascii="Arial" w:hAnsi="Arial" w:cs="Arial"/>
        </w:rPr>
        <w:t xml:space="preserve">. </w:t>
      </w:r>
    </w:p>
    <w:p w:rsidRPr="00876CFB" w:rsidR="007D7655" w:rsidP="00876CFB" w:rsidRDefault="00C4485C" w14:paraId="1BEF0A04" w14:textId="4890E5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rPr>
      </w:pPr>
      <w:r w:rsidRPr="00045D34">
        <w:rPr>
          <w:rFonts w:ascii="Arial" w:hAnsi="Arial" w:cs="Arial"/>
        </w:rPr>
        <w:t>W</w:t>
      </w:r>
      <w:r w:rsidRPr="00876CFB">
        <w:rPr>
          <w:rFonts w:ascii="Arial" w:hAnsi="Arial" w:cs="Arial"/>
        </w:rPr>
        <w:t>here the child already has a social worker, the request for service should go immediately to the social worker involved or, in their absence, to their team manager.</w:t>
      </w:r>
      <w:r w:rsidRPr="00876CFB" w:rsidR="004E6245">
        <w:rPr>
          <w:rFonts w:ascii="Arial" w:hAnsi="Arial" w:cs="Arial"/>
        </w:rPr>
        <w:t xml:space="preserve"> </w:t>
      </w:r>
    </w:p>
    <w:p w:rsidRPr="00876CFB" w:rsidR="007D7655" w:rsidP="00876CFB" w:rsidRDefault="004E6245" w14:paraId="4B128774" w14:textId="237960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rPr>
      </w:pPr>
      <w:r w:rsidRPr="00876CFB">
        <w:rPr>
          <w:rFonts w:ascii="Arial" w:hAnsi="Arial" w:cs="Arial"/>
        </w:rPr>
        <w:t xml:space="preserve">If there is immediate risk </w:t>
      </w:r>
      <w:r w:rsidR="00E36826">
        <w:rPr>
          <w:rFonts w:ascii="Arial" w:hAnsi="Arial" w:cs="Arial"/>
        </w:rPr>
        <w:t xml:space="preserve">or </w:t>
      </w:r>
      <w:r w:rsidRPr="00876CFB" w:rsidR="00E36826">
        <w:rPr>
          <w:rFonts w:ascii="Arial" w:hAnsi="Arial" w:cs="Arial"/>
        </w:rPr>
        <w:t xml:space="preserve">where rape of a child has been disclosed </w:t>
      </w:r>
      <w:r w:rsidRPr="00876CFB">
        <w:rPr>
          <w:rFonts w:ascii="Arial" w:hAnsi="Arial" w:cs="Arial"/>
        </w:rPr>
        <w:t xml:space="preserve">then a call </w:t>
      </w:r>
      <w:r w:rsidRPr="00876CFB">
        <w:rPr>
          <w:rFonts w:ascii="Arial" w:hAnsi="Arial" w:cs="Arial"/>
          <w:b/>
          <w:u w:val="single"/>
        </w:rPr>
        <w:t xml:space="preserve">must </w:t>
      </w:r>
      <w:r w:rsidRPr="00876CFB">
        <w:rPr>
          <w:rFonts w:ascii="Arial" w:hAnsi="Arial" w:cs="Arial"/>
        </w:rPr>
        <w:t xml:space="preserve">be made to Police. </w:t>
      </w:r>
    </w:p>
    <w:p w:rsidRPr="00876CFB" w:rsidR="007D7655" w:rsidP="00876CFB" w:rsidRDefault="004868CB" w14:paraId="5D392E77" w14:textId="38E7BE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b/>
        </w:rPr>
      </w:pPr>
      <w:r w:rsidRPr="00DD594A">
        <w:rPr>
          <w:rFonts w:ascii="Arial" w:hAnsi="Arial" w:cs="Arial"/>
        </w:rPr>
        <w:t xml:space="preserve">At </w:t>
      </w:r>
      <w:r w:rsidRPr="00DD594A" w:rsidR="00DD594A">
        <w:rPr>
          <w:rFonts w:ascii="Arial" w:hAnsi="Arial" w:cs="Arial"/>
          <w:bCs/>
        </w:rPr>
        <w:t>Green Labyrinth</w:t>
      </w:r>
      <w:r w:rsidRPr="00DD594A">
        <w:rPr>
          <w:rFonts w:ascii="Arial" w:hAnsi="Arial" w:cs="Arial"/>
          <w:b/>
        </w:rPr>
        <w:t xml:space="preserve"> </w:t>
      </w:r>
      <w:r w:rsidRPr="00876CFB">
        <w:rPr>
          <w:rFonts w:ascii="Arial" w:hAnsi="Arial" w:cs="Arial"/>
        </w:rPr>
        <w:t>all staff will understand the age and meaning of consent</w:t>
      </w:r>
      <w:r w:rsidRPr="00876CFB">
        <w:rPr>
          <w:rFonts w:ascii="Arial" w:hAnsi="Arial" w:cs="Arial"/>
          <w:b/>
        </w:rPr>
        <w:t xml:space="preserve">. </w:t>
      </w:r>
    </w:p>
    <w:p w:rsidRPr="00876CFB" w:rsidR="00C4485C" w:rsidP="00876CFB" w:rsidRDefault="004868CB" w14:paraId="57EAD59A" w14:textId="33DDC0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Arial" w:hAnsi="Arial" w:cs="Arial"/>
          <w:b/>
          <w:bCs/>
          <w:color w:val="000000"/>
        </w:rPr>
      </w:pPr>
      <w:r w:rsidRPr="00876CFB">
        <w:rPr>
          <w:rFonts w:ascii="Arial" w:hAnsi="Arial" w:cs="Arial"/>
        </w:rPr>
        <w:t>Further information can be found here</w:t>
      </w:r>
      <w:r w:rsidRPr="00876CFB" w:rsidR="004E6245">
        <w:rPr>
          <w:rFonts w:ascii="Arial" w:hAnsi="Arial" w:cs="Arial"/>
        </w:rPr>
        <w:t xml:space="preserve"> </w:t>
      </w:r>
      <w:hyperlink w:history="1" r:id="rId16">
        <w:r w:rsidRPr="00876CFB">
          <w:rPr>
            <w:rStyle w:val="Hyperlink"/>
            <w:rFonts w:ascii="Arial" w:hAnsi="Arial" w:cs="Arial"/>
          </w:rPr>
          <w:t>Sexual harassment and sexual violence between children</w:t>
        </w:r>
      </w:hyperlink>
    </w:p>
    <w:p w:rsidRPr="00876CFB" w:rsidR="00C4485C" w:rsidP="00876CFB" w:rsidRDefault="00C4485C" w14:paraId="67116376" w14:textId="77777777">
      <w:pPr>
        <w:autoSpaceDE w:val="0"/>
        <w:autoSpaceDN w:val="0"/>
        <w:adjustRightInd w:val="0"/>
        <w:spacing w:after="0" w:line="360" w:lineRule="auto"/>
        <w:ind w:left="357"/>
        <w:rPr>
          <w:rFonts w:ascii="Arial" w:hAnsi="Arial" w:cs="Arial"/>
        </w:rPr>
      </w:pPr>
    </w:p>
    <w:p w:rsidRPr="00876CFB" w:rsidR="00C4485C" w:rsidP="00876CFB" w:rsidRDefault="00DD594A" w14:paraId="2121A300" w14:textId="25F851AD">
      <w:pPr>
        <w:autoSpaceDE w:val="0"/>
        <w:autoSpaceDN w:val="0"/>
        <w:adjustRightInd w:val="0"/>
        <w:spacing w:after="0" w:line="360" w:lineRule="auto"/>
        <w:rPr>
          <w:rFonts w:ascii="Arial" w:hAnsi="Arial" w:cs="Arial"/>
        </w:rPr>
      </w:pPr>
      <w:r>
        <w:rPr>
          <w:rFonts w:ascii="Arial" w:hAnsi="Arial" w:cs="Arial"/>
          <w:bCs/>
        </w:rPr>
        <w:t>Green Labyrinth</w:t>
      </w:r>
      <w:r w:rsidRPr="00876CFB" w:rsidR="001A2EA1">
        <w:rPr>
          <w:rFonts w:ascii="Arial" w:hAnsi="Arial" w:cs="Arial"/>
          <w:b/>
        </w:rPr>
        <w:t xml:space="preserve"> </w:t>
      </w:r>
      <w:r w:rsidRPr="00876CFB" w:rsidR="00C4485C">
        <w:rPr>
          <w:rFonts w:ascii="Arial" w:hAnsi="Arial" w:cs="Arial"/>
        </w:rPr>
        <w:t xml:space="preserve">will co-operate with any child protection enquiries including statutory safeguarding assessments conducted by children’s social care: </w:t>
      </w:r>
      <w:r w:rsidRPr="00DD594A">
        <w:rPr>
          <w:rFonts w:ascii="Arial" w:hAnsi="Arial" w:cs="Arial"/>
          <w:bCs/>
        </w:rPr>
        <w:t>Green Labyrinth</w:t>
      </w:r>
      <w:r w:rsidRPr="00876CFB" w:rsidR="00F36A0B">
        <w:rPr>
          <w:rFonts w:ascii="Arial" w:hAnsi="Arial" w:cs="Arial"/>
          <w:sz w:val="24"/>
          <w:szCs w:val="24"/>
        </w:rPr>
        <w:t xml:space="preserve"> </w:t>
      </w:r>
      <w:r w:rsidRPr="00876CFB" w:rsidR="00C4485C">
        <w:rPr>
          <w:rFonts w:ascii="Arial" w:hAnsi="Arial" w:cs="Arial"/>
        </w:rPr>
        <w:t>will ensur</w:t>
      </w:r>
      <w:r w:rsidRPr="00876CFB" w:rsidR="005E2AF0">
        <w:rPr>
          <w:rFonts w:ascii="Arial" w:hAnsi="Arial" w:cs="Arial"/>
        </w:rPr>
        <w:t>e representation at single and multi-</w:t>
      </w:r>
      <w:r w:rsidRPr="00876CFB" w:rsidR="00C4485C">
        <w:rPr>
          <w:rFonts w:ascii="Arial" w:hAnsi="Arial" w:cs="Arial"/>
        </w:rPr>
        <w:t>agency meetings such as integrated support plan meetings</w:t>
      </w:r>
      <w:r w:rsidRPr="00876CFB" w:rsidR="001A2EA1">
        <w:rPr>
          <w:rFonts w:ascii="Arial" w:hAnsi="Arial" w:cs="Arial"/>
        </w:rPr>
        <w:t>,</w:t>
      </w:r>
      <w:r w:rsidRPr="00876CFB" w:rsidR="00C4485C">
        <w:rPr>
          <w:rFonts w:ascii="Arial" w:hAnsi="Arial" w:cs="Arial"/>
        </w:rPr>
        <w:t xml:space="preserve"> initial and review child protection conferences and core group meetings.</w:t>
      </w:r>
    </w:p>
    <w:p w:rsidRPr="00876CFB" w:rsidR="00C4485C" w:rsidP="00876CFB" w:rsidRDefault="00C4485C" w14:paraId="2276F784" w14:textId="77777777">
      <w:pPr>
        <w:autoSpaceDE w:val="0"/>
        <w:autoSpaceDN w:val="0"/>
        <w:adjustRightInd w:val="0"/>
        <w:spacing w:after="0" w:line="360" w:lineRule="auto"/>
        <w:ind w:left="357"/>
        <w:rPr>
          <w:rFonts w:ascii="Arial" w:hAnsi="Arial" w:cs="Arial"/>
          <w:sz w:val="24"/>
          <w:szCs w:val="24"/>
        </w:rPr>
      </w:pPr>
    </w:p>
    <w:p w:rsidRPr="00876CFB" w:rsidR="00C4485C" w:rsidP="00876CFB" w:rsidRDefault="00C4485C" w14:paraId="4902457D" w14:textId="73E1310E">
      <w:pPr>
        <w:autoSpaceDE w:val="0"/>
        <w:autoSpaceDN w:val="0"/>
        <w:adjustRightInd w:val="0"/>
        <w:spacing w:after="0" w:line="360" w:lineRule="auto"/>
        <w:rPr>
          <w:rFonts w:ascii="Arial" w:hAnsi="Arial" w:cs="Arial"/>
        </w:rPr>
      </w:pPr>
      <w:r w:rsidRPr="00876CFB">
        <w:rPr>
          <w:rFonts w:ascii="Arial" w:hAnsi="Arial" w:cs="Arial"/>
        </w:rPr>
        <w:t xml:space="preserve">Where a </w:t>
      </w:r>
      <w:r w:rsidR="00EB429F">
        <w:rPr>
          <w:rFonts w:ascii="Arial" w:hAnsi="Arial" w:cs="Arial"/>
        </w:rPr>
        <w:t>learner</w:t>
      </w:r>
      <w:r w:rsidRPr="00876CFB">
        <w:rPr>
          <w:rFonts w:ascii="Arial" w:hAnsi="Arial" w:cs="Arial"/>
        </w:rPr>
        <w:t xml:space="preserve">/student is subject to a </w:t>
      </w:r>
      <w:r w:rsidRPr="00876CFB" w:rsidR="005E2AF0">
        <w:rPr>
          <w:rFonts w:ascii="Arial" w:hAnsi="Arial" w:cs="Arial"/>
        </w:rPr>
        <w:t>multi-</w:t>
      </w:r>
      <w:r w:rsidRPr="00876CFB">
        <w:rPr>
          <w:rFonts w:ascii="Arial" w:hAnsi="Arial" w:cs="Arial"/>
        </w:rPr>
        <w:t xml:space="preserve">agency child protection plan or a </w:t>
      </w:r>
      <w:r w:rsidRPr="00876CFB" w:rsidR="005E2AF0">
        <w:rPr>
          <w:rFonts w:ascii="Arial" w:hAnsi="Arial" w:cs="Arial"/>
        </w:rPr>
        <w:t>multi-agency</w:t>
      </w:r>
      <w:r w:rsidRPr="00876CFB">
        <w:rPr>
          <w:rFonts w:ascii="Arial" w:hAnsi="Arial" w:cs="Arial"/>
        </w:rPr>
        <w:t xml:space="preserve"> risk assessment conference (MARAC) meeting, </w:t>
      </w:r>
      <w:r w:rsidR="00DD594A">
        <w:rPr>
          <w:rFonts w:ascii="Arial" w:hAnsi="Arial" w:cs="Arial"/>
          <w:bCs/>
        </w:rPr>
        <w:t>Green Labyrinth</w:t>
      </w:r>
      <w:r w:rsidRPr="00876CFB" w:rsidR="00F36A0B">
        <w:rPr>
          <w:rFonts w:ascii="Arial" w:hAnsi="Arial" w:cs="Arial"/>
        </w:rPr>
        <w:t xml:space="preserve"> </w:t>
      </w:r>
      <w:r w:rsidRPr="00876CFB">
        <w:rPr>
          <w:rFonts w:ascii="Arial" w:hAnsi="Arial" w:cs="Arial"/>
        </w:rPr>
        <w:t xml:space="preserve">will contribute to </w:t>
      </w:r>
      <w:r w:rsidRPr="00876CFB" w:rsidR="005E2AF0">
        <w:rPr>
          <w:rFonts w:ascii="Arial" w:hAnsi="Arial" w:cs="Arial"/>
        </w:rPr>
        <w:t>any</w:t>
      </w:r>
      <w:r w:rsidRPr="00876CFB">
        <w:rPr>
          <w:rFonts w:ascii="Arial" w:hAnsi="Arial" w:cs="Arial"/>
        </w:rPr>
        <w:t xml:space="preserve"> </w:t>
      </w:r>
      <w:r w:rsidRPr="00876CFB" w:rsidR="001A2EA1">
        <w:rPr>
          <w:rFonts w:ascii="Arial" w:hAnsi="Arial" w:cs="Arial"/>
        </w:rPr>
        <w:t>information request</w:t>
      </w:r>
      <w:r w:rsidRPr="00876CFB" w:rsidR="005E2AF0">
        <w:rPr>
          <w:rFonts w:ascii="Arial" w:hAnsi="Arial" w:cs="Arial"/>
        </w:rPr>
        <w:t>s</w:t>
      </w:r>
      <w:r w:rsidRPr="00876CFB">
        <w:rPr>
          <w:rFonts w:ascii="Arial" w:hAnsi="Arial" w:cs="Arial"/>
        </w:rPr>
        <w:t>.</w:t>
      </w:r>
    </w:p>
    <w:p w:rsidRPr="00876CFB" w:rsidR="00145263" w:rsidP="00876CFB" w:rsidRDefault="00145263" w14:paraId="34D94ACE" w14:textId="0F1797FB">
      <w:pPr>
        <w:autoSpaceDE w:val="0"/>
        <w:autoSpaceDN w:val="0"/>
        <w:adjustRightInd w:val="0"/>
        <w:spacing w:after="0" w:line="360" w:lineRule="auto"/>
        <w:rPr>
          <w:rFonts w:ascii="Arial" w:hAnsi="Arial" w:cs="Arial"/>
        </w:rPr>
      </w:pPr>
    </w:p>
    <w:p w:rsidRPr="00876CFB" w:rsidR="00145263" w:rsidP="00876CFB" w:rsidRDefault="00145263" w14:paraId="172E352E" w14:textId="6554EA09">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Escalation/professional disagreement</w:t>
      </w:r>
    </w:p>
    <w:p w:rsidRPr="00876CFB" w:rsidR="00F36A0B" w:rsidP="00876CFB" w:rsidRDefault="00DD594A" w14:paraId="7730B1A3" w14:textId="6B4081D1">
      <w:pPr>
        <w:autoSpaceDE w:val="0"/>
        <w:autoSpaceDN w:val="0"/>
        <w:adjustRightInd w:val="0"/>
        <w:spacing w:after="0" w:line="360" w:lineRule="auto"/>
        <w:rPr>
          <w:rFonts w:ascii="Arial" w:hAnsi="Arial" w:cs="Arial"/>
        </w:rPr>
      </w:pPr>
      <w:r>
        <w:rPr>
          <w:rFonts w:ascii="Arial" w:hAnsi="Arial" w:cs="Arial"/>
          <w:bCs/>
        </w:rPr>
        <w:t>Green Labyrinth</w:t>
      </w:r>
      <w:r w:rsidRPr="00876CFB" w:rsidR="002F242B">
        <w:rPr>
          <w:rFonts w:ascii="Arial" w:hAnsi="Arial" w:cs="Arial"/>
          <w:b/>
        </w:rPr>
        <w:t xml:space="preserve"> </w:t>
      </w:r>
      <w:r w:rsidRPr="00876CFB" w:rsidR="002F242B">
        <w:rPr>
          <w:rFonts w:ascii="Arial" w:hAnsi="Arial" w:cs="Arial"/>
        </w:rPr>
        <w:t>will use the Swindon Safeguarding Partnership Policy on resolution of professional disagreements relating to safeguarding and protection of children in all cases where escalation is required</w:t>
      </w:r>
      <w:r w:rsidRPr="00876CFB" w:rsidR="00145263">
        <w:rPr>
          <w:rFonts w:ascii="Arial" w:hAnsi="Arial" w:cs="Arial"/>
        </w:rPr>
        <w:t>,</w:t>
      </w:r>
      <w:r w:rsidRPr="00876CFB" w:rsidR="002F242B">
        <w:rPr>
          <w:rFonts w:ascii="Arial" w:hAnsi="Arial" w:cs="Arial"/>
        </w:rPr>
        <w:t xml:space="preserve"> to achieve the right outcome for children.</w:t>
      </w:r>
    </w:p>
    <w:p w:rsidR="008D391B" w:rsidP="00876CFB" w:rsidRDefault="00145263" w14:paraId="2EEC8CE3" w14:textId="24C12C48">
      <w:pPr>
        <w:autoSpaceDE w:val="0"/>
        <w:autoSpaceDN w:val="0"/>
        <w:adjustRightInd w:val="0"/>
        <w:spacing w:after="0" w:line="360" w:lineRule="auto"/>
        <w:rPr>
          <w:rFonts w:ascii="Arial" w:hAnsi="Arial" w:cs="Arial"/>
        </w:rPr>
      </w:pPr>
      <w:hyperlink w:history="1" r:id="rId17">
        <w:r w:rsidRPr="00876CFB">
          <w:rPr>
            <w:rStyle w:val="Hyperlink"/>
            <w:rFonts w:ascii="Arial" w:hAnsi="Arial" w:cs="Arial"/>
          </w:rPr>
          <w:t>Escalation policy - Swindon Safeguarding Partnership</w:t>
        </w:r>
      </w:hyperlink>
      <w:r w:rsidRPr="00876CFB">
        <w:rPr>
          <w:rFonts w:ascii="Arial" w:hAnsi="Arial" w:cs="Arial"/>
        </w:rPr>
        <w:t xml:space="preserve"> </w:t>
      </w:r>
    </w:p>
    <w:p w:rsidR="008372E8" w:rsidP="00876CFB" w:rsidRDefault="008372E8" w14:paraId="7F022F3E" w14:textId="77777777">
      <w:pPr>
        <w:autoSpaceDE w:val="0"/>
        <w:autoSpaceDN w:val="0"/>
        <w:adjustRightInd w:val="0"/>
        <w:spacing w:after="0" w:line="360" w:lineRule="auto"/>
        <w:rPr>
          <w:rFonts w:ascii="Arial" w:hAnsi="Arial" w:cs="Arial"/>
        </w:rPr>
      </w:pPr>
    </w:p>
    <w:p w:rsidR="000C7BD8" w:rsidP="00876CFB" w:rsidRDefault="000C7BD8" w14:paraId="7A624204" w14:textId="77777777">
      <w:pPr>
        <w:autoSpaceDE w:val="0"/>
        <w:autoSpaceDN w:val="0"/>
        <w:adjustRightInd w:val="0"/>
        <w:spacing w:after="0" w:line="360" w:lineRule="auto"/>
        <w:rPr>
          <w:rFonts w:ascii="Arial" w:hAnsi="Arial" w:cs="Arial"/>
          <w:b/>
          <w:sz w:val="24"/>
          <w:szCs w:val="24"/>
        </w:rPr>
      </w:pPr>
    </w:p>
    <w:p w:rsidRPr="00876CFB" w:rsidR="00C4485C" w:rsidP="00876CFB" w:rsidRDefault="00C4485C" w14:paraId="221BA344" w14:textId="535EE41E">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Exclusions</w:t>
      </w:r>
    </w:p>
    <w:p w:rsidRPr="00876CFB" w:rsidR="00C4485C" w:rsidP="00876CFB" w:rsidRDefault="00C4485C" w14:paraId="195334A8" w14:textId="2B843218">
      <w:pPr>
        <w:autoSpaceDE w:val="0"/>
        <w:autoSpaceDN w:val="0"/>
        <w:adjustRightInd w:val="0"/>
        <w:spacing w:after="0" w:line="360" w:lineRule="auto"/>
        <w:rPr>
          <w:rFonts w:ascii="Arial" w:hAnsi="Arial" w:cs="Arial"/>
        </w:rPr>
      </w:pPr>
      <w:r w:rsidRPr="00876CFB">
        <w:rPr>
          <w:rFonts w:ascii="Arial" w:hAnsi="Arial" w:cs="Arial"/>
        </w:rPr>
        <w:t xml:space="preserve">When </w:t>
      </w:r>
      <w:r w:rsidR="00DD594A">
        <w:rPr>
          <w:rFonts w:ascii="Arial" w:hAnsi="Arial" w:cs="Arial"/>
          <w:bCs/>
        </w:rPr>
        <w:t>Green Labyrinth</w:t>
      </w:r>
      <w:r w:rsidRPr="00876CFB" w:rsidR="00831433">
        <w:rPr>
          <w:rFonts w:ascii="Arial" w:hAnsi="Arial" w:cs="Arial"/>
        </w:rPr>
        <w:t xml:space="preserve"> </w:t>
      </w:r>
      <w:r w:rsidRPr="00876CFB">
        <w:rPr>
          <w:rFonts w:ascii="Arial" w:hAnsi="Arial" w:cs="Arial"/>
        </w:rPr>
        <w:t xml:space="preserve">is considering excluding, either fixed term or permanently, a vulnerable </w:t>
      </w:r>
      <w:r w:rsidR="00F40E63">
        <w:rPr>
          <w:rFonts w:ascii="Arial" w:hAnsi="Arial" w:cs="Arial"/>
        </w:rPr>
        <w:t>learner</w:t>
      </w:r>
      <w:r w:rsidRPr="00876CFB">
        <w:rPr>
          <w:rFonts w:ascii="Arial" w:hAnsi="Arial" w:cs="Arial"/>
        </w:rPr>
        <w:t xml:space="preserve"> and / or a </w:t>
      </w:r>
      <w:r w:rsidR="00D8299E">
        <w:rPr>
          <w:rFonts w:ascii="Arial" w:hAnsi="Arial" w:cs="Arial"/>
        </w:rPr>
        <w:t>learner</w:t>
      </w:r>
      <w:r w:rsidRPr="00876CFB">
        <w:rPr>
          <w:rFonts w:ascii="Arial" w:hAnsi="Arial" w:cs="Arial"/>
        </w:rPr>
        <w:t xml:space="preserve"> who is the subject of a child protection plan</w:t>
      </w:r>
      <w:r w:rsidRPr="00876CFB" w:rsidR="005E2AF0">
        <w:rPr>
          <w:rFonts w:ascii="Arial" w:hAnsi="Arial" w:cs="Arial"/>
        </w:rPr>
        <w:t>, is a child looked after</w:t>
      </w:r>
      <w:r w:rsidRPr="00876CFB">
        <w:rPr>
          <w:rFonts w:ascii="Arial" w:hAnsi="Arial" w:cs="Arial"/>
        </w:rPr>
        <w:t xml:space="preserve"> or where there </w:t>
      </w:r>
      <w:r w:rsidRPr="00876CFB" w:rsidR="005E2AF0">
        <w:rPr>
          <w:rFonts w:ascii="Arial" w:hAnsi="Arial" w:cs="Arial"/>
        </w:rPr>
        <w:t>are safeguarding concerns</w:t>
      </w:r>
      <w:r w:rsidR="005A64C7">
        <w:rPr>
          <w:rFonts w:ascii="Arial" w:hAnsi="Arial" w:cs="Arial"/>
        </w:rPr>
        <w:t>,</w:t>
      </w:r>
      <w:r w:rsidRPr="00876CFB">
        <w:rPr>
          <w:rFonts w:ascii="Arial" w:hAnsi="Arial" w:cs="Arial"/>
        </w:rPr>
        <w:t xml:space="preserve"> </w:t>
      </w:r>
      <w:r w:rsidR="00D8299E">
        <w:rPr>
          <w:rFonts w:ascii="Arial" w:hAnsi="Arial" w:cs="Arial"/>
          <w:bCs/>
        </w:rPr>
        <w:t>Green Labyrinth</w:t>
      </w:r>
      <w:r w:rsidRPr="00876CFB" w:rsidR="00831433">
        <w:rPr>
          <w:rFonts w:ascii="Arial" w:hAnsi="Arial" w:cs="Arial"/>
        </w:rPr>
        <w:t xml:space="preserve"> </w:t>
      </w:r>
      <w:r w:rsidRPr="00876CFB">
        <w:rPr>
          <w:rFonts w:ascii="Arial" w:hAnsi="Arial" w:cs="Arial"/>
        </w:rPr>
        <w:t xml:space="preserve">will </w:t>
      </w:r>
      <w:r w:rsidRPr="00876CFB" w:rsidR="001A2EA1">
        <w:rPr>
          <w:rFonts w:ascii="Arial" w:hAnsi="Arial" w:cs="Arial"/>
        </w:rPr>
        <w:t>follow the local authority procedures</w:t>
      </w:r>
      <w:r w:rsidRPr="00876CFB">
        <w:rPr>
          <w:rFonts w:ascii="Arial" w:hAnsi="Arial" w:cs="Arial"/>
        </w:rPr>
        <w:t>.</w:t>
      </w:r>
      <w:r w:rsidRPr="00876CFB" w:rsidR="001A2EA1">
        <w:rPr>
          <w:rFonts w:ascii="Arial" w:hAnsi="Arial" w:cs="Arial"/>
        </w:rPr>
        <w:t xml:space="preserve">  A </w:t>
      </w:r>
      <w:r w:rsidRPr="00876CFB" w:rsidR="00831433">
        <w:rPr>
          <w:rFonts w:ascii="Arial" w:hAnsi="Arial" w:cs="Arial"/>
        </w:rPr>
        <w:t xml:space="preserve">contextual safeguarding </w:t>
      </w:r>
      <w:r w:rsidRPr="00876CFB" w:rsidR="001A2EA1">
        <w:rPr>
          <w:rFonts w:ascii="Arial" w:hAnsi="Arial" w:cs="Arial"/>
        </w:rPr>
        <w:t>risk assessment will be con</w:t>
      </w:r>
      <w:r w:rsidR="005A64C7">
        <w:rPr>
          <w:rFonts w:ascii="Arial" w:hAnsi="Arial" w:cs="Arial"/>
        </w:rPr>
        <w:t>ducted</w:t>
      </w:r>
      <w:r w:rsidRPr="00876CFB" w:rsidR="001A2EA1">
        <w:rPr>
          <w:rFonts w:ascii="Arial" w:hAnsi="Arial" w:cs="Arial"/>
        </w:rPr>
        <w:t xml:space="preserve"> prior to </w:t>
      </w:r>
      <w:r w:rsidRPr="00876CFB" w:rsidR="001E73E2">
        <w:rPr>
          <w:rFonts w:ascii="Arial" w:hAnsi="Arial" w:cs="Arial"/>
        </w:rPr>
        <w:t xml:space="preserve">any </w:t>
      </w:r>
      <w:r w:rsidRPr="00876CFB" w:rsidR="001A2EA1">
        <w:rPr>
          <w:rFonts w:ascii="Arial" w:hAnsi="Arial" w:cs="Arial"/>
        </w:rPr>
        <w:t>exclusion.</w:t>
      </w:r>
    </w:p>
    <w:p w:rsidRPr="00876CFB" w:rsidR="005F79BB" w:rsidP="00876CFB" w:rsidRDefault="005F79BB" w14:paraId="2817D96A" w14:textId="77777777">
      <w:pPr>
        <w:autoSpaceDE w:val="0"/>
        <w:autoSpaceDN w:val="0"/>
        <w:adjustRightInd w:val="0"/>
        <w:spacing w:after="0" w:line="360" w:lineRule="auto"/>
        <w:rPr>
          <w:rFonts w:ascii="Arial" w:hAnsi="Arial" w:cs="Arial"/>
          <w:sz w:val="24"/>
          <w:szCs w:val="24"/>
        </w:rPr>
      </w:pPr>
    </w:p>
    <w:p w:rsidRPr="00876CFB" w:rsidR="00C4485C" w:rsidP="00876CFB" w:rsidRDefault="00C4485C" w14:paraId="35FC7CD1" w14:textId="73B24A67">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Private Fostering Arrangements</w:t>
      </w:r>
    </w:p>
    <w:p w:rsidRPr="00876CFB" w:rsidR="00FD44E3" w:rsidP="00876CFB" w:rsidRDefault="00C4485C" w14:paraId="324D3871" w14:textId="39DB78A8">
      <w:pPr>
        <w:autoSpaceDE w:val="0"/>
        <w:autoSpaceDN w:val="0"/>
        <w:adjustRightInd w:val="0"/>
        <w:spacing w:after="0" w:line="360" w:lineRule="auto"/>
        <w:rPr>
          <w:rFonts w:ascii="Arial" w:hAnsi="Arial" w:cs="Arial"/>
        </w:rPr>
      </w:pPr>
      <w:r w:rsidRPr="00876CFB">
        <w:rPr>
          <w:rFonts w:ascii="Arial" w:hAnsi="Arial" w:cs="Arial"/>
        </w:rPr>
        <w:t xml:space="preserve">Where </w:t>
      </w:r>
      <w:r w:rsidRPr="00D8299E" w:rsidR="00D8299E">
        <w:rPr>
          <w:rFonts w:ascii="Arial" w:hAnsi="Arial" w:cs="Arial"/>
          <w:bCs/>
        </w:rPr>
        <w:t>Green Labyrinth</w:t>
      </w:r>
      <w:r w:rsidRPr="00876CFB" w:rsidR="00F36A0B">
        <w:rPr>
          <w:rFonts w:ascii="Arial" w:hAnsi="Arial" w:cs="Arial"/>
        </w:rPr>
        <w:t xml:space="preserve"> </w:t>
      </w:r>
      <w:r w:rsidRPr="00876CFB" w:rsidR="005E0562">
        <w:rPr>
          <w:rFonts w:ascii="Arial" w:hAnsi="Arial" w:cs="Arial"/>
        </w:rPr>
        <w:t>staff</w:t>
      </w:r>
      <w:r w:rsidRPr="00876CFB" w:rsidR="005E0562">
        <w:rPr>
          <w:rFonts w:ascii="Arial" w:hAnsi="Arial" w:cs="Arial"/>
          <w:sz w:val="24"/>
          <w:szCs w:val="24"/>
        </w:rPr>
        <w:t xml:space="preserve"> </w:t>
      </w:r>
      <w:r w:rsidRPr="00876CFB">
        <w:rPr>
          <w:rFonts w:ascii="Arial" w:hAnsi="Arial" w:cs="Arial"/>
        </w:rPr>
        <w:t xml:space="preserve">become aware that a </w:t>
      </w:r>
      <w:r w:rsidR="00EB429F">
        <w:rPr>
          <w:rFonts w:ascii="Arial" w:hAnsi="Arial" w:cs="Arial"/>
        </w:rPr>
        <w:t>learner</w:t>
      </w:r>
      <w:r w:rsidRPr="00876CFB">
        <w:rPr>
          <w:rFonts w:ascii="Arial" w:hAnsi="Arial" w:cs="Arial"/>
        </w:rPr>
        <w:t xml:space="preserve"> may be in a private fostering arrangement, where a child under the age of 16 (or 18 if disabled) is provided with care and accommodation by someone who is not a close relative, for 28 </w:t>
      </w:r>
      <w:r w:rsidRPr="00876CFB" w:rsidR="0099319B">
        <w:rPr>
          <w:rFonts w:ascii="Arial" w:hAnsi="Arial" w:cs="Arial"/>
        </w:rPr>
        <w:t xml:space="preserve">days </w:t>
      </w:r>
      <w:r w:rsidRPr="00876CFB" w:rsidR="001E73E2">
        <w:rPr>
          <w:rFonts w:ascii="Arial" w:hAnsi="Arial" w:cs="Arial"/>
        </w:rPr>
        <w:t>or more</w:t>
      </w:r>
      <w:r w:rsidRPr="00876CFB">
        <w:rPr>
          <w:rFonts w:ascii="Arial" w:hAnsi="Arial" w:cs="Arial"/>
        </w:rPr>
        <w:t xml:space="preserve">, they should raise this, in the first instance, with the DSL. The </w:t>
      </w:r>
      <w:r w:rsidRPr="00876CFB" w:rsidR="005E0562">
        <w:rPr>
          <w:rFonts w:ascii="Arial" w:hAnsi="Arial" w:cs="Arial"/>
        </w:rPr>
        <w:t>DSL</w:t>
      </w:r>
      <w:r w:rsidRPr="00876CFB">
        <w:rPr>
          <w:rFonts w:ascii="Arial" w:hAnsi="Arial" w:cs="Arial"/>
        </w:rPr>
        <w:t xml:space="preserve"> </w:t>
      </w:r>
      <w:r w:rsidRPr="00876CFB" w:rsidR="005E0562">
        <w:rPr>
          <w:rFonts w:ascii="Arial" w:hAnsi="Arial" w:cs="Arial"/>
        </w:rPr>
        <w:t>will</w:t>
      </w:r>
      <w:r w:rsidRPr="00876CFB">
        <w:rPr>
          <w:rFonts w:ascii="Arial" w:hAnsi="Arial" w:cs="Arial"/>
        </w:rPr>
        <w:t xml:space="preserve"> notify the local authority of the circumstances</w:t>
      </w:r>
      <w:r w:rsidRPr="00876CFB" w:rsidR="001E73E2">
        <w:rPr>
          <w:rFonts w:ascii="Arial" w:hAnsi="Arial" w:cs="Arial"/>
        </w:rPr>
        <w:t xml:space="preserve"> to enable the local authority to discharge their duties.</w:t>
      </w:r>
      <w:r w:rsidRPr="00876CFB">
        <w:rPr>
          <w:rFonts w:ascii="Arial" w:hAnsi="Arial" w:cs="Arial"/>
        </w:rPr>
        <w:t xml:space="preserve"> </w:t>
      </w:r>
      <w:r w:rsidR="00B90998">
        <w:rPr>
          <w:rFonts w:ascii="Arial" w:hAnsi="Arial" w:cs="Arial"/>
        </w:rPr>
        <w:t xml:space="preserve">(virtual Schools heads who will support with kinship care. </w:t>
      </w:r>
    </w:p>
    <w:p w:rsidR="00C11E06" w:rsidP="00876CFB" w:rsidRDefault="00C11E06" w14:paraId="60879F65" w14:textId="77777777">
      <w:pPr>
        <w:autoSpaceDE w:val="0"/>
        <w:autoSpaceDN w:val="0"/>
        <w:adjustRightInd w:val="0"/>
        <w:spacing w:after="0" w:line="360" w:lineRule="auto"/>
        <w:rPr>
          <w:rFonts w:ascii="Arial" w:hAnsi="Arial" w:cs="Arial"/>
          <w:b/>
          <w:sz w:val="24"/>
          <w:szCs w:val="24"/>
        </w:rPr>
      </w:pPr>
    </w:p>
    <w:p w:rsidRPr="00876CFB" w:rsidR="00C4485C" w:rsidP="00876CFB" w:rsidRDefault="00C4485C" w14:paraId="2656C2C8" w14:textId="781BE0AF">
      <w:pPr>
        <w:autoSpaceDE w:val="0"/>
        <w:autoSpaceDN w:val="0"/>
        <w:adjustRightInd w:val="0"/>
        <w:spacing w:after="0" w:line="360" w:lineRule="auto"/>
        <w:rPr>
          <w:rFonts w:ascii="Arial" w:hAnsi="Arial" w:cs="Arial"/>
        </w:rPr>
      </w:pPr>
      <w:r w:rsidRPr="00876CFB">
        <w:rPr>
          <w:rFonts w:ascii="Arial" w:hAnsi="Arial" w:cs="Arial"/>
          <w:b/>
          <w:sz w:val="24"/>
          <w:szCs w:val="24"/>
        </w:rPr>
        <w:t>FGM Reporting Guidance</w:t>
      </w:r>
    </w:p>
    <w:p w:rsidR="00C11E06" w:rsidP="00876CFB" w:rsidRDefault="00C4485C" w14:paraId="0CA57E04" w14:textId="77777777">
      <w:pPr>
        <w:rPr>
          <w:rFonts w:ascii="Arial" w:hAnsi="Arial" w:cs="Arial"/>
          <w:b/>
          <w:bCs/>
        </w:rPr>
      </w:pPr>
      <w:r w:rsidRPr="00876CFB">
        <w:rPr>
          <w:rFonts w:ascii="Arial" w:hAnsi="Arial" w:cs="Arial"/>
          <w:b/>
          <w:bCs/>
        </w:rPr>
        <w:t>Mandatory reporting duty</w:t>
      </w:r>
      <w:r w:rsidRPr="00876CFB" w:rsidR="001E73E2">
        <w:rPr>
          <w:rFonts w:ascii="Arial" w:hAnsi="Arial" w:cs="Arial"/>
          <w:b/>
          <w:bCs/>
        </w:rPr>
        <w:t xml:space="preserve"> for teachers</w:t>
      </w:r>
    </w:p>
    <w:p w:rsidRPr="00876CFB" w:rsidR="001E73E2" w:rsidP="00876CFB" w:rsidRDefault="001E73E2" w14:paraId="38F64409" w14:textId="436ECC6E">
      <w:pPr>
        <w:rPr>
          <w:rFonts w:ascii="Arial" w:hAnsi="Arial" w:cs="Arial"/>
        </w:rPr>
      </w:pPr>
      <w:r w:rsidRPr="00876CFB">
        <w:rPr>
          <w:rFonts w:ascii="Arial" w:hAnsi="Arial" w:cs="Arial"/>
        </w:rPr>
        <w:t>All staff, particularly teachers at</w:t>
      </w:r>
      <w:r w:rsidRPr="00876CFB">
        <w:rPr>
          <w:rFonts w:ascii="Arial" w:hAnsi="Arial" w:cs="Arial"/>
          <w:b/>
        </w:rPr>
        <w:t xml:space="preserve"> </w:t>
      </w:r>
      <w:r w:rsidRPr="005B5978" w:rsidR="005B5978">
        <w:rPr>
          <w:rFonts w:ascii="Arial" w:hAnsi="Arial" w:cs="Arial"/>
          <w:bCs/>
        </w:rPr>
        <w:t>Green Labyrinth</w:t>
      </w:r>
      <w:r w:rsidRPr="005B5978">
        <w:rPr>
          <w:rFonts w:ascii="Arial" w:hAnsi="Arial" w:cs="Arial"/>
        </w:rPr>
        <w:t xml:space="preserve"> </w:t>
      </w:r>
      <w:r w:rsidR="004F0136">
        <w:rPr>
          <w:rFonts w:ascii="Arial" w:hAnsi="Arial" w:cs="Arial"/>
        </w:rPr>
        <w:t>have a</w:t>
      </w:r>
      <w:r w:rsidRPr="00876CFB">
        <w:rPr>
          <w:rFonts w:ascii="Arial" w:hAnsi="Arial" w:cs="Arial"/>
        </w:rPr>
        <w:t xml:space="preserve"> duty to report to </w:t>
      </w:r>
      <w:r w:rsidR="004F0136">
        <w:rPr>
          <w:rFonts w:ascii="Arial" w:hAnsi="Arial" w:cs="Arial"/>
        </w:rPr>
        <w:t xml:space="preserve">the </w:t>
      </w:r>
      <w:r w:rsidRPr="00876CFB">
        <w:rPr>
          <w:rFonts w:ascii="Arial" w:hAnsi="Arial" w:cs="Arial"/>
        </w:rPr>
        <w:t>Police where they discover that FGM appears to have been carried out on a girl under the age of 18.</w:t>
      </w:r>
      <w:r w:rsidRPr="00876CFB" w:rsidR="00445108">
        <w:rPr>
          <w:rFonts w:ascii="Arial" w:hAnsi="Arial" w:cs="Arial"/>
        </w:rPr>
        <w:t xml:space="preserve"> It will be rare for teachers to see visual evidence, and they should </w:t>
      </w:r>
      <w:r w:rsidRPr="00876CFB" w:rsidR="00445108">
        <w:rPr>
          <w:rFonts w:ascii="Arial" w:hAnsi="Arial" w:cs="Arial"/>
          <w:b/>
          <w:u w:val="single"/>
        </w:rPr>
        <w:t xml:space="preserve">not </w:t>
      </w:r>
      <w:r w:rsidRPr="00876CFB" w:rsidR="00445108">
        <w:rPr>
          <w:rFonts w:ascii="Arial" w:hAnsi="Arial" w:cs="Arial"/>
        </w:rPr>
        <w:t xml:space="preserve">be examining </w:t>
      </w:r>
      <w:r w:rsidR="005B5978">
        <w:rPr>
          <w:rFonts w:ascii="Arial" w:hAnsi="Arial" w:cs="Arial"/>
        </w:rPr>
        <w:t>learners</w:t>
      </w:r>
      <w:r w:rsidRPr="00876CFB" w:rsidR="00445108">
        <w:rPr>
          <w:rFonts w:ascii="Arial" w:hAnsi="Arial" w:cs="Arial"/>
        </w:rPr>
        <w:t>.</w:t>
      </w:r>
    </w:p>
    <w:p w:rsidRPr="00876CFB" w:rsidR="005E0562" w:rsidP="00876CFB" w:rsidRDefault="00445108" w14:paraId="5A9CDF9D" w14:textId="2CB659E1">
      <w:pPr>
        <w:rPr>
          <w:rFonts w:ascii="Arial" w:hAnsi="Arial" w:cs="Arial"/>
        </w:rPr>
      </w:pPr>
      <w:r w:rsidRPr="00876CFB">
        <w:rPr>
          <w:rFonts w:ascii="Arial" w:hAnsi="Arial" w:cs="Arial"/>
        </w:rPr>
        <w:t xml:space="preserve">Staff at </w:t>
      </w:r>
      <w:r w:rsidR="005B5978">
        <w:rPr>
          <w:rFonts w:ascii="Arial" w:hAnsi="Arial" w:cs="Arial"/>
          <w:bCs/>
        </w:rPr>
        <w:t>Green Labyrinth</w:t>
      </w:r>
      <w:r w:rsidRPr="00876CFB">
        <w:rPr>
          <w:rFonts w:ascii="Arial" w:hAnsi="Arial" w:cs="Arial"/>
        </w:rPr>
        <w:t xml:space="preserve"> understand that i</w:t>
      </w:r>
      <w:r w:rsidRPr="00876CFB" w:rsidR="005E0562">
        <w:rPr>
          <w:rFonts w:ascii="Arial" w:hAnsi="Arial" w:cs="Arial"/>
        </w:rPr>
        <w:t xml:space="preserve">f there is a suspicion that a girl may be travelling for the purposes of FGM, </w:t>
      </w:r>
      <w:r w:rsidRPr="00876CFB">
        <w:rPr>
          <w:rFonts w:ascii="Arial" w:hAnsi="Arial" w:cs="Arial"/>
        </w:rPr>
        <w:t>the teacher or DSL will report this directly to Police as the child may be in immediate risk of harm</w:t>
      </w:r>
      <w:r w:rsidRPr="00876CFB" w:rsidR="005E0562">
        <w:rPr>
          <w:rFonts w:ascii="Arial" w:hAnsi="Arial" w:cs="Arial"/>
        </w:rPr>
        <w:t xml:space="preserve">.  </w:t>
      </w:r>
    </w:p>
    <w:p w:rsidRPr="00876CFB" w:rsidR="00831433" w:rsidP="00876CFB" w:rsidRDefault="00831433" w14:paraId="4F3B7BC7" w14:textId="77777777">
      <w:pPr>
        <w:spacing w:line="360" w:lineRule="auto"/>
        <w:rPr>
          <w:rFonts w:ascii="Arial" w:hAnsi="Arial" w:cs="Arial"/>
        </w:rPr>
      </w:pPr>
      <w:r w:rsidRPr="00876CFB">
        <w:rPr>
          <w:rFonts w:ascii="Arial" w:hAnsi="Arial" w:cs="Arial"/>
        </w:rPr>
        <w:t>Phone 101 if a known case (999 if the child is in immediate risk of harm). It is also good practice to inform MASH</w:t>
      </w:r>
      <w:r w:rsidRPr="00876CFB" w:rsidR="00445108">
        <w:rPr>
          <w:rFonts w:ascii="Arial" w:hAnsi="Arial" w:cs="Arial"/>
        </w:rPr>
        <w:t xml:space="preserve"> of these actions).</w:t>
      </w:r>
      <w:r w:rsidRPr="00876CFB">
        <w:rPr>
          <w:rFonts w:ascii="Arial" w:hAnsi="Arial" w:cs="Arial"/>
        </w:rPr>
        <w:t xml:space="preserve"> </w:t>
      </w:r>
    </w:p>
    <w:p w:rsidRPr="00876CFB" w:rsidR="00C4485C" w:rsidP="00876CFB" w:rsidRDefault="00C4485C" w14:paraId="380850CB" w14:textId="7EA634D7">
      <w:pPr>
        <w:autoSpaceDE w:val="0"/>
        <w:autoSpaceDN w:val="0"/>
        <w:adjustRightInd w:val="0"/>
        <w:spacing w:after="0" w:line="360" w:lineRule="auto"/>
        <w:rPr>
          <w:rFonts w:ascii="Arial" w:hAnsi="Arial" w:cs="Arial"/>
          <w:sz w:val="24"/>
          <w:szCs w:val="24"/>
        </w:rPr>
      </w:pPr>
      <w:r w:rsidRPr="6E3C889B">
        <w:rPr>
          <w:rFonts w:ascii="Arial" w:hAnsi="Arial" w:cs="Arial"/>
          <w:b/>
          <w:bCs/>
          <w:sz w:val="24"/>
          <w:szCs w:val="24"/>
        </w:rPr>
        <w:t xml:space="preserve">Children Missing from Education </w:t>
      </w:r>
    </w:p>
    <w:p w:rsidRPr="00D1104F" w:rsidR="00B90998" w:rsidP="007672C1" w:rsidRDefault="00D1104F" w14:paraId="2E1AE974" w14:textId="75388914">
      <w:pPr>
        <w:spacing w:line="360" w:lineRule="auto"/>
        <w:rPr>
          <w:rFonts w:ascii="Arial" w:hAnsi="Arial" w:cs="Arial"/>
        </w:rPr>
      </w:pPr>
      <w:r w:rsidRPr="00D1104F">
        <w:rPr>
          <w:rFonts w:ascii="Arial" w:hAnsi="Arial" w:cs="Arial"/>
          <w:b/>
          <w:bCs/>
          <w:sz w:val="24"/>
          <w:szCs w:val="24"/>
        </w:rPr>
        <w:t>Attendance =</w:t>
      </w:r>
      <w:r>
        <w:rPr>
          <w:rFonts w:ascii="Arial" w:hAnsi="Arial" w:cs="Arial"/>
          <w:b/>
          <w:bCs/>
          <w:sz w:val="24"/>
          <w:szCs w:val="24"/>
        </w:rPr>
        <w:t xml:space="preserve"> </w:t>
      </w:r>
      <w:r w:rsidRPr="00D1104F">
        <w:rPr>
          <w:rFonts w:ascii="Arial" w:hAnsi="Arial" w:cs="Arial"/>
          <w:b/>
          <w:bCs/>
          <w:sz w:val="24"/>
          <w:szCs w:val="24"/>
        </w:rPr>
        <w:t>Safeguarding</w:t>
      </w:r>
      <w:r>
        <w:rPr>
          <w:rFonts w:ascii="Arial" w:hAnsi="Arial" w:cs="Arial"/>
          <w:b/>
          <w:bCs/>
          <w:sz w:val="24"/>
          <w:szCs w:val="24"/>
        </w:rPr>
        <w:t xml:space="preserve">- </w:t>
      </w:r>
      <w:r w:rsidRPr="00D1104F">
        <w:rPr>
          <w:rFonts w:ascii="Arial" w:hAnsi="Arial" w:cs="Arial"/>
        </w:rPr>
        <w:t>working together</w:t>
      </w:r>
      <w:r>
        <w:rPr>
          <w:rFonts w:ascii="Arial" w:hAnsi="Arial" w:cs="Arial"/>
          <w:sz w:val="24"/>
          <w:szCs w:val="24"/>
        </w:rPr>
        <w:t xml:space="preserve"> </w:t>
      </w:r>
      <w:r w:rsidRPr="00D1104F">
        <w:rPr>
          <w:rFonts w:ascii="Arial" w:hAnsi="Arial" w:cs="Arial"/>
        </w:rPr>
        <w:t>to improve school attendance is now statutory</w:t>
      </w:r>
      <w:r>
        <w:rPr>
          <w:rFonts w:ascii="Arial" w:hAnsi="Arial" w:cs="Arial"/>
        </w:rPr>
        <w:t xml:space="preserve"> ( </w:t>
      </w:r>
      <w:r w:rsidRPr="00D1104F">
        <w:t>Keeping Children Safe in Education (2024)</w:t>
      </w:r>
      <w:r>
        <w:t xml:space="preserve"> </w:t>
      </w:r>
      <w:r w:rsidRPr="00876CFB" w:rsidR="00445108">
        <w:rPr>
          <w:rFonts w:ascii="Arial" w:hAnsi="Arial" w:cs="Arial"/>
        </w:rPr>
        <w:t xml:space="preserve">Staff at </w:t>
      </w:r>
      <w:r w:rsidR="005B5978">
        <w:rPr>
          <w:rFonts w:ascii="Arial" w:hAnsi="Arial" w:cs="Arial"/>
          <w:bCs/>
        </w:rPr>
        <w:t>Green Labyrinth</w:t>
      </w:r>
      <w:r w:rsidRPr="00876CFB" w:rsidR="00445108">
        <w:rPr>
          <w:rFonts w:ascii="Arial" w:hAnsi="Arial" w:cs="Arial"/>
        </w:rPr>
        <w:t xml:space="preserve"> understand that </w:t>
      </w:r>
      <w:r w:rsidR="00826DE1">
        <w:rPr>
          <w:rFonts w:ascii="Arial" w:hAnsi="Arial" w:cs="Arial"/>
        </w:rPr>
        <w:t xml:space="preserve">where </w:t>
      </w:r>
      <w:r w:rsidRPr="00876CFB" w:rsidR="00445108">
        <w:rPr>
          <w:rFonts w:ascii="Arial" w:hAnsi="Arial" w:cs="Arial"/>
        </w:rPr>
        <w:t xml:space="preserve">a </w:t>
      </w:r>
      <w:r w:rsidRPr="00876CFB" w:rsidR="00C4485C">
        <w:rPr>
          <w:rFonts w:ascii="Arial" w:hAnsi="Arial" w:cs="Arial"/>
        </w:rPr>
        <w:t>child going missing from education</w:t>
      </w:r>
      <w:r w:rsidRPr="00876CFB" w:rsidR="00445108">
        <w:rPr>
          <w:rFonts w:ascii="Arial" w:hAnsi="Arial" w:cs="Arial"/>
        </w:rPr>
        <w:t xml:space="preserve"> </w:t>
      </w:r>
      <w:r w:rsidRPr="00876CFB" w:rsidR="00E07451">
        <w:rPr>
          <w:rFonts w:ascii="Arial" w:hAnsi="Arial" w:cs="Arial"/>
        </w:rPr>
        <w:t xml:space="preserve">or </w:t>
      </w:r>
      <w:r w:rsidRPr="00EC1AB4" w:rsidR="001D5EF6">
        <w:rPr>
          <w:rFonts w:ascii="Arial" w:hAnsi="Arial" w:cs="Arial"/>
        </w:rPr>
        <w:t>where</w:t>
      </w:r>
      <w:r w:rsidR="001D5EF6">
        <w:rPr>
          <w:rFonts w:ascii="Arial" w:hAnsi="Arial" w:cs="Arial"/>
        </w:rPr>
        <w:t xml:space="preserve"> </w:t>
      </w:r>
      <w:r w:rsidRPr="00876CFB" w:rsidR="00E07451">
        <w:rPr>
          <w:rFonts w:ascii="Arial" w:hAnsi="Arial" w:cs="Arial"/>
        </w:rPr>
        <w:t>there</w:t>
      </w:r>
      <w:r w:rsidRPr="00876CFB" w:rsidR="00445108">
        <w:rPr>
          <w:rFonts w:ascii="Arial" w:hAnsi="Arial" w:cs="Arial"/>
        </w:rPr>
        <w:t xml:space="preserve"> is increased absence, unauthorised absences or </w:t>
      </w:r>
      <w:r w:rsidR="00826DE1">
        <w:rPr>
          <w:rFonts w:ascii="Arial" w:hAnsi="Arial" w:cs="Arial"/>
        </w:rPr>
        <w:t xml:space="preserve">they </w:t>
      </w:r>
      <w:r w:rsidRPr="00876CFB" w:rsidR="00445108">
        <w:rPr>
          <w:rFonts w:ascii="Arial" w:hAnsi="Arial" w:cs="Arial"/>
        </w:rPr>
        <w:t>are persistently absent for part of the day</w:t>
      </w:r>
      <w:r w:rsidR="00AD3918">
        <w:rPr>
          <w:rFonts w:ascii="Arial" w:hAnsi="Arial" w:cs="Arial"/>
        </w:rPr>
        <w:t>,</w:t>
      </w:r>
      <w:r w:rsidRPr="00876CFB" w:rsidR="00445108">
        <w:rPr>
          <w:rFonts w:ascii="Arial" w:hAnsi="Arial" w:cs="Arial"/>
        </w:rPr>
        <w:t xml:space="preserve"> that </w:t>
      </w:r>
      <w:r w:rsidRPr="00876CFB" w:rsidR="00E07451">
        <w:rPr>
          <w:rFonts w:ascii="Arial" w:hAnsi="Arial" w:cs="Arial"/>
        </w:rPr>
        <w:t>this is</w:t>
      </w:r>
      <w:r w:rsidRPr="00876CFB" w:rsidR="00C4485C">
        <w:rPr>
          <w:rFonts w:ascii="Arial" w:hAnsi="Arial" w:cs="Arial"/>
        </w:rPr>
        <w:t xml:space="preserve"> a potential indicator of abuse or neglect</w:t>
      </w:r>
      <w:r w:rsidRPr="00876CFB" w:rsidR="00445108">
        <w:rPr>
          <w:rFonts w:ascii="Arial" w:hAnsi="Arial" w:cs="Arial"/>
        </w:rPr>
        <w:t xml:space="preserve"> or the child could be at risk of exploitation</w:t>
      </w:r>
      <w:r w:rsidRPr="00876CFB" w:rsidR="00C4485C">
        <w:rPr>
          <w:rFonts w:ascii="Arial" w:hAnsi="Arial" w:cs="Arial"/>
        </w:rPr>
        <w:t xml:space="preserve">. </w:t>
      </w:r>
      <w:r w:rsidRPr="00876CFB" w:rsidR="00445108">
        <w:rPr>
          <w:rFonts w:ascii="Arial" w:hAnsi="Arial" w:cs="Arial"/>
        </w:rPr>
        <w:t>All</w:t>
      </w:r>
      <w:r w:rsidRPr="00876CFB" w:rsidR="00C4485C">
        <w:rPr>
          <w:rFonts w:ascii="Arial" w:hAnsi="Arial" w:cs="Arial"/>
        </w:rPr>
        <w:t xml:space="preserve"> staff </w:t>
      </w:r>
      <w:r w:rsidRPr="00876CFB" w:rsidR="005E0562">
        <w:rPr>
          <w:rFonts w:ascii="Arial" w:hAnsi="Arial" w:cs="Arial"/>
        </w:rPr>
        <w:t>will</w:t>
      </w:r>
      <w:r w:rsidRPr="00876CFB" w:rsidR="00C4485C">
        <w:rPr>
          <w:rFonts w:ascii="Arial" w:hAnsi="Arial" w:cs="Arial"/>
        </w:rPr>
        <w:t xml:space="preserve"> follow </w:t>
      </w:r>
      <w:r w:rsidRPr="005B5978" w:rsidR="005B5978">
        <w:rPr>
          <w:rFonts w:ascii="Arial" w:hAnsi="Arial" w:cs="Arial"/>
          <w:bCs/>
        </w:rPr>
        <w:t>Green L</w:t>
      </w:r>
      <w:r w:rsidR="005B5978">
        <w:rPr>
          <w:rFonts w:ascii="Arial" w:hAnsi="Arial" w:cs="Arial"/>
          <w:bCs/>
        </w:rPr>
        <w:t>a</w:t>
      </w:r>
      <w:r w:rsidRPr="005B5978" w:rsidR="005B5978">
        <w:rPr>
          <w:rFonts w:ascii="Arial" w:hAnsi="Arial" w:cs="Arial"/>
          <w:bCs/>
        </w:rPr>
        <w:t>byrinth</w:t>
      </w:r>
      <w:r w:rsidRPr="00876CFB" w:rsidR="00831433">
        <w:rPr>
          <w:rFonts w:ascii="Arial" w:hAnsi="Arial" w:cs="Arial"/>
        </w:rPr>
        <w:t xml:space="preserve"> </w:t>
      </w:r>
      <w:r w:rsidRPr="00876CFB" w:rsidR="00C4485C">
        <w:rPr>
          <w:rFonts w:ascii="Arial" w:hAnsi="Arial" w:cs="Arial"/>
        </w:rPr>
        <w:t xml:space="preserve">procedures for unauthorised absence and for </w:t>
      </w:r>
      <w:r w:rsidRPr="00876CFB" w:rsidR="00445108">
        <w:rPr>
          <w:rFonts w:ascii="Arial" w:hAnsi="Arial" w:cs="Arial"/>
        </w:rPr>
        <w:t>responding to</w:t>
      </w:r>
      <w:r w:rsidRPr="00876CFB" w:rsidR="00C4485C">
        <w:rPr>
          <w:rFonts w:ascii="Arial" w:hAnsi="Arial" w:cs="Arial"/>
        </w:rPr>
        <w:t xml:space="preserve"> children that go missing from education, particularly on repeat occasions, to help identify </w:t>
      </w:r>
      <w:r w:rsidRPr="00876CFB" w:rsidR="00445108">
        <w:rPr>
          <w:rFonts w:ascii="Arial" w:hAnsi="Arial" w:cs="Arial"/>
        </w:rPr>
        <w:t xml:space="preserve">and protect them from </w:t>
      </w:r>
      <w:r w:rsidRPr="00876CFB" w:rsidR="00C4485C">
        <w:rPr>
          <w:rFonts w:ascii="Arial" w:hAnsi="Arial" w:cs="Arial"/>
        </w:rPr>
        <w:t xml:space="preserve">the risk of abuse and neglect, including sexual </w:t>
      </w:r>
      <w:r w:rsidRPr="00876CFB" w:rsidR="005E0562">
        <w:rPr>
          <w:rFonts w:ascii="Arial" w:hAnsi="Arial" w:cs="Arial"/>
        </w:rPr>
        <w:t xml:space="preserve">or criminal </w:t>
      </w:r>
      <w:r w:rsidRPr="00876CFB" w:rsidR="00C4485C">
        <w:rPr>
          <w:rFonts w:ascii="Arial" w:hAnsi="Arial" w:cs="Arial"/>
        </w:rPr>
        <w:t>exploitation</w:t>
      </w:r>
      <w:r w:rsidRPr="00876CFB" w:rsidR="005E0562">
        <w:rPr>
          <w:rFonts w:ascii="Arial" w:hAnsi="Arial" w:cs="Arial"/>
        </w:rPr>
        <w:t>.</w:t>
      </w:r>
      <w:r>
        <w:rPr>
          <w:rFonts w:ascii="Arial" w:hAnsi="Arial" w:cs="Arial"/>
        </w:rPr>
        <w:t xml:space="preserve"> </w:t>
      </w:r>
      <w:bookmarkStart w:name="_Hlk206063420" w:id="4"/>
    </w:p>
    <w:bookmarkEnd w:id="4"/>
    <w:p w:rsidRPr="00D1104F" w:rsidR="00D1104F" w:rsidP="007672C1" w:rsidRDefault="00D1104F" w14:paraId="34AB9EDF" w14:textId="77777777">
      <w:pPr>
        <w:spacing w:line="360" w:lineRule="auto"/>
        <w:rPr>
          <w:rFonts w:ascii="Arial" w:hAnsi="Arial" w:eastAsia="Arial" w:cs="Arial"/>
          <w:b/>
          <w:bCs/>
          <w:sz w:val="24"/>
          <w:szCs w:val="24"/>
        </w:rPr>
      </w:pPr>
    </w:p>
    <w:p w:rsidR="00331E1F" w:rsidP="00876CFB" w:rsidRDefault="00331E1F" w14:paraId="05CD229D" w14:textId="77777777">
      <w:pPr>
        <w:rPr>
          <w:rFonts w:ascii="Arial" w:hAnsi="Arial" w:eastAsia="Arial" w:cs="Arial"/>
          <w:b/>
          <w:bCs/>
          <w:sz w:val="24"/>
          <w:szCs w:val="24"/>
        </w:rPr>
      </w:pPr>
    </w:p>
    <w:p w:rsidR="00331E1F" w:rsidP="00876CFB" w:rsidRDefault="00331E1F" w14:paraId="356E3E81" w14:textId="77777777">
      <w:pPr>
        <w:rPr>
          <w:rFonts w:ascii="Arial" w:hAnsi="Arial" w:eastAsia="Arial" w:cs="Arial"/>
          <w:b/>
          <w:bCs/>
          <w:sz w:val="24"/>
          <w:szCs w:val="24"/>
        </w:rPr>
      </w:pPr>
    </w:p>
    <w:p w:rsidRPr="00876CFB" w:rsidR="00C4485C" w:rsidP="00876CFB" w:rsidRDefault="00B85644" w14:paraId="36151FA9" w14:textId="29B59051">
      <w:pPr>
        <w:rPr>
          <w:rFonts w:ascii="Arial" w:hAnsi="Arial" w:cs="Arial"/>
          <w:sz w:val="24"/>
          <w:szCs w:val="24"/>
        </w:rPr>
      </w:pPr>
      <w:r w:rsidRPr="005B5978">
        <w:rPr>
          <w:rFonts w:ascii="Arial" w:hAnsi="Arial" w:eastAsia="Arial" w:cs="Arial"/>
          <w:b/>
          <w:bCs/>
          <w:sz w:val="24"/>
          <w:szCs w:val="24"/>
        </w:rPr>
        <w:t>Child on Child</w:t>
      </w:r>
      <w:r w:rsidRPr="00876CFB" w:rsidR="00FB75A3">
        <w:rPr>
          <w:rFonts w:ascii="Arial" w:hAnsi="Arial" w:eastAsia="Arial" w:cs="Arial"/>
          <w:b/>
          <w:bCs/>
          <w:sz w:val="24"/>
          <w:szCs w:val="24"/>
        </w:rPr>
        <w:t xml:space="preserve"> abuse</w:t>
      </w:r>
      <w:r w:rsidRPr="00876CFB" w:rsidR="00535FC8">
        <w:rPr>
          <w:rFonts w:ascii="Arial" w:hAnsi="Arial" w:eastAsia="Arial" w:cs="Arial"/>
          <w:b/>
          <w:bCs/>
          <w:sz w:val="24"/>
          <w:szCs w:val="24"/>
        </w:rPr>
        <w:t xml:space="preserve"> and </w:t>
      </w:r>
      <w:r w:rsidRPr="00876CFB" w:rsidR="00535FC8">
        <w:rPr>
          <w:rFonts w:ascii="Arial" w:hAnsi="Arial" w:eastAsia="Arial" w:cs="Arial"/>
          <w:b/>
          <w:sz w:val="24"/>
          <w:szCs w:val="24"/>
        </w:rPr>
        <w:t xml:space="preserve">Sexual Violence and Sexual Harassment between </w:t>
      </w:r>
      <w:r w:rsidR="00377BD6">
        <w:rPr>
          <w:rFonts w:ascii="Arial" w:hAnsi="Arial" w:eastAsia="Arial" w:cs="Arial"/>
          <w:b/>
          <w:sz w:val="24"/>
          <w:szCs w:val="24"/>
        </w:rPr>
        <w:t>C</w:t>
      </w:r>
      <w:r w:rsidRPr="00876CFB" w:rsidR="00535FC8">
        <w:rPr>
          <w:rFonts w:ascii="Arial" w:hAnsi="Arial" w:eastAsia="Arial" w:cs="Arial"/>
          <w:b/>
          <w:sz w:val="24"/>
          <w:szCs w:val="24"/>
        </w:rPr>
        <w:t>hildren</w:t>
      </w:r>
    </w:p>
    <w:p w:rsidRPr="00876CFB" w:rsidR="00FB75A3" w:rsidP="00876CFB" w:rsidRDefault="00C4485C" w14:paraId="636C5748" w14:textId="655B1593">
      <w:pPr>
        <w:spacing w:line="360" w:lineRule="auto"/>
        <w:rPr>
          <w:rFonts w:ascii="Arial" w:hAnsi="Arial" w:cs="Arial"/>
        </w:rPr>
      </w:pPr>
      <w:r w:rsidRPr="00876CFB">
        <w:rPr>
          <w:rFonts w:ascii="Arial" w:hAnsi="Arial" w:cs="Arial"/>
        </w:rPr>
        <w:t>We recognise that children are capable of abusing their peers</w:t>
      </w:r>
      <w:r w:rsidRPr="00876CFB" w:rsidR="00FB75A3">
        <w:rPr>
          <w:rFonts w:ascii="Arial" w:hAnsi="Arial" w:cs="Arial"/>
        </w:rPr>
        <w:t xml:space="preserve"> and that sexual abuse of children by other children is a specific safeguarding issue and that this can happen both inside and outside of </w:t>
      </w:r>
      <w:r w:rsidR="0028019B">
        <w:rPr>
          <w:rFonts w:ascii="Arial" w:hAnsi="Arial" w:cs="Arial"/>
        </w:rPr>
        <w:t>education settings</w:t>
      </w:r>
      <w:r w:rsidRPr="00876CFB" w:rsidR="00FB75A3">
        <w:rPr>
          <w:rFonts w:ascii="Arial" w:hAnsi="Arial" w:cs="Arial"/>
        </w:rPr>
        <w:t xml:space="preserve"> including online. </w:t>
      </w:r>
    </w:p>
    <w:p w:rsidRPr="00876CFB" w:rsidR="00C4485C" w:rsidP="00876CFB" w:rsidRDefault="00FB75A3" w14:paraId="4E5D4A89" w14:textId="5B8E4105">
      <w:pPr>
        <w:spacing w:line="360" w:lineRule="auto"/>
        <w:rPr>
          <w:rFonts w:ascii="Arial" w:hAnsi="Arial" w:cs="Arial"/>
        </w:rPr>
      </w:pPr>
      <w:r w:rsidRPr="00876CFB">
        <w:rPr>
          <w:rFonts w:ascii="Arial" w:hAnsi="Arial" w:cs="Arial"/>
        </w:rPr>
        <w:t xml:space="preserve">All staff at </w:t>
      </w:r>
      <w:r w:rsidR="00B852FA">
        <w:rPr>
          <w:rFonts w:ascii="Arial" w:hAnsi="Arial" w:cs="Arial"/>
          <w:bCs/>
        </w:rPr>
        <w:t>Green Labyrinth</w:t>
      </w:r>
      <w:r w:rsidRPr="00876CFB">
        <w:rPr>
          <w:rFonts w:ascii="Arial" w:hAnsi="Arial" w:cs="Arial"/>
        </w:rPr>
        <w:t xml:space="preserve"> understand that even if there are no reports that it does not mean it is not happening</w:t>
      </w:r>
      <w:r w:rsidR="0028019B">
        <w:rPr>
          <w:rFonts w:ascii="Arial" w:hAnsi="Arial" w:cs="Arial"/>
        </w:rPr>
        <w:t>;</w:t>
      </w:r>
      <w:r w:rsidRPr="00876CFB">
        <w:rPr>
          <w:rFonts w:ascii="Arial" w:hAnsi="Arial" w:cs="Arial"/>
        </w:rPr>
        <w:t xml:space="preserve"> it may be the case that children are just not reporting it. </w:t>
      </w:r>
      <w:r w:rsidR="00C12311">
        <w:rPr>
          <w:rFonts w:ascii="Arial" w:hAnsi="Arial" w:cs="Arial"/>
        </w:rPr>
        <w:t>A</w:t>
      </w:r>
      <w:r w:rsidRPr="00876CFB">
        <w:rPr>
          <w:rFonts w:ascii="Arial" w:hAnsi="Arial" w:cs="Arial"/>
        </w:rPr>
        <w:t>ll staff will be vigilant to what they hear, are told and see and will report all concerns, disclosures or incidents to the DSL.</w:t>
      </w:r>
    </w:p>
    <w:p w:rsidRPr="00876CFB" w:rsidR="00F17E1E" w:rsidP="00876CFB" w:rsidRDefault="00FB75A3" w14:paraId="6C013A64" w14:textId="6D598FE1">
      <w:pPr>
        <w:spacing w:line="360" w:lineRule="auto"/>
        <w:rPr>
          <w:rFonts w:ascii="Arial" w:hAnsi="Arial" w:cs="Arial"/>
          <w:highlight w:val="green"/>
        </w:rPr>
      </w:pPr>
      <w:r w:rsidRPr="00876CFB">
        <w:rPr>
          <w:rFonts w:ascii="Arial" w:hAnsi="Arial" w:cs="Arial"/>
        </w:rPr>
        <w:t xml:space="preserve">Staff at </w:t>
      </w:r>
      <w:r w:rsidR="00B852FA">
        <w:rPr>
          <w:rFonts w:ascii="Arial" w:hAnsi="Arial" w:cs="Arial"/>
          <w:bCs/>
        </w:rPr>
        <w:t>Green Labyrinth</w:t>
      </w:r>
      <w:r w:rsidRPr="00876CFB">
        <w:rPr>
          <w:rFonts w:ascii="Arial" w:hAnsi="Arial" w:cs="Arial"/>
        </w:rPr>
        <w:t xml:space="preserve"> will challenge any inappropriate behaviour between peers, they will not downplay or dismiss behaviours as ‘just banter’, ‘just having a laugh’, ‘part of growing up’ or ‘boys being boys’. All Staff at </w:t>
      </w:r>
      <w:r w:rsidRPr="00B852FA" w:rsidR="00B852FA">
        <w:rPr>
          <w:rFonts w:ascii="Arial" w:hAnsi="Arial" w:cs="Arial"/>
          <w:bCs/>
        </w:rPr>
        <w:t>Green Labyrinth</w:t>
      </w:r>
      <w:r w:rsidRPr="00876CFB">
        <w:rPr>
          <w:rFonts w:ascii="Arial" w:hAnsi="Arial" w:cs="Arial"/>
        </w:rPr>
        <w:t xml:space="preserve"> will develop and model the ethos and culture of our zero tolerance of this type of behaviour and will support and encourage children to come forward and report any issues or concerns they have.</w:t>
      </w:r>
      <w:r w:rsidRPr="00876CFB" w:rsidR="00216D3A">
        <w:rPr>
          <w:rFonts w:ascii="Arial" w:hAnsi="Arial" w:cs="Arial"/>
        </w:rPr>
        <w:t xml:space="preserve"> </w:t>
      </w:r>
    </w:p>
    <w:p w:rsidRPr="00876CFB" w:rsidR="00FB75A3" w:rsidP="00876CFB" w:rsidRDefault="00216D3A" w14:paraId="0629F941" w14:textId="7FBDF76C">
      <w:pPr>
        <w:spacing w:line="360" w:lineRule="auto"/>
        <w:rPr>
          <w:rFonts w:ascii="Arial" w:hAnsi="Arial" w:cs="Arial"/>
        </w:rPr>
      </w:pPr>
      <w:r w:rsidRPr="00876CFB">
        <w:rPr>
          <w:rFonts w:ascii="Arial" w:hAnsi="Arial" w:cs="Arial"/>
        </w:rPr>
        <w:t xml:space="preserve">All staff will be trained to </w:t>
      </w:r>
      <w:r w:rsidRPr="00876CFB" w:rsidR="00876CFB">
        <w:rPr>
          <w:rFonts w:ascii="Arial" w:hAnsi="Arial" w:cs="Arial"/>
        </w:rPr>
        <w:t>recognise</w:t>
      </w:r>
      <w:r w:rsidRPr="00876CFB">
        <w:rPr>
          <w:rFonts w:ascii="Arial" w:hAnsi="Arial" w:cs="Arial"/>
        </w:rPr>
        <w:t xml:space="preserve"> signs and symptoms which may signal a child is at risk from sexual harassment or sexual violence and all</w:t>
      </w:r>
      <w:r w:rsidRPr="00876CFB" w:rsidR="00B85644">
        <w:rPr>
          <w:rFonts w:ascii="Arial" w:hAnsi="Arial" w:cs="Arial"/>
        </w:rPr>
        <w:t xml:space="preserve"> other types of child on child </w:t>
      </w:r>
      <w:r w:rsidRPr="00876CFB">
        <w:rPr>
          <w:rFonts w:ascii="Arial" w:hAnsi="Arial" w:cs="Arial"/>
        </w:rPr>
        <w:t>abuse.</w:t>
      </w:r>
      <w:r w:rsidRPr="00876CFB" w:rsidR="00F17E1E">
        <w:rPr>
          <w:rFonts w:ascii="Arial" w:hAnsi="Arial" w:cs="Arial"/>
        </w:rPr>
        <w:t xml:space="preserve"> </w:t>
      </w:r>
    </w:p>
    <w:p w:rsidRPr="00876CFB" w:rsidR="00C4485C" w:rsidP="00876CFB" w:rsidRDefault="00C4485C" w14:paraId="134BEDE2" w14:textId="3B5088A4">
      <w:pPr>
        <w:spacing w:line="360" w:lineRule="auto"/>
        <w:rPr>
          <w:rFonts w:ascii="Arial" w:hAnsi="Arial" w:cs="Arial"/>
        </w:rPr>
      </w:pPr>
      <w:r w:rsidRPr="00876CFB">
        <w:rPr>
          <w:rFonts w:ascii="Arial" w:hAnsi="Arial" w:cs="Arial"/>
        </w:rPr>
        <w:t xml:space="preserve">If a </w:t>
      </w:r>
      <w:r w:rsidRPr="00763D08" w:rsidR="00902696">
        <w:rPr>
          <w:rFonts w:ascii="Arial" w:hAnsi="Arial" w:cs="Arial"/>
        </w:rPr>
        <w:t>learner</w:t>
      </w:r>
      <w:r w:rsidRPr="00763D08">
        <w:rPr>
          <w:rFonts w:ascii="Arial" w:hAnsi="Arial" w:cs="Arial"/>
        </w:rPr>
        <w:t xml:space="preserve"> makes an allegation of abuse against another </w:t>
      </w:r>
      <w:r w:rsidRPr="00763D08" w:rsidR="00902696">
        <w:rPr>
          <w:rFonts w:ascii="Arial" w:hAnsi="Arial" w:cs="Arial"/>
        </w:rPr>
        <w:t>learner</w:t>
      </w:r>
      <w:r w:rsidRPr="00763D08">
        <w:rPr>
          <w:rFonts w:ascii="Arial" w:hAnsi="Arial" w:cs="Arial"/>
        </w:rPr>
        <w:t>:</w:t>
      </w:r>
    </w:p>
    <w:p w:rsidRPr="00876CFB" w:rsidR="00C4485C" w:rsidP="00876CFB" w:rsidRDefault="005E0562" w14:paraId="62F1C493" w14:textId="77777777">
      <w:pPr>
        <w:numPr>
          <w:ilvl w:val="0"/>
          <w:numId w:val="13"/>
        </w:numPr>
        <w:spacing w:before="120" w:after="120" w:line="360" w:lineRule="auto"/>
        <w:rPr>
          <w:rFonts w:ascii="Arial" w:hAnsi="Arial" w:eastAsia="Arial" w:cs="Arial"/>
        </w:rPr>
      </w:pPr>
      <w:r w:rsidRPr="00876CFB">
        <w:rPr>
          <w:rFonts w:ascii="Arial" w:hAnsi="Arial" w:eastAsia="Arial" w:cs="Arial"/>
        </w:rPr>
        <w:t>Staff will inform</w:t>
      </w:r>
      <w:r w:rsidRPr="00876CFB" w:rsidR="00C4485C">
        <w:rPr>
          <w:rFonts w:ascii="Arial" w:hAnsi="Arial" w:eastAsia="Arial" w:cs="Arial"/>
        </w:rPr>
        <w:t xml:space="preserve"> the DSL and record the allegation, but </w:t>
      </w:r>
      <w:r w:rsidRPr="00876CFB">
        <w:rPr>
          <w:rFonts w:ascii="Arial" w:hAnsi="Arial" w:eastAsia="Arial" w:cs="Arial"/>
        </w:rPr>
        <w:t xml:space="preserve">will not </w:t>
      </w:r>
      <w:r w:rsidRPr="00876CFB" w:rsidR="00C4485C">
        <w:rPr>
          <w:rFonts w:ascii="Arial" w:hAnsi="Arial" w:eastAsia="Arial" w:cs="Arial"/>
        </w:rPr>
        <w:t>investigate it</w:t>
      </w:r>
    </w:p>
    <w:p w:rsidRPr="00876CFB" w:rsidR="00C4485C" w:rsidP="00876CFB" w:rsidRDefault="00C4485C" w14:paraId="700F348F" w14:textId="77777777">
      <w:pPr>
        <w:numPr>
          <w:ilvl w:val="0"/>
          <w:numId w:val="13"/>
        </w:numPr>
        <w:spacing w:before="120" w:after="120" w:line="360" w:lineRule="auto"/>
        <w:rPr>
          <w:rFonts w:ascii="Arial" w:hAnsi="Arial" w:eastAsia="Arial" w:cs="Arial"/>
        </w:rPr>
      </w:pPr>
      <w:r w:rsidRPr="00876CFB">
        <w:rPr>
          <w:rFonts w:ascii="Arial" w:hAnsi="Arial" w:eastAsia="Arial" w:cs="Arial"/>
        </w:rPr>
        <w:t xml:space="preserve">The DSL will contact the local authority </w:t>
      </w:r>
      <w:r w:rsidRPr="00876CFB" w:rsidR="009C39B3">
        <w:rPr>
          <w:rFonts w:ascii="Arial" w:hAnsi="Arial" w:eastAsia="Arial" w:cs="Arial"/>
        </w:rPr>
        <w:t>MASH</w:t>
      </w:r>
      <w:r w:rsidRPr="00876CFB">
        <w:rPr>
          <w:rFonts w:ascii="Arial" w:hAnsi="Arial" w:eastAsia="Arial" w:cs="Arial"/>
        </w:rPr>
        <w:t xml:space="preserve"> and follow its advice, as well as the police if the allegation involves a potential criminal offence</w:t>
      </w:r>
    </w:p>
    <w:p w:rsidRPr="00876CFB" w:rsidR="00C4485C" w:rsidP="00876CFB" w:rsidRDefault="00C4485C" w14:paraId="12604724" w14:textId="0D3ECA66">
      <w:pPr>
        <w:spacing w:before="120" w:after="120" w:line="360" w:lineRule="auto"/>
        <w:ind w:left="360"/>
        <w:rPr>
          <w:rFonts w:ascii="Arial" w:hAnsi="Arial" w:eastAsia="Arial" w:cs="Arial"/>
        </w:rPr>
      </w:pPr>
      <w:r w:rsidRPr="00876CFB">
        <w:rPr>
          <w:rFonts w:ascii="Arial" w:hAnsi="Arial" w:eastAsia="Arial" w:cs="Arial"/>
        </w:rPr>
        <w:t xml:space="preserve">The DSL will put a risk assessment and support plan into place for all children involved – both the child(ren) who experience the abuse and the child(ren) against whom the allegation has been made – with a named </w:t>
      </w:r>
      <w:r w:rsidRPr="00876CFB" w:rsidR="00F17E1E">
        <w:rPr>
          <w:rFonts w:ascii="Arial" w:hAnsi="Arial" w:eastAsia="Arial" w:cs="Arial"/>
        </w:rPr>
        <w:t>trusted adult</w:t>
      </w:r>
      <w:r w:rsidRPr="00876CFB">
        <w:rPr>
          <w:rFonts w:ascii="Arial" w:hAnsi="Arial" w:eastAsia="Arial" w:cs="Arial"/>
        </w:rPr>
        <w:t xml:space="preserve"> they can talk to if needed</w:t>
      </w:r>
      <w:r w:rsidR="00601F11">
        <w:rPr>
          <w:rFonts w:ascii="Arial" w:hAnsi="Arial" w:eastAsia="Arial" w:cs="Arial"/>
        </w:rPr>
        <w:t>.</w:t>
      </w:r>
    </w:p>
    <w:p w:rsidRPr="00876CFB" w:rsidR="00535FC8" w:rsidP="00876CFB" w:rsidRDefault="00A97C15" w14:paraId="1295E6DB" w14:textId="66CF37BB">
      <w:pPr>
        <w:autoSpaceDE w:val="0"/>
        <w:autoSpaceDN w:val="0"/>
        <w:adjustRightInd w:val="0"/>
        <w:spacing w:after="0" w:line="360" w:lineRule="auto"/>
        <w:rPr>
          <w:rFonts w:ascii="Arial" w:hAnsi="Arial" w:cs="Arial"/>
          <w:color w:val="000000"/>
        </w:rPr>
      </w:pPr>
      <w:r w:rsidRPr="008D0968">
        <w:rPr>
          <w:rFonts w:ascii="Arial" w:hAnsi="Arial" w:cs="Arial"/>
          <w:color w:val="000000"/>
          <w:sz w:val="24"/>
          <w:szCs w:val="24"/>
        </w:rPr>
        <w:t>A</w:t>
      </w:r>
      <w:r w:rsidRPr="008D0968" w:rsidR="00535FC8">
        <w:rPr>
          <w:rFonts w:ascii="Arial" w:hAnsi="Arial" w:cs="Arial"/>
          <w:color w:val="000000"/>
          <w:sz w:val="24"/>
          <w:szCs w:val="24"/>
        </w:rPr>
        <w:t>ll</w:t>
      </w:r>
      <w:r w:rsidRPr="00876CFB" w:rsidR="00535FC8">
        <w:rPr>
          <w:rFonts w:ascii="Arial" w:hAnsi="Arial" w:cs="Arial"/>
          <w:b/>
          <w:bCs/>
          <w:color w:val="000000"/>
          <w:sz w:val="24"/>
          <w:szCs w:val="24"/>
        </w:rPr>
        <w:t xml:space="preserve"> </w:t>
      </w:r>
      <w:r w:rsidRPr="00876CFB" w:rsidR="00535FC8">
        <w:rPr>
          <w:rFonts w:ascii="Arial" w:hAnsi="Arial" w:cs="Arial"/>
          <w:bCs/>
          <w:color w:val="000000"/>
        </w:rPr>
        <w:t>who experience abuse will be</w:t>
      </w:r>
      <w:r w:rsidRPr="00876CFB" w:rsidR="00535FC8">
        <w:rPr>
          <w:rFonts w:ascii="Arial" w:hAnsi="Arial" w:cs="Arial"/>
          <w:b/>
          <w:bCs/>
          <w:color w:val="000000"/>
        </w:rPr>
        <w:t xml:space="preserve"> </w:t>
      </w:r>
      <w:r w:rsidRPr="00876CFB" w:rsidR="00535FC8">
        <w:rPr>
          <w:rFonts w:ascii="Arial" w:hAnsi="Arial" w:cs="Arial"/>
          <w:color w:val="000000"/>
        </w:rPr>
        <w:t>reassured that they are being taken seriously and that they will be supported and kept safe</w:t>
      </w:r>
      <w:r w:rsidR="003A66AA">
        <w:rPr>
          <w:rFonts w:ascii="Arial" w:hAnsi="Arial" w:cs="Arial"/>
          <w:color w:val="000000"/>
        </w:rPr>
        <w:t>.</w:t>
      </w:r>
    </w:p>
    <w:p w:rsidRPr="00876CFB" w:rsidR="00535FC8" w:rsidP="00876CFB" w:rsidRDefault="00535FC8" w14:paraId="1BC60A92" w14:textId="7DB01844">
      <w:pPr>
        <w:autoSpaceDE w:val="0"/>
        <w:autoSpaceDN w:val="0"/>
        <w:adjustRightInd w:val="0"/>
        <w:spacing w:after="0" w:line="360" w:lineRule="auto"/>
        <w:rPr>
          <w:rFonts w:ascii="Arial" w:hAnsi="Arial" w:cs="Arial"/>
          <w:color w:val="000000"/>
        </w:rPr>
      </w:pPr>
      <w:r w:rsidRPr="00876CFB">
        <w:rPr>
          <w:rFonts w:ascii="Arial" w:hAnsi="Arial" w:cs="Arial"/>
          <w:color w:val="000000"/>
        </w:rPr>
        <w:t>Those who experience abuse will never be given the impression that they are creating a problem by reporting sexual violence or sexual harassment</w:t>
      </w:r>
      <w:r w:rsidR="00CF4C86">
        <w:rPr>
          <w:rFonts w:ascii="Arial" w:hAnsi="Arial" w:cs="Arial"/>
          <w:color w:val="000000"/>
        </w:rPr>
        <w:t>.</w:t>
      </w:r>
    </w:p>
    <w:p w:rsidRPr="00876CFB" w:rsidR="00535FC8" w:rsidP="00876CFB" w:rsidRDefault="00535FC8" w14:paraId="1790408F" w14:textId="77777777">
      <w:pPr>
        <w:autoSpaceDE w:val="0"/>
        <w:autoSpaceDN w:val="0"/>
        <w:adjustRightInd w:val="0"/>
        <w:spacing w:after="0" w:line="360" w:lineRule="auto"/>
        <w:rPr>
          <w:rFonts w:ascii="Arial" w:hAnsi="Arial" w:cs="Arial"/>
          <w:color w:val="000000"/>
        </w:rPr>
      </w:pPr>
      <w:r w:rsidRPr="00876CFB">
        <w:rPr>
          <w:rFonts w:ascii="Arial" w:hAnsi="Arial" w:cs="Arial"/>
          <w:color w:val="000000"/>
        </w:rPr>
        <w:t xml:space="preserve">Those who experience abuse will never be made to feel ashamed for making a report. </w:t>
      </w:r>
    </w:p>
    <w:p w:rsidRPr="00876CFB" w:rsidR="00535FC8" w:rsidP="00876CFB" w:rsidRDefault="00535FC8" w14:paraId="1409664C" w14:textId="78011EFF">
      <w:pPr>
        <w:spacing w:before="120" w:after="120" w:line="360" w:lineRule="auto"/>
        <w:rPr>
          <w:rFonts w:ascii="Arial" w:hAnsi="Arial" w:eastAsia="Arial" w:cs="Arial"/>
        </w:rPr>
      </w:pPr>
      <w:r w:rsidRPr="6E3C889B">
        <w:rPr>
          <w:rFonts w:ascii="Arial" w:hAnsi="Arial" w:eastAsia="Arial" w:cs="Arial"/>
        </w:rPr>
        <w:t>In addition to existing advice about managing a disclosure contained in this policy, staff will follow Searching, Screen</w:t>
      </w:r>
      <w:r w:rsidRPr="6E3C889B" w:rsidR="00B85644">
        <w:rPr>
          <w:rFonts w:ascii="Arial" w:hAnsi="Arial" w:eastAsia="Arial" w:cs="Arial"/>
        </w:rPr>
        <w:t>ing and Confiscation Advice 2022</w:t>
      </w:r>
      <w:r w:rsidRPr="6E3C889B">
        <w:rPr>
          <w:rFonts w:ascii="Arial" w:hAnsi="Arial" w:eastAsia="Arial" w:cs="Arial"/>
        </w:rPr>
        <w:t>.</w:t>
      </w:r>
      <w:r w:rsidRPr="6E3C889B" w:rsidR="00B85644">
        <w:rPr>
          <w:rFonts w:ascii="Arial" w:hAnsi="Arial" w:eastAsia="Arial" w:cs="Arial"/>
        </w:rPr>
        <w:t xml:space="preserve"> This Advice contains procedures </w:t>
      </w:r>
      <w:r w:rsidRPr="6E3C889B" w:rsidR="00B852FA">
        <w:rPr>
          <w:rFonts w:ascii="Arial" w:hAnsi="Arial" w:cs="Arial"/>
        </w:rPr>
        <w:t>Green Labyrinth</w:t>
      </w:r>
      <w:r w:rsidRPr="6E3C889B" w:rsidR="00B85644">
        <w:rPr>
          <w:rFonts w:ascii="Arial" w:hAnsi="Arial" w:cs="Arial"/>
          <w:b/>
          <w:bCs/>
        </w:rPr>
        <w:t xml:space="preserve"> </w:t>
      </w:r>
      <w:r w:rsidRPr="6E3C889B" w:rsidR="00B85644">
        <w:rPr>
          <w:rFonts w:ascii="Arial" w:hAnsi="Arial" w:cs="Arial"/>
        </w:rPr>
        <w:t xml:space="preserve">will follow should Police conduct a strip search of children on </w:t>
      </w:r>
      <w:r w:rsidR="00004778">
        <w:rPr>
          <w:rFonts w:ascii="Arial" w:hAnsi="Arial" w:cs="Arial"/>
        </w:rPr>
        <w:t xml:space="preserve">Green </w:t>
      </w:r>
      <w:r w:rsidR="006648B2">
        <w:rPr>
          <w:rFonts w:ascii="Arial" w:hAnsi="Arial" w:cs="Arial"/>
        </w:rPr>
        <w:t>Labyrinth</w:t>
      </w:r>
      <w:r w:rsidRPr="6E3C889B" w:rsidR="00B85644">
        <w:rPr>
          <w:rFonts w:ascii="Arial" w:hAnsi="Arial" w:cs="Arial"/>
        </w:rPr>
        <w:t xml:space="preserve"> premises.</w:t>
      </w:r>
    </w:p>
    <w:p w:rsidRPr="00876CFB" w:rsidR="00535FC8" w:rsidP="00876CFB" w:rsidRDefault="00535FC8" w14:paraId="47A63BDD" w14:textId="1252126B">
      <w:pPr>
        <w:pStyle w:val="Default"/>
        <w:spacing w:line="360" w:lineRule="auto"/>
        <w:rPr>
          <w:sz w:val="22"/>
          <w:szCs w:val="22"/>
        </w:rPr>
      </w:pPr>
      <w:r w:rsidRPr="00876CFB">
        <w:rPr>
          <w:rFonts w:eastAsia="Arial"/>
          <w:sz w:val="22"/>
          <w:szCs w:val="22"/>
        </w:rPr>
        <w:t xml:space="preserve">The DSL will manage any incidents in line with the guidance contained in Part 5 </w:t>
      </w:r>
      <w:r w:rsidRPr="00876CFB" w:rsidR="00E07451">
        <w:rPr>
          <w:rFonts w:eastAsia="Arial"/>
          <w:sz w:val="22"/>
          <w:szCs w:val="22"/>
        </w:rPr>
        <w:t xml:space="preserve">KCSIE </w:t>
      </w:r>
      <w:r w:rsidRPr="004E3E5F" w:rsidR="00E07451">
        <w:rPr>
          <w:rFonts w:eastAsia="Arial"/>
          <w:sz w:val="22"/>
          <w:szCs w:val="22"/>
        </w:rPr>
        <w:t>202</w:t>
      </w:r>
      <w:r w:rsidRPr="004E3E5F" w:rsidR="00E8784C">
        <w:rPr>
          <w:rFonts w:eastAsia="Arial"/>
          <w:sz w:val="22"/>
          <w:szCs w:val="22"/>
        </w:rPr>
        <w:t>4</w:t>
      </w:r>
      <w:r w:rsidRPr="004E3E5F" w:rsidR="005A5C1C">
        <w:rPr>
          <w:rFonts w:eastAsia="Arial"/>
          <w:sz w:val="22"/>
          <w:szCs w:val="22"/>
        </w:rPr>
        <w:t>.</w:t>
      </w:r>
    </w:p>
    <w:p w:rsidRPr="00876CFB" w:rsidR="00C4485C" w:rsidP="00876CFB" w:rsidRDefault="00B852FA" w14:paraId="4DB0A7E9" w14:textId="75890834">
      <w:pPr>
        <w:spacing w:line="360" w:lineRule="auto"/>
        <w:rPr>
          <w:rFonts w:ascii="Arial" w:hAnsi="Arial" w:cs="Arial"/>
          <w:sz w:val="24"/>
          <w:szCs w:val="24"/>
        </w:rPr>
      </w:pPr>
      <w:r>
        <w:rPr>
          <w:rFonts w:ascii="Arial" w:hAnsi="Arial" w:cs="Arial"/>
          <w:bCs/>
        </w:rPr>
        <w:t>Green Labyrinth</w:t>
      </w:r>
      <w:r w:rsidRPr="00876CFB" w:rsidR="005E0562">
        <w:rPr>
          <w:rFonts w:ascii="Arial" w:hAnsi="Arial" w:cs="Arial"/>
        </w:rPr>
        <w:t xml:space="preserve"> will </w:t>
      </w:r>
      <w:r w:rsidRPr="00876CFB" w:rsidR="00C4485C">
        <w:rPr>
          <w:rFonts w:ascii="Arial" w:hAnsi="Arial" w:cs="Arial"/>
        </w:rPr>
        <w:t>minimise the risk of</w:t>
      </w:r>
      <w:r w:rsidRPr="00876CFB" w:rsidR="00077BAF">
        <w:rPr>
          <w:rFonts w:ascii="Arial" w:hAnsi="Arial" w:cs="Arial"/>
        </w:rPr>
        <w:t xml:space="preserve"> child-on-child</w:t>
      </w:r>
      <w:r w:rsidRPr="00876CFB" w:rsidR="00C4485C">
        <w:rPr>
          <w:rFonts w:ascii="Arial" w:hAnsi="Arial" w:cs="Arial"/>
        </w:rPr>
        <w:t xml:space="preserve"> abuse by:</w:t>
      </w:r>
    </w:p>
    <w:p w:rsidRPr="00876CFB" w:rsidR="00C4485C" w:rsidP="00876CFB" w:rsidRDefault="00C4485C" w14:paraId="0D2662AD" w14:textId="77777777">
      <w:pPr>
        <w:numPr>
          <w:ilvl w:val="0"/>
          <w:numId w:val="13"/>
        </w:numPr>
        <w:spacing w:before="120" w:after="120" w:line="360" w:lineRule="auto"/>
        <w:rPr>
          <w:rFonts w:ascii="Arial" w:hAnsi="Arial" w:eastAsia="Arial" w:cs="Arial"/>
        </w:rPr>
      </w:pPr>
      <w:r w:rsidRPr="00876CFB">
        <w:rPr>
          <w:rFonts w:ascii="Arial" w:hAnsi="Arial" w:eastAsia="Arial" w:cs="Arial"/>
        </w:rPr>
        <w:t>Challenging any form of derogatory or sexualised language or behaviour</w:t>
      </w:r>
    </w:p>
    <w:p w:rsidRPr="00876CFB" w:rsidR="005E0562" w:rsidP="00876CFB" w:rsidRDefault="00C4485C" w14:paraId="14A42FD6" w14:textId="250CA6CF">
      <w:pPr>
        <w:numPr>
          <w:ilvl w:val="0"/>
          <w:numId w:val="13"/>
        </w:numPr>
        <w:spacing w:before="120" w:after="120" w:line="360" w:lineRule="auto"/>
        <w:rPr>
          <w:rFonts w:ascii="Arial" w:hAnsi="Arial" w:eastAsia="Arial" w:cs="Arial"/>
        </w:rPr>
      </w:pPr>
      <w:r w:rsidRPr="00876CFB">
        <w:rPr>
          <w:rFonts w:ascii="Arial" w:hAnsi="Arial" w:eastAsia="Arial" w:cs="Arial"/>
        </w:rPr>
        <w:t>Being vigilant to issues that particularly affect different vulnerable groups</w:t>
      </w:r>
    </w:p>
    <w:p w:rsidRPr="00876CFB" w:rsidR="00C4485C" w:rsidP="00876CFB" w:rsidRDefault="005E0562" w14:paraId="79CBE5ED" w14:textId="6D84549E">
      <w:pPr>
        <w:numPr>
          <w:ilvl w:val="0"/>
          <w:numId w:val="13"/>
        </w:numPr>
        <w:spacing w:before="120" w:after="120" w:line="360" w:lineRule="auto"/>
        <w:rPr>
          <w:rFonts w:ascii="Arial" w:hAnsi="Arial" w:eastAsia="Arial" w:cs="Arial"/>
        </w:rPr>
      </w:pPr>
      <w:r w:rsidRPr="00876CFB">
        <w:rPr>
          <w:rFonts w:ascii="Arial" w:hAnsi="Arial" w:eastAsia="Arial" w:cs="Arial"/>
        </w:rPr>
        <w:t>Ensur</w:t>
      </w:r>
      <w:r w:rsidR="000E18AF">
        <w:rPr>
          <w:rFonts w:ascii="Arial" w:hAnsi="Arial" w:eastAsia="Arial" w:cs="Arial"/>
        </w:rPr>
        <w:t>ing</w:t>
      </w:r>
      <w:r w:rsidRPr="00876CFB" w:rsidR="00C4485C">
        <w:rPr>
          <w:rFonts w:ascii="Arial" w:hAnsi="Arial" w:eastAsia="Arial" w:cs="Arial"/>
        </w:rPr>
        <w:t xml:space="preserve"> our curriculum helps to educate </w:t>
      </w:r>
      <w:r w:rsidR="00EB429F">
        <w:rPr>
          <w:rFonts w:ascii="Arial" w:hAnsi="Arial" w:eastAsia="Arial" w:cs="Arial"/>
        </w:rPr>
        <w:t>learner</w:t>
      </w:r>
      <w:r w:rsidRPr="00876CFB" w:rsidR="00C4485C">
        <w:rPr>
          <w:rFonts w:ascii="Arial" w:hAnsi="Arial" w:eastAsia="Arial" w:cs="Arial"/>
        </w:rPr>
        <w:t>s about appropriate behaviour and consent</w:t>
      </w:r>
    </w:p>
    <w:p w:rsidRPr="00876CFB" w:rsidR="00C4485C" w:rsidP="00876CFB" w:rsidRDefault="005E0562" w14:paraId="1E40B65A" w14:textId="24125F18">
      <w:pPr>
        <w:numPr>
          <w:ilvl w:val="0"/>
          <w:numId w:val="13"/>
        </w:numPr>
        <w:spacing w:before="120" w:after="120" w:line="360" w:lineRule="auto"/>
        <w:rPr>
          <w:rFonts w:ascii="Arial" w:hAnsi="Arial" w:eastAsia="Arial" w:cs="Arial"/>
        </w:rPr>
      </w:pPr>
      <w:r w:rsidRPr="00876CFB">
        <w:rPr>
          <w:rFonts w:ascii="Arial" w:hAnsi="Arial" w:eastAsia="Arial" w:cs="Arial"/>
        </w:rPr>
        <w:t>Ensur</w:t>
      </w:r>
      <w:r w:rsidR="000E18AF">
        <w:rPr>
          <w:rFonts w:ascii="Arial" w:hAnsi="Arial" w:eastAsia="Arial" w:cs="Arial"/>
        </w:rPr>
        <w:t>ing</w:t>
      </w:r>
      <w:r w:rsidRPr="00876CFB" w:rsidR="00C4485C">
        <w:rPr>
          <w:rFonts w:ascii="Arial" w:hAnsi="Arial" w:eastAsia="Arial" w:cs="Arial"/>
        </w:rPr>
        <w:t xml:space="preserve"> </w:t>
      </w:r>
      <w:r w:rsidR="00EB429F">
        <w:rPr>
          <w:rFonts w:ascii="Arial" w:hAnsi="Arial" w:eastAsia="Arial" w:cs="Arial"/>
        </w:rPr>
        <w:t>learner</w:t>
      </w:r>
      <w:r w:rsidRPr="00876CFB" w:rsidR="00C4485C">
        <w:rPr>
          <w:rFonts w:ascii="Arial" w:hAnsi="Arial" w:eastAsia="Arial" w:cs="Arial"/>
        </w:rPr>
        <w:t xml:space="preserve">s know they can talk to staff confidentially </w:t>
      </w:r>
      <w:r w:rsidRPr="000E18AF" w:rsidR="0005263D">
        <w:rPr>
          <w:rFonts w:ascii="Arial" w:hAnsi="Arial" w:eastAsia="Arial" w:cs="Arial"/>
        </w:rPr>
        <w:t>using</w:t>
      </w:r>
      <w:r w:rsidRPr="00876CFB" w:rsidR="00C4485C">
        <w:rPr>
          <w:rFonts w:ascii="Arial" w:hAnsi="Arial" w:eastAsia="Arial" w:cs="Arial"/>
          <w:b/>
        </w:rPr>
        <w:t xml:space="preserve"> </w:t>
      </w:r>
      <w:r w:rsidR="00927D88">
        <w:rPr>
          <w:rFonts w:ascii="Arial" w:hAnsi="Arial" w:eastAsia="Arial" w:cs="Arial"/>
          <w:bCs/>
        </w:rPr>
        <w:t>s</w:t>
      </w:r>
      <w:r w:rsidRPr="00927D88" w:rsidR="00927D88">
        <w:rPr>
          <w:rFonts w:ascii="Arial" w:hAnsi="Arial" w:eastAsia="Arial" w:cs="Arial"/>
          <w:bCs/>
        </w:rPr>
        <w:t>afeguarding tutorials</w:t>
      </w:r>
      <w:r w:rsidRPr="00876CFB" w:rsidR="00C4485C">
        <w:rPr>
          <w:rFonts w:ascii="Arial" w:hAnsi="Arial" w:eastAsia="Arial" w:cs="Arial"/>
          <w:iCs/>
        </w:rPr>
        <w:t xml:space="preserve"> to ensure their </w:t>
      </w:r>
      <w:r w:rsidRPr="00876CFB" w:rsidR="00535FC8">
        <w:rPr>
          <w:rFonts w:ascii="Arial" w:hAnsi="Arial" w:eastAsia="Arial" w:cs="Arial"/>
          <w:iCs/>
        </w:rPr>
        <w:t xml:space="preserve">concerns are heard and their </w:t>
      </w:r>
      <w:r w:rsidRPr="00876CFB" w:rsidR="00C4485C">
        <w:rPr>
          <w:rFonts w:ascii="Arial" w:hAnsi="Arial" w:eastAsia="Arial" w:cs="Arial"/>
          <w:iCs/>
        </w:rPr>
        <w:t>wishes are understood</w:t>
      </w:r>
    </w:p>
    <w:p w:rsidRPr="00D1104F" w:rsidR="00F17E1E" w:rsidP="74B7E0D1" w:rsidRDefault="005E0562" w14:paraId="431D8D67" w14:textId="2A0E2229">
      <w:pPr>
        <w:numPr>
          <w:ilvl w:val="0"/>
          <w:numId w:val="13"/>
        </w:numPr>
        <w:spacing w:before="120" w:after="120" w:line="360" w:lineRule="auto"/>
        <w:rPr>
          <w:b/>
          <w:bCs/>
        </w:rPr>
      </w:pPr>
      <w:r w:rsidRPr="74B7E0D1">
        <w:rPr>
          <w:rFonts w:ascii="Arial" w:hAnsi="Arial" w:eastAsia="Arial" w:cs="Arial"/>
        </w:rPr>
        <w:t>Ensur</w:t>
      </w:r>
      <w:r w:rsidR="000E18AF">
        <w:rPr>
          <w:rFonts w:ascii="Arial" w:hAnsi="Arial" w:eastAsia="Arial" w:cs="Arial"/>
        </w:rPr>
        <w:t>ing</w:t>
      </w:r>
      <w:r w:rsidRPr="74B7E0D1" w:rsidR="00C4485C">
        <w:rPr>
          <w:rFonts w:ascii="Arial" w:hAnsi="Arial" w:eastAsia="Arial" w:cs="Arial"/>
        </w:rPr>
        <w:t xml:space="preserve"> staff are trained to understand that a </w:t>
      </w:r>
      <w:r w:rsidR="00EB429F">
        <w:rPr>
          <w:rFonts w:ascii="Arial" w:hAnsi="Arial" w:eastAsia="Arial" w:cs="Arial"/>
        </w:rPr>
        <w:t>learner</w:t>
      </w:r>
      <w:r w:rsidRPr="74B7E0D1" w:rsidR="00C4485C">
        <w:rPr>
          <w:rFonts w:ascii="Arial" w:hAnsi="Arial" w:eastAsia="Arial" w:cs="Arial"/>
        </w:rPr>
        <w:t xml:space="preserve"> harming a peer could be a sign that the child is being abused themselves, and that this would fall</w:t>
      </w:r>
      <w:r w:rsidRPr="74B7E0D1">
        <w:rPr>
          <w:rFonts w:ascii="Arial" w:hAnsi="Arial" w:eastAsia="Arial" w:cs="Arial"/>
        </w:rPr>
        <w:t xml:space="preserve"> under the scope of this policy</w:t>
      </w:r>
    </w:p>
    <w:p w:rsidRPr="00876CFB" w:rsidR="00D1104F" w:rsidP="74B7E0D1" w:rsidRDefault="00D1104F" w14:paraId="4A2C258D" w14:textId="0AF84CA5">
      <w:pPr>
        <w:numPr>
          <w:ilvl w:val="0"/>
          <w:numId w:val="13"/>
        </w:numPr>
        <w:spacing w:before="120" w:after="120" w:line="360" w:lineRule="auto"/>
        <w:rPr>
          <w:b/>
          <w:bCs/>
        </w:rPr>
      </w:pPr>
      <w:r>
        <w:rPr>
          <w:rFonts w:ascii="Arial" w:hAnsi="Arial" w:eastAsia="Arial" w:cs="Arial"/>
        </w:rPr>
        <w:t xml:space="preserve">Ensuring staff </w:t>
      </w:r>
      <w:r w:rsidR="00E72C71">
        <w:rPr>
          <w:rFonts w:ascii="Arial" w:hAnsi="Arial" w:eastAsia="Arial" w:cs="Arial"/>
        </w:rPr>
        <w:t>promote new student help links and signpost to Shore Space ( Lucy Faithful Foundation) CSA ( Centre of Expertise ) The Children’s Society Exploitation Prevention)</w:t>
      </w:r>
    </w:p>
    <w:p w:rsidRPr="00FB6C56" w:rsidR="00F17E1E" w:rsidP="74B7E0D1" w:rsidRDefault="00F17E1E" w14:paraId="445264EE" w14:textId="0C84FC63">
      <w:pPr>
        <w:spacing w:before="120" w:after="120" w:line="360" w:lineRule="auto"/>
        <w:rPr>
          <w:rFonts w:ascii="Arial" w:hAnsi="Arial" w:cs="Arial"/>
          <w:b/>
          <w:bCs/>
          <w:sz w:val="24"/>
          <w:szCs w:val="24"/>
        </w:rPr>
      </w:pPr>
      <w:r w:rsidRPr="00FB6C56">
        <w:rPr>
          <w:rFonts w:ascii="Arial" w:hAnsi="Arial" w:cs="Arial"/>
          <w:b/>
          <w:bCs/>
          <w:sz w:val="24"/>
          <w:szCs w:val="24"/>
        </w:rPr>
        <w:t xml:space="preserve">Serious Violence </w:t>
      </w:r>
    </w:p>
    <w:p w:rsidRPr="00876CFB" w:rsidR="00F17E1E" w:rsidP="00876CFB" w:rsidRDefault="00F17E1E" w14:paraId="27F6D95A" w14:textId="697501D5">
      <w:pPr>
        <w:spacing w:line="360" w:lineRule="auto"/>
        <w:rPr>
          <w:rFonts w:ascii="Arial" w:hAnsi="Arial" w:cs="Arial"/>
        </w:rPr>
      </w:pPr>
      <w:r w:rsidRPr="00876CFB">
        <w:rPr>
          <w:rFonts w:ascii="Arial" w:hAnsi="Arial" w:cs="Arial"/>
        </w:rPr>
        <w:t>All staff will be aware of the risk factors which may signal a child is at risk from or are involved in serious violent crime. These may include increased absence, a change in friendships or relationships with older individuals or groups, a significant decline in performance, signs of self-harm, a change in wellbeing, signs of unexplained injuries or assault. Unexplained gifts or new possessions could also indicate a child is being exploited.</w:t>
      </w:r>
    </w:p>
    <w:p w:rsidRPr="00876CFB" w:rsidR="00F17E1E" w:rsidP="00876CFB" w:rsidRDefault="00F17E1E" w14:paraId="43FD11D6" w14:textId="3A6C563D">
      <w:pPr>
        <w:spacing w:line="360" w:lineRule="auto"/>
        <w:rPr>
          <w:rFonts w:ascii="Arial" w:hAnsi="Arial" w:cs="Arial"/>
        </w:rPr>
      </w:pPr>
      <w:r w:rsidRPr="00876CFB">
        <w:rPr>
          <w:rFonts w:ascii="Arial" w:hAnsi="Arial" w:cs="Arial"/>
        </w:rPr>
        <w:t xml:space="preserve">All staff are aware of the risk factors which increase the likelihood of a child becoming involved in serious violence such as being male, having been frequently absent </w:t>
      </w:r>
      <w:r w:rsidRPr="00876CFB" w:rsidR="00A97C15">
        <w:rPr>
          <w:rFonts w:ascii="Arial" w:hAnsi="Arial" w:cs="Arial"/>
        </w:rPr>
        <w:t xml:space="preserve">from school </w:t>
      </w:r>
      <w:r w:rsidRPr="00876CFB">
        <w:rPr>
          <w:rFonts w:ascii="Arial" w:hAnsi="Arial" w:cs="Arial"/>
        </w:rPr>
        <w:t>or permanently excluded from school, having experienced maltreatment and having been involved in offending, such as theft or robbery.</w:t>
      </w:r>
    </w:p>
    <w:p w:rsidRPr="00876CFB" w:rsidR="00B85644" w:rsidP="00876CFB" w:rsidRDefault="00B85644" w14:paraId="6935273E" w14:textId="6A2EA6C5">
      <w:pPr>
        <w:spacing w:line="360" w:lineRule="auto"/>
        <w:rPr>
          <w:rFonts w:ascii="Arial" w:hAnsi="Arial" w:cs="Arial"/>
        </w:rPr>
      </w:pPr>
      <w:r w:rsidRPr="00927D88">
        <w:rPr>
          <w:rFonts w:ascii="Arial" w:hAnsi="Arial" w:cs="Arial"/>
        </w:rPr>
        <w:t>All staff will be aware that violence can peak in the hours just before or after school.</w:t>
      </w:r>
    </w:p>
    <w:p w:rsidRPr="00876CFB" w:rsidR="00190F11" w:rsidP="00876CFB" w:rsidRDefault="00F17E1E" w14:paraId="5EA204CC" w14:textId="77777777">
      <w:pPr>
        <w:pStyle w:val="Default"/>
        <w:spacing w:line="360" w:lineRule="auto"/>
        <w:rPr>
          <w:sz w:val="22"/>
          <w:szCs w:val="22"/>
        </w:rPr>
      </w:pPr>
      <w:r w:rsidRPr="00876CFB">
        <w:rPr>
          <w:sz w:val="22"/>
          <w:szCs w:val="22"/>
        </w:rPr>
        <w:t>All staff will report any concerns to the DSL.</w:t>
      </w:r>
    </w:p>
    <w:p w:rsidRPr="00876CFB" w:rsidR="00D71379" w:rsidP="00876CFB" w:rsidRDefault="00D71379" w14:paraId="089EFFF2" w14:textId="77777777">
      <w:pPr>
        <w:pStyle w:val="Default"/>
        <w:spacing w:line="360" w:lineRule="auto"/>
        <w:rPr>
          <w:sz w:val="22"/>
          <w:szCs w:val="22"/>
        </w:rPr>
      </w:pPr>
    </w:p>
    <w:p w:rsidRPr="00876CFB" w:rsidR="00C4485C" w:rsidP="73150E98" w:rsidRDefault="00190F11" w14:paraId="56CDA7BA" w14:textId="2314E859">
      <w:pPr>
        <w:pStyle w:val="Default"/>
        <w:spacing w:line="360" w:lineRule="auto"/>
        <w:rPr>
          <w:rFonts w:eastAsia="Arial"/>
          <w:b/>
          <w:bCs/>
          <w:sz w:val="22"/>
          <w:szCs w:val="22"/>
        </w:rPr>
      </w:pPr>
      <w:r w:rsidRPr="73150E98">
        <w:rPr>
          <w:rFonts w:eastAsia="Arial"/>
          <w:b/>
          <w:bCs/>
          <w:sz w:val="22"/>
          <w:szCs w:val="22"/>
        </w:rPr>
        <w:t>The Prevent Duty</w:t>
      </w:r>
    </w:p>
    <w:p w:rsidR="6488FA40" w:rsidP="0038503F" w:rsidRDefault="6488FA40" w14:paraId="7D55D1DF" w14:textId="30C60823">
      <w:pPr>
        <w:spacing w:before="240" w:after="240" w:line="360" w:lineRule="auto"/>
        <w:rPr>
          <w:rFonts w:ascii="Arial" w:hAnsi="Arial" w:eastAsia="Arial" w:cs="Arial"/>
          <w:color w:val="000000" w:themeColor="text1"/>
        </w:rPr>
      </w:pPr>
      <w:r w:rsidRPr="73150E98">
        <w:rPr>
          <w:rFonts w:ascii="Arial" w:hAnsi="Arial" w:eastAsia="Arial" w:cs="Arial"/>
          <w:color w:val="000000" w:themeColor="text1"/>
        </w:rPr>
        <w:t xml:space="preserve">As with other safeguarding issues, staff will be alert to changes in children’s behaviour which could indicate that they may be in need of help or protection. Staff will use their judgement in identifying children who might be at risk of radicalisation and act proportionately which may include the DSL making a referral using the agreed local Prevent referral procedures. All referrals will be made to </w:t>
      </w:r>
      <w:hyperlink r:id="rId18">
        <w:r w:rsidRPr="73150E98">
          <w:rPr>
            <w:rStyle w:val="Hyperlink"/>
            <w:rFonts w:ascii="Arial" w:hAnsi="Arial" w:eastAsia="Arial" w:cs="Arial"/>
          </w:rPr>
          <w:t>Preventreferrals@wiltshire.police.uk</w:t>
        </w:r>
      </w:hyperlink>
      <w:r w:rsidRPr="73150E98">
        <w:rPr>
          <w:rFonts w:ascii="Arial" w:hAnsi="Arial" w:eastAsia="Arial" w:cs="Arial"/>
          <w:color w:val="000000" w:themeColor="text1"/>
        </w:rPr>
        <w:t xml:space="preserve"> by our DSL where it will be reviewed, there may be a need for a multi-agency Channel panel where information from partners is reviewed and the referral considered, level of vulnerability agreed and consider what support may be needed. </w:t>
      </w:r>
      <w:r w:rsidR="00015CF5">
        <w:rPr>
          <w:rFonts w:ascii="Arial" w:hAnsi="Arial" w:eastAsia="Arial" w:cs="Arial"/>
          <w:color w:val="000000" w:themeColor="text1"/>
        </w:rPr>
        <w:t>Green Labyrinth</w:t>
      </w:r>
      <w:r w:rsidRPr="73150E98">
        <w:rPr>
          <w:rFonts w:ascii="Arial" w:hAnsi="Arial" w:eastAsia="Arial" w:cs="Arial"/>
          <w:color w:val="000000" w:themeColor="text1"/>
        </w:rPr>
        <w:t>’s DSL will provide information and attend Channel Panels where they are requested to do so.</w:t>
      </w:r>
    </w:p>
    <w:p w:rsidR="6488FA40" w:rsidP="0038503F" w:rsidRDefault="00015CF5" w14:paraId="0F1CF369" w14:textId="7A358A50">
      <w:pPr>
        <w:spacing w:before="240" w:after="240" w:line="360" w:lineRule="auto"/>
        <w:rPr>
          <w:rFonts w:ascii="Arial" w:hAnsi="Arial" w:eastAsia="Arial" w:cs="Arial"/>
          <w:color w:val="000000" w:themeColor="text1"/>
        </w:rPr>
      </w:pPr>
      <w:r>
        <w:rPr>
          <w:rFonts w:ascii="Arial" w:hAnsi="Arial" w:eastAsia="Arial" w:cs="Arial"/>
          <w:color w:val="000000" w:themeColor="text1"/>
        </w:rPr>
        <w:t>Green Labyrinth</w:t>
      </w:r>
      <w:r w:rsidRPr="73150E98" w:rsidR="6488FA40">
        <w:rPr>
          <w:rFonts w:ascii="Arial" w:hAnsi="Arial" w:eastAsia="Arial" w:cs="Arial"/>
          <w:color w:val="000000" w:themeColor="text1"/>
        </w:rPr>
        <w:t>’s DSL will also consider whether it is appropriate to share information with any new education setting in advance of the child leaving our school. This is to ensure the new setting are able to continue supporting the child through the Channel programme.</w:t>
      </w:r>
    </w:p>
    <w:p w:rsidR="73150E98" w:rsidP="73150E98" w:rsidRDefault="73150E98" w14:paraId="6A27F856" w14:textId="695CA788">
      <w:pPr>
        <w:pStyle w:val="Default"/>
        <w:spacing w:line="360" w:lineRule="auto"/>
        <w:rPr>
          <w:b/>
          <w:bCs/>
        </w:rPr>
      </w:pPr>
    </w:p>
    <w:p w:rsidRPr="00876CFB" w:rsidR="00C4485C" w:rsidP="00876CFB" w:rsidRDefault="00A97C15" w14:paraId="6227D8ED" w14:textId="20928CFA">
      <w:pPr>
        <w:spacing w:line="360" w:lineRule="auto"/>
        <w:rPr>
          <w:rFonts w:ascii="Arial" w:hAnsi="Arial" w:cs="Arial"/>
          <w:b/>
          <w:sz w:val="24"/>
          <w:szCs w:val="24"/>
        </w:rPr>
      </w:pPr>
      <w:r w:rsidRPr="00876CFB">
        <w:rPr>
          <w:rFonts w:ascii="Arial" w:hAnsi="Arial" w:cs="Arial"/>
          <w:b/>
          <w:sz w:val="24"/>
          <w:szCs w:val="24"/>
        </w:rPr>
        <w:t>Sharing of Information</w:t>
      </w:r>
    </w:p>
    <w:p w:rsidRPr="00876CFB" w:rsidR="00A12F99" w:rsidP="00876CFB" w:rsidRDefault="00927D88" w14:paraId="0002698D" w14:textId="1161B76A">
      <w:pPr>
        <w:pStyle w:val="Default"/>
        <w:spacing w:line="360" w:lineRule="auto"/>
        <w:rPr>
          <w:sz w:val="22"/>
          <w:szCs w:val="22"/>
        </w:rPr>
      </w:pPr>
      <w:r w:rsidRPr="00927D88">
        <w:rPr>
          <w:bCs/>
          <w:sz w:val="22"/>
          <w:szCs w:val="22"/>
        </w:rPr>
        <w:t>Green Labyrinth</w:t>
      </w:r>
      <w:r w:rsidRPr="00876CFB" w:rsidR="00A12F99">
        <w:rPr>
          <w:b/>
          <w:sz w:val="22"/>
          <w:szCs w:val="22"/>
        </w:rPr>
        <w:t xml:space="preserve"> </w:t>
      </w:r>
      <w:r w:rsidRPr="00876CFB" w:rsidR="00A12F99">
        <w:rPr>
          <w:sz w:val="22"/>
          <w:szCs w:val="22"/>
        </w:rPr>
        <w:t>recognises the need to be proactive in sharing information as early as possible to help identify, assess and respond to risks or concerns about the safety and welfare of children.</w:t>
      </w:r>
    </w:p>
    <w:p w:rsidRPr="00876CFB" w:rsidR="00C4485C" w:rsidP="00876CFB" w:rsidRDefault="00C4485C" w14:paraId="2DB9F782" w14:textId="3D6F423C">
      <w:pPr>
        <w:pStyle w:val="Default"/>
        <w:spacing w:line="360" w:lineRule="auto"/>
        <w:rPr>
          <w:sz w:val="22"/>
          <w:szCs w:val="22"/>
        </w:rPr>
      </w:pPr>
      <w:r w:rsidRPr="00876CFB">
        <w:rPr>
          <w:sz w:val="22"/>
          <w:szCs w:val="22"/>
        </w:rPr>
        <w:t xml:space="preserve">Whilst the </w:t>
      </w:r>
      <w:r w:rsidRPr="00876CFB" w:rsidR="00A12F99">
        <w:rPr>
          <w:sz w:val="22"/>
          <w:szCs w:val="22"/>
        </w:rPr>
        <w:t xml:space="preserve">UK </w:t>
      </w:r>
      <w:r w:rsidRPr="00876CFB">
        <w:rPr>
          <w:sz w:val="22"/>
          <w:szCs w:val="22"/>
        </w:rPr>
        <w:t>General Data Protection Regulation (</w:t>
      </w:r>
      <w:r w:rsidRPr="00876CFB" w:rsidR="00A12F99">
        <w:rPr>
          <w:sz w:val="22"/>
          <w:szCs w:val="22"/>
        </w:rPr>
        <w:t xml:space="preserve">UK </w:t>
      </w:r>
      <w:r w:rsidRPr="00876CFB">
        <w:rPr>
          <w:sz w:val="22"/>
          <w:szCs w:val="22"/>
        </w:rPr>
        <w:t xml:space="preserve">GDPR) and the Data Protection Act 2018 places duties on organisations and individuals to process personal information fairly and lawfully, it is not a barrier to sharing information where the failure to do so would result in a child being placed at risk of harm. Fears about sharing information </w:t>
      </w:r>
      <w:r w:rsidRPr="00876CFB">
        <w:rPr>
          <w:b/>
          <w:bCs/>
          <w:sz w:val="22"/>
          <w:szCs w:val="22"/>
        </w:rPr>
        <w:t xml:space="preserve">cannot </w:t>
      </w:r>
      <w:r w:rsidRPr="00876CFB">
        <w:rPr>
          <w:sz w:val="22"/>
          <w:szCs w:val="22"/>
        </w:rPr>
        <w:t xml:space="preserve">be allowed to stand in the way of the need to promote the welfare and protect the safety of children; if unsure, staff should contact the DSL to discuss. </w:t>
      </w:r>
      <w:r w:rsidR="00927D88">
        <w:rPr>
          <w:bCs/>
          <w:sz w:val="22"/>
          <w:szCs w:val="22"/>
        </w:rPr>
        <w:t>Green Labyrinth</w:t>
      </w:r>
      <w:r w:rsidRPr="00876CFB" w:rsidR="00995CBC">
        <w:rPr>
          <w:sz w:val="22"/>
          <w:szCs w:val="22"/>
        </w:rPr>
        <w:t xml:space="preserve"> </w:t>
      </w:r>
      <w:r w:rsidRPr="00876CFB">
        <w:rPr>
          <w:sz w:val="22"/>
          <w:szCs w:val="22"/>
        </w:rPr>
        <w:t xml:space="preserve">will use the government’s guidance ‘Information Sharing: Advice for practitioners providing services to children, young people, parents and carers’ (2018) to help manage information sharing in school. </w:t>
      </w:r>
    </w:p>
    <w:p w:rsidRPr="00876CFB" w:rsidR="00A12F99" w:rsidP="00876CFB" w:rsidRDefault="00A12F99" w14:paraId="595743DF" w14:textId="03D3A825">
      <w:pPr>
        <w:pStyle w:val="Default"/>
        <w:spacing w:line="360" w:lineRule="auto"/>
        <w:rPr>
          <w:sz w:val="22"/>
          <w:szCs w:val="22"/>
        </w:rPr>
      </w:pPr>
    </w:p>
    <w:p w:rsidRPr="00876CFB" w:rsidR="002D6585" w:rsidP="00876CFB" w:rsidRDefault="00915D8D" w14:paraId="38F90554" w14:textId="734E3AEE">
      <w:pPr>
        <w:pStyle w:val="Heading2"/>
        <w:rPr>
          <w:rFonts w:cs="Arial"/>
        </w:rPr>
      </w:pPr>
      <w:bookmarkStart w:name="_Toc20665721" w:id="5"/>
      <w:r w:rsidRPr="00876CFB">
        <w:rPr>
          <w:rFonts w:cs="Arial"/>
        </w:rPr>
        <w:t xml:space="preserve">Transfer of </w:t>
      </w:r>
      <w:r w:rsidRPr="00876CFB" w:rsidR="008D391B">
        <w:rPr>
          <w:rFonts w:cs="Arial"/>
        </w:rPr>
        <w:t xml:space="preserve">safeguarding </w:t>
      </w:r>
      <w:r w:rsidRPr="00876CFB">
        <w:rPr>
          <w:rFonts w:cs="Arial"/>
        </w:rPr>
        <w:t xml:space="preserve">records when a </w:t>
      </w:r>
      <w:r w:rsidR="00EB429F">
        <w:rPr>
          <w:rFonts w:cs="Arial"/>
        </w:rPr>
        <w:t>learner</w:t>
      </w:r>
      <w:r w:rsidRPr="00876CFB">
        <w:rPr>
          <w:rFonts w:cs="Arial"/>
        </w:rPr>
        <w:t xml:space="preserve"> moves to a new school</w:t>
      </w:r>
      <w:bookmarkEnd w:id="5"/>
    </w:p>
    <w:p w:rsidRPr="00876CFB" w:rsidR="002D6585" w:rsidP="00876CFB" w:rsidRDefault="002D6585" w14:paraId="444E4421" w14:textId="77777777">
      <w:pPr>
        <w:rPr>
          <w:rFonts w:ascii="Arial" w:hAnsi="Arial" w:cs="Arial"/>
          <w:lang w:eastAsia="en-GB"/>
        </w:rPr>
      </w:pPr>
    </w:p>
    <w:p w:rsidRPr="00876CFB" w:rsidR="00A12F99" w:rsidP="00876CFB" w:rsidRDefault="00A12F99" w14:paraId="33C1AD26" w14:textId="7110F682">
      <w:pPr>
        <w:spacing w:line="360" w:lineRule="auto"/>
        <w:rPr>
          <w:rFonts w:ascii="Arial" w:hAnsi="Arial" w:cs="Arial"/>
        </w:rPr>
      </w:pPr>
      <w:r w:rsidRPr="00876CFB">
        <w:rPr>
          <w:rFonts w:ascii="Arial" w:hAnsi="Arial" w:cs="Arial"/>
        </w:rPr>
        <w:t xml:space="preserve">Where children leave </w:t>
      </w:r>
      <w:r w:rsidR="00927D88">
        <w:rPr>
          <w:rFonts w:ascii="Arial" w:hAnsi="Arial" w:cs="Arial"/>
          <w:bCs/>
        </w:rPr>
        <w:t>Green Labyrinth,</w:t>
      </w:r>
      <w:r w:rsidRPr="00876CFB">
        <w:rPr>
          <w:rFonts w:ascii="Arial" w:hAnsi="Arial" w:cs="Arial"/>
        </w:rPr>
        <w:t xml:space="preserve"> the </w:t>
      </w:r>
      <w:r w:rsidRPr="00876CFB" w:rsidR="001C6233">
        <w:rPr>
          <w:rFonts w:ascii="Arial" w:hAnsi="Arial" w:cs="Arial"/>
        </w:rPr>
        <w:t>DSL will</w:t>
      </w:r>
      <w:r w:rsidRPr="00876CFB">
        <w:rPr>
          <w:rFonts w:ascii="Arial" w:hAnsi="Arial" w:cs="Arial"/>
        </w:rPr>
        <w:t xml:space="preserve"> ensure their child protection</w:t>
      </w:r>
      <w:r w:rsidRPr="00876CFB" w:rsidR="001C6233">
        <w:rPr>
          <w:rFonts w:ascii="Arial" w:hAnsi="Arial" w:cs="Arial"/>
        </w:rPr>
        <w:t>/</w:t>
      </w:r>
      <w:r w:rsidRPr="00876CFB" w:rsidR="00A97C15">
        <w:rPr>
          <w:rFonts w:ascii="Arial" w:hAnsi="Arial" w:cs="Arial"/>
        </w:rPr>
        <w:t>safeguarding file</w:t>
      </w:r>
      <w:r w:rsidRPr="00876CFB">
        <w:rPr>
          <w:rFonts w:ascii="Arial" w:hAnsi="Arial" w:cs="Arial"/>
        </w:rPr>
        <w:t xml:space="preserve"> is transferred to the new </w:t>
      </w:r>
      <w:r w:rsidRPr="00876CFB" w:rsidR="001C6233">
        <w:rPr>
          <w:rFonts w:ascii="Arial" w:hAnsi="Arial" w:cs="Arial"/>
        </w:rPr>
        <w:t>education setting</w:t>
      </w:r>
      <w:r w:rsidRPr="00876CFB">
        <w:rPr>
          <w:rFonts w:ascii="Arial" w:hAnsi="Arial" w:cs="Arial"/>
        </w:rPr>
        <w:t xml:space="preserve"> </w:t>
      </w:r>
      <w:r w:rsidRPr="00876CFB" w:rsidR="00A97C15">
        <w:rPr>
          <w:rFonts w:ascii="Arial" w:hAnsi="Arial" w:cs="Arial"/>
          <w:b/>
        </w:rPr>
        <w:t>within 5 days</w:t>
      </w:r>
      <w:r w:rsidRPr="00876CFB">
        <w:rPr>
          <w:rFonts w:ascii="Arial" w:hAnsi="Arial" w:cs="Arial"/>
        </w:rPr>
        <w:t>, to allow the new school or college to continue supporting children who have had a social worker</w:t>
      </w:r>
      <w:r w:rsidRPr="00876CFB" w:rsidR="00A97C15">
        <w:rPr>
          <w:rFonts w:ascii="Arial" w:hAnsi="Arial" w:cs="Arial"/>
        </w:rPr>
        <w:t xml:space="preserve"> or have</w:t>
      </w:r>
      <w:r w:rsidRPr="00876CFB">
        <w:rPr>
          <w:rFonts w:ascii="Arial" w:hAnsi="Arial" w:cs="Arial"/>
        </w:rPr>
        <w:t xml:space="preserve"> been victims of abuse and have that support in place for when the child arrives, also ensuring secure transi</w:t>
      </w:r>
      <w:r w:rsidRPr="00876CFB" w:rsidR="001C6233">
        <w:rPr>
          <w:rFonts w:ascii="Arial" w:hAnsi="Arial" w:cs="Arial"/>
        </w:rPr>
        <w:t>t, and confirmation of receipt will</w:t>
      </w:r>
      <w:r w:rsidRPr="00876CFB">
        <w:rPr>
          <w:rFonts w:ascii="Arial" w:hAnsi="Arial" w:cs="Arial"/>
        </w:rPr>
        <w:t xml:space="preserve"> be obtained. </w:t>
      </w:r>
      <w:r w:rsidRPr="00876CFB" w:rsidR="001C6233">
        <w:rPr>
          <w:rFonts w:ascii="Arial" w:hAnsi="Arial" w:cs="Arial"/>
        </w:rPr>
        <w:t xml:space="preserve">This file will be transferred separately from the main </w:t>
      </w:r>
      <w:r w:rsidR="00EB429F">
        <w:rPr>
          <w:rFonts w:ascii="Arial" w:hAnsi="Arial" w:cs="Arial"/>
        </w:rPr>
        <w:t>learner</w:t>
      </w:r>
      <w:r w:rsidRPr="00876CFB" w:rsidR="001C6233">
        <w:rPr>
          <w:rFonts w:ascii="Arial" w:hAnsi="Arial" w:cs="Arial"/>
        </w:rPr>
        <w:t xml:space="preserve"> file.</w:t>
      </w:r>
    </w:p>
    <w:p w:rsidRPr="00876CFB" w:rsidR="001C6233" w:rsidP="00876CFB" w:rsidRDefault="001C6233" w14:paraId="09FA52A4" w14:textId="6B415C9B">
      <w:pPr>
        <w:spacing w:line="360" w:lineRule="auto"/>
        <w:rPr>
          <w:rFonts w:ascii="Arial" w:hAnsi="Arial" w:cs="Arial"/>
        </w:rPr>
      </w:pPr>
      <w:r w:rsidRPr="00876CFB">
        <w:rPr>
          <w:rFonts w:ascii="Arial" w:hAnsi="Arial" w:cs="Arial"/>
        </w:rPr>
        <w:t>The DSL will ensure this file is transferred within 5 days for an in-year transfer and within 5 days of the start of a new term.</w:t>
      </w:r>
    </w:p>
    <w:p w:rsidRPr="00876CFB" w:rsidR="001C6233" w:rsidP="00876CFB" w:rsidRDefault="00927D88" w14:paraId="0FFB2CD0" w14:textId="2B8E77D1">
      <w:pPr>
        <w:spacing w:line="360" w:lineRule="auto"/>
        <w:rPr>
          <w:rFonts w:ascii="Arial" w:hAnsi="Arial" w:cs="Arial"/>
          <w:highlight w:val="green"/>
        </w:rPr>
      </w:pPr>
      <w:r>
        <w:rPr>
          <w:rFonts w:ascii="Arial" w:hAnsi="Arial" w:cs="Arial"/>
          <w:bCs/>
        </w:rPr>
        <w:t xml:space="preserve">Green </w:t>
      </w:r>
      <w:r w:rsidRPr="00583729">
        <w:rPr>
          <w:rFonts w:ascii="Arial" w:hAnsi="Arial" w:cs="Arial"/>
          <w:bCs/>
        </w:rPr>
        <w:t>L</w:t>
      </w:r>
      <w:r w:rsidRPr="00583729" w:rsidR="00ED0290">
        <w:rPr>
          <w:rFonts w:ascii="Arial" w:hAnsi="Arial" w:cs="Arial"/>
          <w:bCs/>
        </w:rPr>
        <w:t>a</w:t>
      </w:r>
      <w:r>
        <w:rPr>
          <w:rFonts w:ascii="Arial" w:hAnsi="Arial" w:cs="Arial"/>
          <w:bCs/>
        </w:rPr>
        <w:t>byrinth</w:t>
      </w:r>
      <w:r w:rsidRPr="00876CFB" w:rsidR="001C6233">
        <w:rPr>
          <w:rFonts w:ascii="Arial" w:hAnsi="Arial" w:cs="Arial"/>
        </w:rPr>
        <w:t>’s DSL will also consider if it would be appropriate to share any additional information with the new education setting in advance of a child leaving to help them put in place the right support to safeguard this child and to help the child thrive in the school or college</w:t>
      </w:r>
    </w:p>
    <w:p w:rsidRPr="00876CFB" w:rsidR="00C4485C" w:rsidP="6E3C889B" w:rsidRDefault="00CA0469" w14:paraId="40BC0082" w14:textId="162F2F70">
      <w:pPr>
        <w:autoSpaceDE w:val="0"/>
        <w:autoSpaceDN w:val="0"/>
        <w:adjustRightInd w:val="0"/>
        <w:spacing w:after="0" w:line="360" w:lineRule="auto"/>
        <w:rPr>
          <w:rFonts w:ascii="Arial" w:hAnsi="Arial" w:cs="Arial"/>
          <w:b/>
          <w:bCs/>
          <w:sz w:val="40"/>
          <w:szCs w:val="40"/>
        </w:rPr>
      </w:pPr>
      <w:r>
        <w:rPr>
          <w:rFonts w:ascii="Arial" w:hAnsi="Arial" w:cs="Arial"/>
        </w:rPr>
        <w:t>Green Labyrinth</w:t>
      </w:r>
      <w:r w:rsidRPr="6E3C889B" w:rsidR="00915D8D">
        <w:rPr>
          <w:rFonts w:ascii="Arial" w:hAnsi="Arial" w:cs="Arial"/>
        </w:rPr>
        <w:t xml:space="preserve"> will retain records for </w:t>
      </w:r>
      <w:r w:rsidR="00EB429F">
        <w:rPr>
          <w:rFonts w:ascii="Arial" w:hAnsi="Arial" w:cs="Arial"/>
        </w:rPr>
        <w:t>learner</w:t>
      </w:r>
      <w:r w:rsidRPr="6E3C889B" w:rsidR="00915D8D">
        <w:rPr>
          <w:rFonts w:ascii="Arial" w:hAnsi="Arial" w:cs="Arial"/>
        </w:rPr>
        <w:t xml:space="preserve">s </w:t>
      </w:r>
      <w:r w:rsidRPr="6E3C889B" w:rsidR="001C6233">
        <w:rPr>
          <w:rFonts w:ascii="Arial" w:hAnsi="Arial" w:cs="Arial"/>
        </w:rPr>
        <w:t xml:space="preserve">where there is an existing safeguarding /child protection file or </w:t>
      </w:r>
      <w:r w:rsidRPr="6E3C889B" w:rsidR="00915D8D">
        <w:rPr>
          <w:rFonts w:ascii="Arial" w:hAnsi="Arial" w:cs="Arial"/>
        </w:rPr>
        <w:t xml:space="preserve">who have been withdrawn to be </w:t>
      </w:r>
      <w:r w:rsidRPr="6E3C889B" w:rsidR="00A97C15">
        <w:rPr>
          <w:rFonts w:ascii="Arial" w:hAnsi="Arial" w:cs="Arial"/>
        </w:rPr>
        <w:t>electively educated at home</w:t>
      </w:r>
      <w:r w:rsidRPr="6E3C889B" w:rsidR="001C6233">
        <w:rPr>
          <w:rFonts w:ascii="Arial" w:hAnsi="Arial" w:cs="Arial"/>
        </w:rPr>
        <w:t xml:space="preserve">. </w:t>
      </w:r>
      <w:r w:rsidRPr="6E3C889B" w:rsidR="00915D8D">
        <w:rPr>
          <w:rFonts w:ascii="Arial" w:hAnsi="Arial" w:cs="Arial"/>
        </w:rPr>
        <w:t xml:space="preserve">These will be stored confidentially </w:t>
      </w:r>
      <w:r w:rsidRPr="6E3C889B" w:rsidR="002D6585">
        <w:rPr>
          <w:rFonts w:ascii="Arial" w:hAnsi="Arial" w:cs="Arial"/>
        </w:rPr>
        <w:t>until the child’s 25th birthday</w:t>
      </w:r>
      <w:r w:rsidRPr="6E3C889B" w:rsidR="00A97C15">
        <w:rPr>
          <w:rFonts w:ascii="Arial" w:hAnsi="Arial" w:cs="Arial"/>
        </w:rPr>
        <w:t xml:space="preserve"> and then disposed of in a confidential and secure manner</w:t>
      </w:r>
      <w:r w:rsidRPr="6E3C889B" w:rsidR="002D6585">
        <w:rPr>
          <w:rFonts w:ascii="Arial" w:hAnsi="Arial" w:cs="Arial"/>
        </w:rPr>
        <w:t>.</w:t>
      </w:r>
    </w:p>
    <w:p w:rsidR="00A85826" w:rsidP="6E3C889B" w:rsidRDefault="00A85826" w14:paraId="4562FDCF" w14:textId="77777777">
      <w:pPr>
        <w:autoSpaceDE w:val="0"/>
        <w:autoSpaceDN w:val="0"/>
        <w:adjustRightInd w:val="0"/>
        <w:spacing w:after="0" w:line="360" w:lineRule="auto"/>
        <w:rPr>
          <w:rFonts w:ascii="Arial" w:hAnsi="Arial" w:cs="Arial"/>
          <w:b/>
          <w:bCs/>
          <w:sz w:val="40"/>
          <w:szCs w:val="40"/>
        </w:rPr>
      </w:pPr>
    </w:p>
    <w:p w:rsidR="00331E1F" w:rsidRDefault="00331E1F" w14:paraId="5606EECE" w14:textId="77777777">
      <w:pPr>
        <w:spacing w:after="160" w:line="259" w:lineRule="auto"/>
        <w:rPr>
          <w:rFonts w:ascii="Arial" w:hAnsi="Arial" w:cs="Arial"/>
          <w:b/>
          <w:bCs/>
          <w:sz w:val="40"/>
          <w:szCs w:val="40"/>
        </w:rPr>
      </w:pPr>
      <w:r>
        <w:rPr>
          <w:rFonts w:ascii="Arial" w:hAnsi="Arial" w:cs="Arial"/>
          <w:b/>
          <w:bCs/>
          <w:sz w:val="40"/>
          <w:szCs w:val="40"/>
        </w:rPr>
        <w:br w:type="page"/>
      </w:r>
    </w:p>
    <w:p w:rsidRPr="00876CFB" w:rsidR="00C4485C" w:rsidP="6E3C889B" w:rsidRDefault="00C4485C" w14:paraId="6BAFEA21" w14:textId="6160B4DA">
      <w:pPr>
        <w:autoSpaceDE w:val="0"/>
        <w:autoSpaceDN w:val="0"/>
        <w:adjustRightInd w:val="0"/>
        <w:spacing w:after="0" w:line="360" w:lineRule="auto"/>
        <w:rPr>
          <w:rFonts w:ascii="Arial" w:hAnsi="Arial" w:cs="Arial"/>
          <w:b/>
          <w:bCs/>
          <w:sz w:val="40"/>
          <w:szCs w:val="40"/>
        </w:rPr>
      </w:pPr>
      <w:r w:rsidRPr="6E3C889B">
        <w:rPr>
          <w:rFonts w:ascii="Arial" w:hAnsi="Arial" w:cs="Arial"/>
          <w:b/>
          <w:bCs/>
          <w:sz w:val="40"/>
          <w:szCs w:val="40"/>
        </w:rPr>
        <w:t>Appendix A</w:t>
      </w:r>
    </w:p>
    <w:p w:rsidRPr="00876CFB" w:rsidR="005E6EAC" w:rsidP="00876CFB" w:rsidRDefault="005E6EAC" w14:paraId="3722783A" w14:textId="6F21BF89">
      <w:pPr>
        <w:pStyle w:val="Default"/>
        <w:spacing w:after="196" w:line="360" w:lineRule="auto"/>
        <w:rPr>
          <w:b/>
          <w:bCs/>
        </w:rPr>
      </w:pPr>
      <w:r w:rsidRPr="00876CFB">
        <w:rPr>
          <w:b/>
          <w:bCs/>
        </w:rPr>
        <w:t xml:space="preserve">Forms of abuse and neglect </w:t>
      </w:r>
    </w:p>
    <w:p w:rsidRPr="00876CFB" w:rsidR="005E6EAC" w:rsidP="00876CFB" w:rsidRDefault="005E6EAC" w14:paraId="406B186B" w14:textId="72A273DE">
      <w:pPr>
        <w:pStyle w:val="Default"/>
        <w:spacing w:after="196" w:line="360" w:lineRule="auto"/>
        <w:rPr>
          <w:sz w:val="22"/>
          <w:szCs w:val="22"/>
        </w:rPr>
      </w:pPr>
      <w:r w:rsidRPr="00876CFB">
        <w:rPr>
          <w:sz w:val="22"/>
          <w:szCs w:val="22"/>
        </w:rPr>
        <w:t>Abuse</w:t>
      </w:r>
      <w:r w:rsidR="00C53138">
        <w:rPr>
          <w:sz w:val="22"/>
          <w:szCs w:val="22"/>
        </w:rPr>
        <w:t xml:space="preserve"> is</w:t>
      </w:r>
      <w:r w:rsidRPr="00876CFB">
        <w:rPr>
          <w:sz w:val="22"/>
          <w:szCs w:val="22"/>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Pr="00876CFB" w:rsidR="005E6EAC" w:rsidP="00876CFB" w:rsidRDefault="005E6EAC" w14:paraId="6794A86B" w14:textId="78D50A50">
      <w:pPr>
        <w:pStyle w:val="Default"/>
        <w:spacing w:after="196" w:line="360" w:lineRule="auto"/>
        <w:rPr>
          <w:sz w:val="22"/>
          <w:szCs w:val="22"/>
        </w:rPr>
      </w:pPr>
      <w:r w:rsidRPr="00876CFB">
        <w:rPr>
          <w:sz w:val="22"/>
          <w:szCs w:val="22"/>
        </w:rPr>
        <w:t xml:space="preserve">All </w:t>
      </w:r>
      <w:r w:rsidRPr="00927D88" w:rsidR="00927D88">
        <w:rPr>
          <w:bCs/>
          <w:sz w:val="22"/>
          <w:szCs w:val="22"/>
        </w:rPr>
        <w:t>Green Labyrinth</w:t>
      </w:r>
      <w:r w:rsidRPr="00876CFB">
        <w:rPr>
          <w:b/>
        </w:rPr>
        <w:t xml:space="preserve"> </w:t>
      </w:r>
      <w:r w:rsidRPr="00876CFB">
        <w:rPr>
          <w:sz w:val="22"/>
          <w:szCs w:val="22"/>
        </w:rPr>
        <w:t>staff will be made aware that abuse, neglect and safeguarding issues are rarely standalone events that can be covered by one definition or label. In most cases multiple issues will overlap with one another. For children with Special Educational Needs and Disabilities (SEND) and those with relevant health conditions additional barriers can exist when identifying abuse and neglect, these include:</w:t>
      </w:r>
    </w:p>
    <w:p w:rsidRPr="00876CFB" w:rsidR="005E6EAC" w:rsidP="00876CFB" w:rsidRDefault="005E6EAC" w14:paraId="4D0E121F" w14:textId="77777777">
      <w:pPr>
        <w:pStyle w:val="ListParagraph"/>
        <w:numPr>
          <w:ilvl w:val="0"/>
          <w:numId w:val="18"/>
        </w:numPr>
        <w:autoSpaceDE w:val="0"/>
        <w:autoSpaceDN w:val="0"/>
        <w:adjustRightInd w:val="0"/>
        <w:spacing w:after="96" w:line="360" w:lineRule="auto"/>
        <w:rPr>
          <w:rFonts w:ascii="Arial" w:hAnsi="Arial" w:cs="Arial"/>
          <w:color w:val="000000"/>
        </w:rPr>
      </w:pPr>
      <w:r w:rsidRPr="00876CFB">
        <w:rPr>
          <w:rFonts w:ascii="Arial" w:hAnsi="Arial" w:cs="Arial"/>
          <w:color w:val="000000"/>
        </w:rPr>
        <w:t xml:space="preserve">assumptions that indicators of possible abuse such as behaviour, mood and injury relate to the child’s disability without further exploration; </w:t>
      </w:r>
    </w:p>
    <w:p w:rsidRPr="00876CFB" w:rsidR="005E6EAC" w:rsidP="00876CFB" w:rsidRDefault="005E6EAC" w14:paraId="2FDA15C4" w14:textId="77777777">
      <w:pPr>
        <w:pStyle w:val="ListParagraph"/>
        <w:numPr>
          <w:ilvl w:val="0"/>
          <w:numId w:val="18"/>
        </w:numPr>
        <w:autoSpaceDE w:val="0"/>
        <w:autoSpaceDN w:val="0"/>
        <w:adjustRightInd w:val="0"/>
        <w:spacing w:after="96" w:line="360" w:lineRule="auto"/>
        <w:rPr>
          <w:rFonts w:ascii="Arial" w:hAnsi="Arial" w:cs="Arial"/>
          <w:color w:val="000000"/>
        </w:rPr>
      </w:pPr>
      <w:r w:rsidRPr="00876CFB">
        <w:rPr>
          <w:rFonts w:ascii="Arial" w:hAnsi="Arial" w:cs="Arial"/>
          <w:color w:val="000000"/>
        </w:rPr>
        <w:t xml:space="preserve">being more prone to peer group isolation than other children; </w:t>
      </w:r>
    </w:p>
    <w:p w:rsidRPr="00876CFB" w:rsidR="005E6EAC" w:rsidP="00876CFB" w:rsidRDefault="005E6EAC" w14:paraId="5C81C642" w14:textId="77777777">
      <w:pPr>
        <w:pStyle w:val="ListParagraph"/>
        <w:numPr>
          <w:ilvl w:val="0"/>
          <w:numId w:val="18"/>
        </w:numPr>
        <w:autoSpaceDE w:val="0"/>
        <w:autoSpaceDN w:val="0"/>
        <w:adjustRightInd w:val="0"/>
        <w:spacing w:after="96" w:line="360" w:lineRule="auto"/>
        <w:rPr>
          <w:rFonts w:ascii="Arial" w:hAnsi="Arial" w:cs="Arial"/>
          <w:color w:val="000000"/>
        </w:rPr>
      </w:pPr>
      <w:r w:rsidRPr="00876CFB">
        <w:rPr>
          <w:rFonts w:ascii="Arial" w:hAnsi="Arial" w:cs="Arial"/>
          <w:color w:val="000000"/>
        </w:rPr>
        <w:t xml:space="preserve">the potential for children with SEN and disabilities being disproportionally impacted by behaviours such as bullying, without outwardly showing any signs; </w:t>
      </w:r>
    </w:p>
    <w:p w:rsidRPr="00876CFB" w:rsidR="005E6EAC" w:rsidP="00876CFB" w:rsidRDefault="005E6EAC" w14:paraId="799FCBCF" w14:textId="77777777">
      <w:pPr>
        <w:pStyle w:val="ListParagraph"/>
        <w:numPr>
          <w:ilvl w:val="0"/>
          <w:numId w:val="18"/>
        </w:numPr>
        <w:autoSpaceDE w:val="0"/>
        <w:autoSpaceDN w:val="0"/>
        <w:adjustRightInd w:val="0"/>
        <w:spacing w:after="0" w:line="360" w:lineRule="auto"/>
        <w:rPr>
          <w:rFonts w:ascii="Arial" w:hAnsi="Arial" w:cs="Arial"/>
          <w:color w:val="000000"/>
        </w:rPr>
      </w:pPr>
      <w:r w:rsidRPr="00876CFB">
        <w:rPr>
          <w:rFonts w:ascii="Arial" w:hAnsi="Arial" w:cs="Arial"/>
          <w:color w:val="000000"/>
        </w:rPr>
        <w:t xml:space="preserve">possible communication barriers and difficulties in overcoming these barriers. </w:t>
      </w:r>
    </w:p>
    <w:p w:rsidR="00921D38" w:rsidP="000A2BF6" w:rsidRDefault="00921D38" w14:paraId="174C5F3D" w14:textId="77777777">
      <w:pPr>
        <w:spacing w:line="360" w:lineRule="auto"/>
        <w:contextualSpacing/>
        <w:rPr>
          <w:rFonts w:ascii="Arial" w:hAnsi="Arial" w:cs="Arial"/>
          <w:b/>
          <w:bCs/>
        </w:rPr>
      </w:pPr>
    </w:p>
    <w:p w:rsidR="000A2BF6" w:rsidP="000A2BF6" w:rsidRDefault="000A2BF6" w14:paraId="6458FA00" w14:textId="77777777">
      <w:pPr>
        <w:spacing w:line="360" w:lineRule="auto"/>
        <w:contextualSpacing/>
        <w:rPr>
          <w:rFonts w:ascii="Arial" w:hAnsi="Arial" w:cs="Arial"/>
        </w:rPr>
      </w:pPr>
      <w:r>
        <w:rPr>
          <w:rFonts w:ascii="Arial" w:hAnsi="Arial" w:cs="Arial"/>
        </w:rPr>
        <w:t>The main forms of abuse are:</w:t>
      </w:r>
    </w:p>
    <w:p w:rsidR="000A2BF6" w:rsidP="000A2BF6" w:rsidRDefault="000A2BF6" w14:paraId="447BBE0C" w14:textId="77777777">
      <w:pPr>
        <w:spacing w:line="360" w:lineRule="auto"/>
        <w:contextualSpacing/>
        <w:rPr>
          <w:rFonts w:ascii="Arial" w:hAnsi="Arial" w:cs="Arial"/>
        </w:rPr>
      </w:pPr>
      <w:r w:rsidRPr="00772F96">
        <w:rPr>
          <w:rFonts w:ascii="Arial" w:hAnsi="Arial" w:cs="Arial"/>
          <w:b/>
          <w:bCs/>
        </w:rPr>
        <w:t>Physical abuse</w:t>
      </w:r>
      <w:r w:rsidRPr="002164CE">
        <w:rPr>
          <w:rFonts w:ascii="Arial" w:hAnsi="Arial" w:cs="Arial"/>
        </w:rPr>
        <w:t xml:space="preserve">: a form of abuse that may involve hitting, shaking, throwing, poisoning, burning or scalding, drowning, suffocating or otherwise causing physical harm to a child. </w:t>
      </w:r>
    </w:p>
    <w:p w:rsidR="000A2BF6" w:rsidP="000A2BF6" w:rsidRDefault="000A2BF6" w14:paraId="5A36A95A" w14:textId="77777777">
      <w:pPr>
        <w:spacing w:line="360" w:lineRule="auto"/>
        <w:contextualSpacing/>
        <w:rPr>
          <w:rFonts w:ascii="Arial" w:hAnsi="Arial" w:cs="Arial"/>
        </w:rPr>
      </w:pPr>
    </w:p>
    <w:p w:rsidR="000A2BF6" w:rsidP="000A2BF6" w:rsidRDefault="000A2BF6" w14:paraId="7E0BB71C" w14:textId="77777777">
      <w:pPr>
        <w:spacing w:line="360" w:lineRule="auto"/>
        <w:contextualSpacing/>
        <w:rPr>
          <w:rFonts w:ascii="Arial" w:hAnsi="Arial" w:cs="Arial"/>
        </w:rPr>
      </w:pPr>
      <w:r w:rsidRPr="00772F96">
        <w:rPr>
          <w:rFonts w:ascii="Arial" w:hAnsi="Arial" w:cs="Arial"/>
          <w:b/>
          <w:bCs/>
        </w:rPr>
        <w:t>Emotional abuse</w:t>
      </w:r>
      <w:r w:rsidRPr="002164CE">
        <w:rPr>
          <w:rFonts w:ascii="Arial" w:hAnsi="Arial" w:cs="Arial"/>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 </w:t>
      </w:r>
    </w:p>
    <w:p w:rsidR="000A2BF6" w:rsidP="000A2BF6" w:rsidRDefault="000A2BF6" w14:paraId="227CB013" w14:textId="77777777">
      <w:pPr>
        <w:spacing w:line="360" w:lineRule="auto"/>
        <w:contextualSpacing/>
        <w:rPr>
          <w:rFonts w:ascii="Arial" w:hAnsi="Arial" w:cs="Arial"/>
        </w:rPr>
      </w:pPr>
    </w:p>
    <w:p w:rsidR="000A2BF6" w:rsidP="000A2BF6" w:rsidRDefault="000A2BF6" w14:paraId="247B88F8" w14:textId="77777777">
      <w:pPr>
        <w:spacing w:line="360" w:lineRule="auto"/>
        <w:contextualSpacing/>
        <w:rPr>
          <w:rFonts w:ascii="Arial" w:hAnsi="Arial" w:cs="Arial"/>
        </w:rPr>
      </w:pPr>
      <w:r w:rsidRPr="00E56C8C">
        <w:rPr>
          <w:rFonts w:ascii="Arial" w:hAnsi="Arial" w:cs="Arial"/>
          <w:b/>
          <w:bCs/>
        </w:rPr>
        <w:t>Sexual abuse</w:t>
      </w:r>
      <w:r w:rsidRPr="002164CE">
        <w:rPr>
          <w:rFonts w:ascii="Arial" w:hAnsi="Arial" w:cs="Arial"/>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rsidR="000A2BF6" w:rsidP="000A2BF6" w:rsidRDefault="000A2BF6" w14:paraId="3242512F" w14:textId="77777777">
      <w:pPr>
        <w:spacing w:line="360" w:lineRule="auto"/>
        <w:contextualSpacing/>
        <w:rPr>
          <w:rFonts w:ascii="Arial" w:hAnsi="Arial" w:cs="Arial"/>
        </w:rPr>
      </w:pPr>
      <w:r w:rsidRPr="002164CE">
        <w:rPr>
          <w:rFonts w:ascii="Arial" w:hAnsi="Arial" w:cs="Arial"/>
        </w:rPr>
        <w:t xml:space="preserve">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child-on-child abuse) in education and all staff should be aware of it and their school or colleges policy and procedures for dealing with it. </w:t>
      </w:r>
    </w:p>
    <w:p w:rsidR="000A2BF6" w:rsidP="000A2BF6" w:rsidRDefault="000A2BF6" w14:paraId="35314FAB" w14:textId="77777777">
      <w:pPr>
        <w:spacing w:line="360" w:lineRule="auto"/>
        <w:contextualSpacing/>
        <w:rPr>
          <w:rFonts w:ascii="Arial" w:hAnsi="Arial" w:cs="Arial"/>
        </w:rPr>
      </w:pPr>
    </w:p>
    <w:p w:rsidR="000A2BF6" w:rsidP="000A2BF6" w:rsidRDefault="000A2BF6" w14:paraId="3FCA138F" w14:textId="77777777">
      <w:pPr>
        <w:spacing w:line="360" w:lineRule="auto"/>
        <w:contextualSpacing/>
        <w:rPr>
          <w:rFonts w:ascii="Arial" w:hAnsi="Arial" w:cs="Arial"/>
        </w:rPr>
      </w:pPr>
      <w:r w:rsidRPr="00294EA9">
        <w:rPr>
          <w:rFonts w:ascii="Arial" w:hAnsi="Arial" w:cs="Arial"/>
          <w:b/>
          <w:bCs/>
        </w:rPr>
        <w:t>Neglect</w:t>
      </w:r>
      <w:r w:rsidRPr="002164CE">
        <w:rPr>
          <w:rFonts w:ascii="Arial" w:hAnsi="Arial" w:cs="Arial"/>
        </w:rPr>
        <w:t>: 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CC55C2" w:rsidP="000A2BF6" w:rsidRDefault="00CC55C2" w14:paraId="7F9BCA7E" w14:textId="77777777">
      <w:pPr>
        <w:spacing w:line="360" w:lineRule="auto"/>
        <w:contextualSpacing/>
        <w:rPr>
          <w:rFonts w:ascii="Arial" w:hAnsi="Arial" w:cs="Arial"/>
        </w:rPr>
      </w:pPr>
    </w:p>
    <w:p w:rsidR="00CC55C2" w:rsidP="00CC55C2" w:rsidRDefault="00CC55C2" w14:paraId="6B37008C" w14:textId="77777777">
      <w:pPr>
        <w:spacing w:after="0" w:line="360" w:lineRule="auto"/>
        <w:rPr>
          <w:rFonts w:ascii="Arial" w:hAnsi="Arial" w:cs="Arial"/>
        </w:rPr>
      </w:pPr>
      <w:r w:rsidRPr="00876CFB">
        <w:rPr>
          <w:rFonts w:ascii="Arial" w:hAnsi="Arial" w:cs="Arial"/>
          <w:b/>
        </w:rPr>
        <w:t xml:space="preserve">Domestic Abuse: </w:t>
      </w:r>
      <w:r w:rsidRPr="00876CFB">
        <w:rPr>
          <w:rFonts w:ascii="Arial" w:hAnsi="Arial" w:cs="Arial"/>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 </w:t>
      </w:r>
    </w:p>
    <w:p w:rsidR="00CC55C2" w:rsidP="00CC55C2" w:rsidRDefault="00CC55C2" w14:paraId="381CDD77" w14:textId="77777777">
      <w:pPr>
        <w:spacing w:after="0" w:line="360" w:lineRule="auto"/>
        <w:rPr>
          <w:rFonts w:ascii="Arial" w:hAnsi="Arial" w:cs="Arial"/>
        </w:rPr>
      </w:pPr>
    </w:p>
    <w:p w:rsidR="00CC55C2" w:rsidP="00CC55C2" w:rsidRDefault="00CC55C2" w14:paraId="4668F991" w14:textId="77777777">
      <w:pPr>
        <w:spacing w:after="0" w:line="360" w:lineRule="auto"/>
        <w:rPr>
          <w:rFonts w:ascii="Arial" w:hAnsi="Arial" w:cs="Arial"/>
        </w:rPr>
      </w:pPr>
      <w:r w:rsidRPr="00876CFB">
        <w:rPr>
          <w:rFonts w:ascii="Arial" w:hAnsi="Arial" w:cs="Arial"/>
        </w:rPr>
        <w:t xml:space="preserve">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 </w:t>
      </w:r>
    </w:p>
    <w:p w:rsidR="00CC55C2" w:rsidP="00CC55C2" w:rsidRDefault="00CC55C2" w14:paraId="443B19A0" w14:textId="77777777">
      <w:pPr>
        <w:spacing w:after="0" w:line="360" w:lineRule="auto"/>
        <w:rPr>
          <w:rFonts w:ascii="Arial" w:hAnsi="Arial" w:cs="Arial"/>
        </w:rPr>
      </w:pPr>
    </w:p>
    <w:p w:rsidRPr="00876CFB" w:rsidR="00CC55C2" w:rsidP="00CC55C2" w:rsidRDefault="00CC55C2" w14:paraId="2A52E2D2" w14:textId="77777777">
      <w:pPr>
        <w:spacing w:after="0" w:line="360" w:lineRule="auto"/>
        <w:rPr>
          <w:rFonts w:ascii="Arial" w:hAnsi="Arial" w:cs="Arial"/>
          <w:sz w:val="24"/>
          <w:szCs w:val="24"/>
          <w:lang w:val="en"/>
        </w:rPr>
      </w:pPr>
      <w:r w:rsidRPr="00876CFB">
        <w:rPr>
          <w:rFonts w:ascii="Arial" w:hAnsi="Arial" w:cs="Arial"/>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Young people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w:t>
      </w:r>
    </w:p>
    <w:p w:rsidR="00CC55C2" w:rsidP="000A2BF6" w:rsidRDefault="00CC55C2" w14:paraId="5ADCFF32" w14:textId="77777777">
      <w:pPr>
        <w:spacing w:line="360" w:lineRule="auto"/>
        <w:contextualSpacing/>
        <w:rPr>
          <w:rFonts w:ascii="Arial" w:hAnsi="Arial" w:cs="Arial"/>
        </w:rPr>
      </w:pPr>
    </w:p>
    <w:p w:rsidR="000A2BF6" w:rsidP="000A2BF6" w:rsidRDefault="000A2BF6" w14:paraId="465D36E1" w14:textId="77777777">
      <w:pPr>
        <w:spacing w:line="360" w:lineRule="auto"/>
        <w:contextualSpacing/>
        <w:rPr>
          <w:rFonts w:ascii="Arial" w:hAnsi="Arial" w:cs="Arial"/>
        </w:rPr>
      </w:pPr>
    </w:p>
    <w:p w:rsidRPr="00876CFB" w:rsidR="000A2BF6" w:rsidP="000A2BF6" w:rsidRDefault="000A2BF6" w14:paraId="010F3F17" w14:textId="77777777">
      <w:pPr>
        <w:spacing w:line="360" w:lineRule="auto"/>
        <w:contextualSpacing/>
        <w:rPr>
          <w:rFonts w:ascii="Arial" w:hAnsi="Arial" w:cs="Arial"/>
        </w:rPr>
      </w:pPr>
      <w:r w:rsidRPr="00876CFB">
        <w:rPr>
          <w:rFonts w:ascii="Arial" w:hAnsi="Arial" w:cs="Arial"/>
        </w:rPr>
        <w:t xml:space="preserve">In addition to the above, there are other areas of safeguarding, that </w:t>
      </w:r>
      <w:r>
        <w:rPr>
          <w:rFonts w:ascii="Arial" w:hAnsi="Arial" w:cs="Arial"/>
          <w:bCs/>
          <w:sz w:val="24"/>
          <w:szCs w:val="24"/>
        </w:rPr>
        <w:t>Green Labyrinth</w:t>
      </w:r>
      <w:r w:rsidRPr="00876CFB">
        <w:rPr>
          <w:rFonts w:ascii="Arial" w:hAnsi="Arial" w:cs="Arial"/>
          <w:sz w:val="24"/>
          <w:szCs w:val="24"/>
        </w:rPr>
        <w:t xml:space="preserve"> </w:t>
      </w:r>
      <w:r w:rsidRPr="00876CFB">
        <w:rPr>
          <w:rFonts w:ascii="Arial" w:hAnsi="Arial" w:cs="Arial"/>
        </w:rPr>
        <w:t>has a responsibility to address and these include (see KCSIE 2</w:t>
      </w:r>
      <w:r w:rsidRPr="00264688">
        <w:rPr>
          <w:rFonts w:ascii="Arial" w:hAnsi="Arial" w:cs="Arial"/>
        </w:rPr>
        <w:t>024</w:t>
      </w:r>
      <w:r w:rsidRPr="00876CFB">
        <w:rPr>
          <w:rFonts w:ascii="Arial" w:hAnsi="Arial" w:cs="Arial"/>
        </w:rPr>
        <w:t xml:space="preserve"> Annex B for full details): </w:t>
      </w:r>
    </w:p>
    <w:p w:rsidRPr="00876CFB" w:rsidR="000A2BF6" w:rsidP="000A2BF6" w:rsidRDefault="000A2BF6" w14:paraId="40F417AB" w14:textId="77777777">
      <w:pPr>
        <w:pStyle w:val="NoSpacing"/>
        <w:numPr>
          <w:ilvl w:val="0"/>
          <w:numId w:val="24"/>
        </w:numPr>
        <w:rPr>
          <w:rFonts w:ascii="Arial" w:hAnsi="Arial" w:cs="Arial"/>
        </w:rPr>
      </w:pPr>
      <w:r w:rsidRPr="00876CFB">
        <w:rPr>
          <w:rFonts w:ascii="Arial" w:hAnsi="Arial" w:cs="Arial"/>
        </w:rPr>
        <w:t>Child abduction and community safety incidents</w:t>
      </w:r>
    </w:p>
    <w:p w:rsidR="000A2BF6" w:rsidP="000A2BF6" w:rsidRDefault="000A2BF6" w14:paraId="6F3CCB71" w14:textId="77777777">
      <w:pPr>
        <w:pStyle w:val="NoSpacing"/>
        <w:numPr>
          <w:ilvl w:val="0"/>
          <w:numId w:val="24"/>
        </w:numPr>
        <w:rPr>
          <w:rFonts w:ascii="Arial" w:hAnsi="Arial" w:cs="Arial"/>
        </w:rPr>
      </w:pPr>
      <w:r w:rsidRPr="00876CFB">
        <w:rPr>
          <w:rFonts w:ascii="Arial" w:hAnsi="Arial" w:cs="Arial"/>
        </w:rPr>
        <w:t>Child criminal exploitation (CCE) and Child Sexual Exploitation (CSE)</w:t>
      </w:r>
    </w:p>
    <w:p w:rsidRPr="00876CFB" w:rsidR="000A2BF6" w:rsidP="000A2BF6" w:rsidRDefault="000A2BF6" w14:paraId="0A55AEEE" w14:textId="77777777">
      <w:pPr>
        <w:pStyle w:val="NoSpacing"/>
        <w:numPr>
          <w:ilvl w:val="0"/>
          <w:numId w:val="24"/>
        </w:numPr>
        <w:rPr>
          <w:rFonts w:ascii="Arial" w:hAnsi="Arial" w:cs="Arial"/>
        </w:rPr>
      </w:pPr>
      <w:r>
        <w:rPr>
          <w:rFonts w:ascii="Arial" w:hAnsi="Arial" w:cs="Arial"/>
        </w:rPr>
        <w:t>County Lines</w:t>
      </w:r>
    </w:p>
    <w:p w:rsidRPr="00876CFB" w:rsidR="000A2BF6" w:rsidP="000A2BF6" w:rsidRDefault="000A2BF6" w14:paraId="1424A420" w14:textId="77777777">
      <w:pPr>
        <w:pStyle w:val="NoSpacing"/>
        <w:numPr>
          <w:ilvl w:val="0"/>
          <w:numId w:val="24"/>
        </w:numPr>
        <w:rPr>
          <w:rFonts w:ascii="Arial" w:hAnsi="Arial" w:cs="Arial"/>
        </w:rPr>
      </w:pPr>
      <w:r w:rsidRPr="00876CFB">
        <w:rPr>
          <w:rFonts w:ascii="Arial" w:hAnsi="Arial" w:cs="Arial"/>
        </w:rPr>
        <w:t>Children and the court system</w:t>
      </w:r>
    </w:p>
    <w:p w:rsidRPr="00876CFB" w:rsidR="000A2BF6" w:rsidP="000A2BF6" w:rsidRDefault="000A2BF6" w14:paraId="5CB913EC" w14:textId="77777777">
      <w:pPr>
        <w:pStyle w:val="NoSpacing"/>
        <w:numPr>
          <w:ilvl w:val="0"/>
          <w:numId w:val="24"/>
        </w:numPr>
        <w:rPr>
          <w:rFonts w:ascii="Arial" w:hAnsi="Arial" w:cs="Arial"/>
        </w:rPr>
      </w:pPr>
      <w:r w:rsidRPr="00876CFB">
        <w:rPr>
          <w:rFonts w:ascii="Arial" w:hAnsi="Arial" w:cs="Arial"/>
        </w:rPr>
        <w:t>Children missing from education</w:t>
      </w:r>
    </w:p>
    <w:p w:rsidRPr="00876CFB" w:rsidR="000A2BF6" w:rsidP="000A2BF6" w:rsidRDefault="000A2BF6" w14:paraId="433E3CB2" w14:textId="77777777">
      <w:pPr>
        <w:pStyle w:val="NoSpacing"/>
        <w:numPr>
          <w:ilvl w:val="0"/>
          <w:numId w:val="24"/>
        </w:numPr>
        <w:rPr>
          <w:rFonts w:ascii="Arial" w:hAnsi="Arial" w:cs="Arial"/>
        </w:rPr>
      </w:pPr>
      <w:r w:rsidRPr="00876CFB">
        <w:rPr>
          <w:rFonts w:ascii="Arial" w:hAnsi="Arial" w:cs="Arial"/>
        </w:rPr>
        <w:t>Children with family members in prison</w:t>
      </w:r>
    </w:p>
    <w:p w:rsidRPr="00876CFB" w:rsidR="000A2BF6" w:rsidP="000A2BF6" w:rsidRDefault="000A2BF6" w14:paraId="45AB4B16" w14:textId="77777777">
      <w:pPr>
        <w:pStyle w:val="NoSpacing"/>
        <w:numPr>
          <w:ilvl w:val="0"/>
          <w:numId w:val="24"/>
        </w:numPr>
        <w:rPr>
          <w:rFonts w:ascii="Arial" w:hAnsi="Arial" w:cs="Arial"/>
        </w:rPr>
      </w:pPr>
      <w:r w:rsidRPr="00876CFB">
        <w:rPr>
          <w:rFonts w:ascii="Arial" w:hAnsi="Arial" w:cs="Arial"/>
        </w:rPr>
        <w:t xml:space="preserve">Cybercrime </w:t>
      </w:r>
    </w:p>
    <w:p w:rsidRPr="00FF0A37" w:rsidR="000A2BF6" w:rsidP="000A2BF6" w:rsidRDefault="000A2BF6" w14:paraId="73459DFB" w14:textId="77777777">
      <w:pPr>
        <w:pStyle w:val="NoSpacing"/>
        <w:numPr>
          <w:ilvl w:val="0"/>
          <w:numId w:val="24"/>
        </w:numPr>
        <w:rPr>
          <w:rFonts w:ascii="Arial" w:hAnsi="Arial" w:cs="Arial"/>
        </w:rPr>
      </w:pPr>
      <w:r w:rsidRPr="00FF0A37">
        <w:rPr>
          <w:rFonts w:ascii="Arial" w:hAnsi="Arial" w:cs="Arial"/>
        </w:rPr>
        <w:t>Homelessness</w:t>
      </w:r>
    </w:p>
    <w:p w:rsidRPr="00FF0A37" w:rsidR="000A2BF6" w:rsidP="000A2BF6" w:rsidRDefault="000A2BF6" w14:paraId="50CA9C0C" w14:textId="77777777">
      <w:pPr>
        <w:pStyle w:val="NoSpacing"/>
        <w:numPr>
          <w:ilvl w:val="0"/>
          <w:numId w:val="24"/>
        </w:numPr>
        <w:rPr>
          <w:rFonts w:ascii="Arial" w:hAnsi="Arial" w:cs="Arial"/>
        </w:rPr>
      </w:pPr>
      <w:r w:rsidRPr="00FF0A37">
        <w:rPr>
          <w:rFonts w:ascii="Arial" w:hAnsi="Arial" w:cs="Arial"/>
        </w:rPr>
        <w:t>Mental health</w:t>
      </w:r>
    </w:p>
    <w:p w:rsidRPr="00FF0A37" w:rsidR="000A2BF6" w:rsidP="000A2BF6" w:rsidRDefault="000A2BF6" w14:paraId="07D14790" w14:textId="77777777">
      <w:pPr>
        <w:pStyle w:val="NoSpacing"/>
        <w:numPr>
          <w:ilvl w:val="0"/>
          <w:numId w:val="24"/>
        </w:numPr>
        <w:rPr>
          <w:rFonts w:ascii="Arial" w:hAnsi="Arial" w:cs="Arial"/>
        </w:rPr>
      </w:pPr>
      <w:r w:rsidRPr="00FF0A37">
        <w:rPr>
          <w:rFonts w:ascii="Arial" w:hAnsi="Arial" w:cs="Arial"/>
        </w:rPr>
        <w:t>Modern slavery and the National Referral Mechanism</w:t>
      </w:r>
    </w:p>
    <w:p w:rsidRPr="00294EA9" w:rsidR="000A2BF6" w:rsidP="000A2BF6" w:rsidRDefault="000A2BF6" w14:paraId="02B31291" w14:textId="77777777">
      <w:pPr>
        <w:pStyle w:val="NoSpacing"/>
        <w:numPr>
          <w:ilvl w:val="0"/>
          <w:numId w:val="24"/>
        </w:numPr>
        <w:rPr>
          <w:rFonts w:ascii="Arial" w:hAnsi="Arial" w:cs="Arial"/>
        </w:rPr>
      </w:pPr>
      <w:r w:rsidRPr="00B85362">
        <w:rPr>
          <w:rFonts w:ascii="Arial" w:hAnsi="Arial" w:cs="Arial"/>
        </w:rPr>
        <w:t>Preventing radicalisation</w:t>
      </w:r>
      <w:r w:rsidRPr="00294EA9">
        <w:rPr>
          <w:rFonts w:ascii="Arial" w:hAnsi="Arial" w:cs="Arial"/>
        </w:rPr>
        <w:t>, The Prevent Duty, Channel</w:t>
      </w:r>
    </w:p>
    <w:p w:rsidRPr="00FF0A37" w:rsidR="000A2BF6" w:rsidP="000A2BF6" w:rsidRDefault="000A2BF6" w14:paraId="2ADC0172" w14:textId="77777777">
      <w:pPr>
        <w:pStyle w:val="NoSpacing"/>
        <w:numPr>
          <w:ilvl w:val="0"/>
          <w:numId w:val="24"/>
        </w:numPr>
        <w:rPr>
          <w:rFonts w:ascii="Arial" w:hAnsi="Arial" w:cs="Arial"/>
        </w:rPr>
      </w:pPr>
      <w:r w:rsidRPr="00FF0A37">
        <w:rPr>
          <w:rFonts w:ascii="Arial" w:hAnsi="Arial" w:cs="Arial"/>
        </w:rPr>
        <w:t>Sexual Violence and Sexual Harassment between children in schools and colleges</w:t>
      </w:r>
    </w:p>
    <w:p w:rsidRPr="00FF0A37" w:rsidR="000A2BF6" w:rsidP="000A2BF6" w:rsidRDefault="000A2BF6" w14:paraId="553031CE" w14:textId="77777777">
      <w:pPr>
        <w:pStyle w:val="NoSpacing"/>
        <w:numPr>
          <w:ilvl w:val="0"/>
          <w:numId w:val="24"/>
        </w:numPr>
        <w:rPr>
          <w:rFonts w:ascii="Arial" w:hAnsi="Arial" w:cs="Arial"/>
        </w:rPr>
      </w:pPr>
      <w:r w:rsidRPr="00FF0A37">
        <w:rPr>
          <w:rFonts w:ascii="Arial" w:hAnsi="Arial" w:cs="Arial"/>
        </w:rPr>
        <w:t>Serious violence</w:t>
      </w:r>
    </w:p>
    <w:p w:rsidRPr="00876CFB" w:rsidR="000A2BF6" w:rsidP="000A2BF6" w:rsidRDefault="000A2BF6" w14:paraId="34F38FF1" w14:textId="77777777">
      <w:pPr>
        <w:pStyle w:val="NoSpacing"/>
        <w:numPr>
          <w:ilvl w:val="0"/>
          <w:numId w:val="24"/>
        </w:numPr>
        <w:rPr>
          <w:rFonts w:ascii="Arial" w:hAnsi="Arial" w:cs="Arial"/>
        </w:rPr>
      </w:pPr>
      <w:r w:rsidRPr="00876CFB">
        <w:rPr>
          <w:rFonts w:ascii="Arial" w:hAnsi="Arial" w:cs="Arial"/>
        </w:rPr>
        <w:t xml:space="preserve">So called ‘honour-based’ abuse (including Female Genital Mutilation (FGM) and Forced Marriage) </w:t>
      </w:r>
    </w:p>
    <w:p w:rsidRPr="00876CFB" w:rsidR="000A2BF6" w:rsidP="000A2BF6" w:rsidRDefault="000A2BF6" w14:paraId="7EE5DDCC" w14:textId="77777777">
      <w:pPr>
        <w:pStyle w:val="NoSpacing"/>
        <w:numPr>
          <w:ilvl w:val="0"/>
          <w:numId w:val="24"/>
        </w:numPr>
        <w:rPr>
          <w:rFonts w:ascii="Arial" w:hAnsi="Arial" w:cs="Arial"/>
        </w:rPr>
      </w:pPr>
      <w:r w:rsidRPr="00876CFB">
        <w:rPr>
          <w:rFonts w:ascii="Arial" w:hAnsi="Arial" w:cs="Arial"/>
        </w:rPr>
        <w:t>FGM</w:t>
      </w:r>
    </w:p>
    <w:p w:rsidRPr="00876CFB" w:rsidR="000A2BF6" w:rsidP="000A2BF6" w:rsidRDefault="000A2BF6" w14:paraId="537AE5BA" w14:textId="77777777">
      <w:pPr>
        <w:pStyle w:val="NoSpacing"/>
        <w:numPr>
          <w:ilvl w:val="0"/>
          <w:numId w:val="24"/>
        </w:numPr>
        <w:rPr>
          <w:rFonts w:ascii="Arial" w:hAnsi="Arial" w:cs="Arial"/>
        </w:rPr>
      </w:pPr>
      <w:r w:rsidRPr="00876CFB">
        <w:rPr>
          <w:rFonts w:ascii="Arial" w:hAnsi="Arial" w:cs="Arial"/>
        </w:rPr>
        <w:t>Forced Marriage</w:t>
      </w:r>
    </w:p>
    <w:p w:rsidRPr="00876CFB" w:rsidR="00915D8D" w:rsidP="00876CFB" w:rsidRDefault="00915D8D" w14:paraId="28EC4858" w14:textId="77777777">
      <w:pPr>
        <w:spacing w:after="0"/>
        <w:ind w:left="360"/>
        <w:rPr>
          <w:rFonts w:ascii="Arial" w:hAnsi="Arial" w:cs="Arial"/>
          <w:sz w:val="24"/>
          <w:szCs w:val="24"/>
          <w:highlight w:val="yellow"/>
          <w:lang w:val="en"/>
        </w:rPr>
      </w:pPr>
    </w:p>
    <w:p w:rsidR="74B7E0D1" w:rsidP="74B7E0D1" w:rsidRDefault="74B7E0D1" w14:paraId="201EF29B" w14:textId="76D14390">
      <w:pPr>
        <w:rPr>
          <w:rFonts w:ascii="Arial" w:hAnsi="Arial" w:cs="Arial"/>
          <w:b/>
          <w:bCs/>
          <w:sz w:val="28"/>
          <w:szCs w:val="28"/>
          <w:lang w:val="en"/>
        </w:rPr>
      </w:pPr>
    </w:p>
    <w:p w:rsidR="74B7E0D1" w:rsidP="74B7E0D1" w:rsidRDefault="74B7E0D1" w14:paraId="429F59E4" w14:textId="7DF40C87">
      <w:pPr>
        <w:rPr>
          <w:rFonts w:ascii="Arial" w:hAnsi="Arial" w:cs="Arial"/>
          <w:b/>
          <w:bCs/>
          <w:sz w:val="28"/>
          <w:szCs w:val="28"/>
          <w:lang w:val="en"/>
        </w:rPr>
      </w:pPr>
    </w:p>
    <w:p w:rsidRPr="00876CFB" w:rsidR="00AB6B85" w:rsidP="00876CFB" w:rsidRDefault="002D6585" w14:paraId="1642C1D2" w14:textId="55DA2440">
      <w:pPr>
        <w:rPr>
          <w:rFonts w:ascii="Arial" w:hAnsi="Arial" w:cs="Arial"/>
          <w:sz w:val="24"/>
          <w:szCs w:val="24"/>
          <w:lang w:val="en"/>
        </w:rPr>
      </w:pPr>
      <w:r w:rsidRPr="00876CFB">
        <w:rPr>
          <w:rFonts w:ascii="Arial" w:hAnsi="Arial" w:cs="Arial"/>
          <w:noProof/>
          <w:lang w:eastAsia="en-GB"/>
        </w:rPr>
        <mc:AlternateContent>
          <mc:Choice Requires="wpg">
            <w:drawing>
              <wp:anchor distT="0" distB="0" distL="114300" distR="114300" simplePos="0" relativeHeight="251658240" behindDoc="0" locked="0" layoutInCell="1" allowOverlap="1" wp14:anchorId="6900F850" wp14:editId="2100D94B">
                <wp:simplePos x="0" y="0"/>
                <wp:positionH relativeFrom="margin">
                  <wp:posOffset>-419100</wp:posOffset>
                </wp:positionH>
                <wp:positionV relativeFrom="paragraph">
                  <wp:posOffset>400050</wp:posOffset>
                </wp:positionV>
                <wp:extent cx="6642100" cy="8411845"/>
                <wp:effectExtent l="57150" t="57150" r="63500" b="46355"/>
                <wp:wrapTopAndBottom/>
                <wp:docPr id="196" name="Group 196"/>
                <wp:cNvGraphicFramePr/>
                <a:graphic xmlns:a="http://schemas.openxmlformats.org/drawingml/2006/main">
                  <a:graphicData uri="http://schemas.microsoft.com/office/word/2010/wordprocessingGroup">
                    <wpg:wgp>
                      <wpg:cNvGrpSpPr/>
                      <wpg:grpSpPr>
                        <a:xfrm>
                          <a:off x="0" y="0"/>
                          <a:ext cx="6642100" cy="8411845"/>
                          <a:chOff x="-8264" y="-1"/>
                          <a:chExt cx="6642109" cy="7198750"/>
                        </a:xfrm>
                      </wpg:grpSpPr>
                      <wps:wsp>
                        <wps:cNvPr id="15" name="Text Box 2"/>
                        <wps:cNvSpPr txBox="1">
                          <a:spLocks noChangeArrowheads="1"/>
                        </wps:cNvSpPr>
                        <wps:spPr bwMode="auto">
                          <a:xfrm>
                            <a:off x="0" y="6653284"/>
                            <a:ext cx="6633845" cy="545465"/>
                          </a:xfrm>
                          <a:prstGeom prst="roundRect">
                            <a:avLst/>
                          </a:prstGeom>
                          <a:solidFill>
                            <a:srgbClr val="92D050"/>
                          </a:solidFill>
                          <a:ln w="12700">
                            <a:solidFill>
                              <a:srgbClr val="000000"/>
                            </a:solidFill>
                            <a:miter lim="800000"/>
                            <a:headEnd/>
                            <a:tailEnd/>
                          </a:ln>
                          <a:scene3d>
                            <a:camera prst="orthographicFront"/>
                            <a:lightRig rig="threePt" dir="t"/>
                          </a:scene3d>
                          <a:sp3d>
                            <a:bevelT/>
                          </a:sp3d>
                        </wps:spPr>
                        <wps:txbx>
                          <w:txbxContent>
                            <w:p w:rsidRPr="00DD56F1" w:rsidR="003B1AE3" w:rsidP="00915D8D" w:rsidRDefault="003B1AE3" w14:paraId="361DD2D1" w14:textId="77777777">
                              <w:pPr>
                                <w:pStyle w:val="NoSpacing"/>
                                <w:jc w:val="center"/>
                                <w:rPr>
                                  <w:rFonts w:ascii="Arial" w:hAnsi="Arial" w:cs="Arial"/>
                                  <w:sz w:val="18"/>
                                  <w:szCs w:val="18"/>
                                </w:rPr>
                              </w:pPr>
                              <w:r w:rsidRPr="00DD56F1">
                                <w:rPr>
                                  <w:rFonts w:ascii="Arial" w:hAnsi="Arial" w:cs="Arial"/>
                                  <w:sz w:val="18"/>
                                  <w:szCs w:val="18"/>
                                </w:rPr>
                                <w:t>The multi-agency referral form (RF1) should also be completed for all referrals to MASH</w:t>
                              </w:r>
                            </w:p>
                          </w:txbxContent>
                        </wps:txbx>
                        <wps:bodyPr rot="0" vert="horz" wrap="square" lIns="91440" tIns="45720" rIns="91440" bIns="45720" anchor="ctr" anchorCtr="0">
                          <a:noAutofit/>
                        </wps:bodyPr>
                      </wps:wsp>
                      <wps:wsp>
                        <wps:cNvPr id="204" name="Text Box 2"/>
                        <wps:cNvSpPr txBox="1">
                          <a:spLocks noChangeArrowheads="1"/>
                        </wps:cNvSpPr>
                        <wps:spPr bwMode="auto">
                          <a:xfrm>
                            <a:off x="0" y="6155141"/>
                            <a:ext cx="6633845" cy="438785"/>
                          </a:xfrm>
                          <a:prstGeom prst="roundRect">
                            <a:avLst/>
                          </a:prstGeom>
                          <a:solidFill>
                            <a:srgbClr val="92D050"/>
                          </a:solidFill>
                          <a:ln w="12700">
                            <a:solidFill>
                              <a:srgbClr val="000000"/>
                            </a:solidFill>
                            <a:miter lim="800000"/>
                            <a:headEnd/>
                            <a:tailEnd/>
                          </a:ln>
                          <a:scene3d>
                            <a:camera prst="orthographicFront"/>
                            <a:lightRig rig="threePt" dir="t"/>
                          </a:scene3d>
                          <a:sp3d>
                            <a:bevelT/>
                          </a:sp3d>
                        </wps:spPr>
                        <wps:txbx>
                          <w:txbxContent>
                            <w:p w:rsidRPr="009553DF" w:rsidR="003B1AE3" w:rsidP="00915D8D" w:rsidRDefault="003B1AE3" w14:paraId="35B00D09" w14:textId="77777777">
                              <w:pPr>
                                <w:pStyle w:val="NoSpacing"/>
                                <w:jc w:val="center"/>
                                <w:rPr>
                                  <w:rFonts w:ascii="Arial" w:hAnsi="Arial" w:cs="Arial"/>
                                  <w:sz w:val="18"/>
                                  <w:szCs w:val="18"/>
                                </w:rPr>
                              </w:pPr>
                              <w:r w:rsidRPr="009553DF">
                                <w:rPr>
                                  <w:rFonts w:ascii="Arial" w:hAnsi="Arial" w:cs="Arial"/>
                                  <w:sz w:val="18"/>
                                  <w:szCs w:val="18"/>
                                </w:rPr>
                                <w:t>At all stages, staff should consider the circumstances and re-refer if necessary. The emphasis is on ensuring that the child’s best interests come first and where appropriate improve.</w:t>
                              </w:r>
                            </w:p>
                          </w:txbxContent>
                        </wps:txbx>
                        <wps:bodyPr rot="0" vert="horz" wrap="square" lIns="91440" tIns="45720" rIns="91440" bIns="45720" anchor="ctr" anchorCtr="0">
                          <a:noAutofit/>
                        </wps:bodyPr>
                      </wps:wsp>
                      <wpg:grpSp>
                        <wpg:cNvPr id="195" name="Group 195"/>
                        <wpg:cNvGrpSpPr/>
                        <wpg:grpSpPr>
                          <a:xfrm>
                            <a:off x="-8264" y="-1"/>
                            <a:ext cx="6638308" cy="6086600"/>
                            <a:chOff x="-8264" y="-1"/>
                            <a:chExt cx="6638308" cy="6086600"/>
                          </a:xfrm>
                        </wpg:grpSpPr>
                        <wps:wsp>
                          <wps:cNvPr id="20" name="Rounded Rectangle 20"/>
                          <wps:cNvSpPr>
                            <a:spLocks noChangeArrowheads="1"/>
                          </wps:cNvSpPr>
                          <wps:spPr bwMode="auto">
                            <a:xfrm>
                              <a:off x="0" y="3248168"/>
                              <a:ext cx="6625590" cy="729615"/>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D305B0" w:rsidR="003B1AE3" w:rsidP="00915D8D" w:rsidRDefault="003B1AE3" w14:paraId="5C03DDD9" w14:textId="71DD0474">
                                <w:pPr>
                                  <w:pStyle w:val="NoSpacing"/>
                                  <w:rPr>
                                    <w:rFonts w:ascii="Arial" w:hAnsi="Arial" w:cs="Arial"/>
                                    <w:color w:val="0070C0"/>
                                    <w:sz w:val="18"/>
                                    <w:szCs w:val="18"/>
                                  </w:rPr>
                                </w:pPr>
                                <w:r w:rsidRPr="00D305B0">
                                  <w:rPr>
                                    <w:rFonts w:ascii="Arial" w:hAnsi="Arial" w:cs="Arial"/>
                                    <w:b/>
                                    <w:sz w:val="18"/>
                                    <w:szCs w:val="18"/>
                                  </w:rPr>
                                  <w:t xml:space="preserve">Referral to children’s social care </w:t>
                                </w:r>
                                <w:r w:rsidRPr="00D305B0">
                                  <w:rPr>
                                    <w:rFonts w:ascii="Arial" w:hAnsi="Arial" w:cs="Arial"/>
                                    <w:sz w:val="18"/>
                                    <w:szCs w:val="18"/>
                                  </w:rPr>
                                  <w:t>The DSL will make a telephone referral in the first instance to MASH. This must be followed up within 24 hours with a written referral, using form RF1.</w:t>
                                </w:r>
                                <w:r w:rsidR="0070525C">
                                  <w:rPr>
                                    <w:rFonts w:ascii="Arial" w:hAnsi="Arial" w:cs="Arial"/>
                                    <w:sz w:val="18"/>
                                    <w:szCs w:val="18"/>
                                  </w:rPr>
                                  <w:t xml:space="preserve"> </w:t>
                                </w:r>
                                <w:r w:rsidRPr="00D305B0">
                                  <w:rPr>
                                    <w:rFonts w:ascii="Arial" w:hAnsi="Arial" w:cs="Arial"/>
                                    <w:sz w:val="18"/>
                                    <w:szCs w:val="18"/>
                                  </w:rPr>
                                  <w:t xml:space="preserve">The RF1 form must be signed and dated by the referrer. </w:t>
                                </w:r>
                                <w:r w:rsidRPr="00D305B0">
                                  <w:rPr>
                                    <w:rFonts w:ascii="Arial" w:hAnsi="Arial" w:cs="Arial"/>
                                    <w:b/>
                                    <w:sz w:val="18"/>
                                    <w:szCs w:val="18"/>
                                  </w:rPr>
                                  <w:t>If a child discloses physical or sexual abuse, where the alleged abuser is either a family member or someone resident within the household, the</w:t>
                                </w:r>
                                <w:r w:rsidR="00591ADE">
                                  <w:rPr>
                                    <w:rFonts w:ascii="Arial" w:hAnsi="Arial" w:cs="Arial"/>
                                    <w:b/>
                                    <w:sz w:val="18"/>
                                    <w:szCs w:val="18"/>
                                  </w:rPr>
                                  <w:t xml:space="preserve"> DSL/DDSL</w:t>
                                </w:r>
                                <w:r w:rsidRPr="00D305B0">
                                  <w:rPr>
                                    <w:rFonts w:ascii="Arial" w:hAnsi="Arial" w:cs="Arial"/>
                                    <w:b/>
                                    <w:sz w:val="18"/>
                                    <w:szCs w:val="18"/>
                                  </w:rPr>
                                  <w:t xml:space="preserve"> must consult the Duty Social Worker before informing parent</w:t>
                                </w:r>
                                <w:r>
                                  <w:rPr>
                                    <w:rFonts w:ascii="Arial" w:hAnsi="Arial" w:cs="Arial"/>
                                    <w:b/>
                                    <w:sz w:val="18"/>
                                    <w:szCs w:val="18"/>
                                  </w:rPr>
                                  <w:t>(</w:t>
                                </w:r>
                                <w:r w:rsidRPr="00D305B0">
                                  <w:rPr>
                                    <w:rFonts w:ascii="Arial" w:hAnsi="Arial" w:cs="Arial"/>
                                    <w:b/>
                                    <w:sz w:val="18"/>
                                    <w:szCs w:val="18"/>
                                  </w:rPr>
                                  <w:t>s</w:t>
                                </w:r>
                                <w:r>
                                  <w:rPr>
                                    <w:rFonts w:ascii="Arial" w:hAnsi="Arial" w:cs="Arial"/>
                                    <w:b/>
                                    <w:sz w:val="18"/>
                                    <w:szCs w:val="18"/>
                                  </w:rPr>
                                  <w:t>)</w:t>
                                </w:r>
                                <w:r w:rsidRPr="00D305B0">
                                  <w:rPr>
                                    <w:rFonts w:ascii="Arial" w:hAnsi="Arial" w:cs="Arial"/>
                                    <w:b/>
                                    <w:color w:val="0070C0"/>
                                    <w:sz w:val="18"/>
                                    <w:szCs w:val="18"/>
                                  </w:rPr>
                                  <w:t>.</w:t>
                                </w:r>
                              </w:p>
                            </w:txbxContent>
                          </wps:txbx>
                          <wps:bodyPr rot="0" vert="horz" wrap="square" lIns="91440" tIns="45720" rIns="91440" bIns="45720" anchor="ctr" anchorCtr="0" upright="1">
                            <a:noAutofit/>
                          </wps:bodyPr>
                        </wps:wsp>
                        <wps:wsp>
                          <wps:cNvPr id="22" name="Rounded Rectangle 22"/>
                          <wps:cNvSpPr>
                            <a:spLocks noChangeArrowheads="1"/>
                          </wps:cNvSpPr>
                          <wps:spPr bwMode="auto">
                            <a:xfrm>
                              <a:off x="0" y="4128448"/>
                              <a:ext cx="6625590" cy="402590"/>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D305B0" w:rsidR="003B1AE3" w:rsidP="00915D8D" w:rsidRDefault="003B1AE3" w14:paraId="3243091B" w14:textId="77777777">
                                <w:pPr>
                                  <w:pStyle w:val="NoSpacing"/>
                                  <w:rPr>
                                    <w:rFonts w:ascii="Arial" w:hAnsi="Arial" w:cs="Arial"/>
                                    <w:b/>
                                    <w:sz w:val="18"/>
                                    <w:szCs w:val="18"/>
                                  </w:rPr>
                                </w:pPr>
                                <w:r w:rsidRPr="00D305B0">
                                  <w:rPr>
                                    <w:rFonts w:ascii="Arial" w:hAnsi="Arial" w:cs="Arial"/>
                                    <w:b/>
                                    <w:sz w:val="18"/>
                                    <w:szCs w:val="18"/>
                                  </w:rPr>
                                  <w:t xml:space="preserve">Children’s social care consideration </w:t>
                                </w:r>
                                <w:r w:rsidRPr="00D305B0">
                                  <w:rPr>
                                    <w:rFonts w:ascii="Arial" w:hAnsi="Arial" w:cs="Arial"/>
                                    <w:sz w:val="18"/>
                                    <w:szCs w:val="18"/>
                                  </w:rPr>
                                  <w:t xml:space="preserve">Children’s social care decides within 1 working day what action will be taken, including if an assessment is needed and </w:t>
                                </w:r>
                                <w:r w:rsidRPr="00D305B0">
                                  <w:rPr>
                                    <w:rFonts w:ascii="Arial" w:hAnsi="Arial" w:cs="Arial"/>
                                    <w:b/>
                                    <w:sz w:val="18"/>
                                    <w:szCs w:val="18"/>
                                  </w:rPr>
                                  <w:t xml:space="preserve">feedback to the referrer. </w:t>
                                </w:r>
                                <w:r w:rsidRPr="00D305B0">
                                  <w:rPr>
                                    <w:rFonts w:ascii="Arial" w:hAnsi="Arial" w:cs="Arial"/>
                                    <w:sz w:val="18"/>
                                    <w:szCs w:val="18"/>
                                  </w:rPr>
                                  <w:t>This decision will be made using the Swindon threshold document.</w:t>
                                </w:r>
                              </w:p>
                              <w:p w:rsidRPr="00D305B0" w:rsidR="003B1AE3" w:rsidP="00915D8D" w:rsidRDefault="003B1AE3" w14:paraId="50C127F3" w14:textId="77777777">
                                <w:pPr>
                                  <w:pStyle w:val="NoSpacing"/>
                                  <w:rPr>
                                    <w:rFonts w:ascii="Arial" w:hAnsi="Arial" w:cs="Arial"/>
                                    <w:b/>
                                    <w:sz w:val="18"/>
                                    <w:szCs w:val="18"/>
                                  </w:rPr>
                                </w:pPr>
                              </w:p>
                              <w:p w:rsidRPr="00D305B0" w:rsidR="003B1AE3" w:rsidP="00915D8D" w:rsidRDefault="003B1AE3" w14:paraId="1D2678A2" w14:textId="77777777">
                                <w:pPr>
                                  <w:pStyle w:val="NoSpacing"/>
                                  <w:rPr>
                                    <w:rFonts w:ascii="Arial" w:hAnsi="Arial" w:cs="Arial"/>
                                    <w:sz w:val="18"/>
                                    <w:szCs w:val="18"/>
                                  </w:rPr>
                                </w:pPr>
                              </w:p>
                            </w:txbxContent>
                          </wps:txbx>
                          <wps:bodyPr rot="0" vert="horz" wrap="square" lIns="91440" tIns="45720" rIns="91440" bIns="45720" anchor="ctr" anchorCtr="0" upright="1">
                            <a:noAutofit/>
                          </wps:bodyPr>
                        </wps:wsp>
                        <wps:wsp>
                          <wps:cNvPr id="23" name="Rounded Rectangle 23"/>
                          <wps:cNvSpPr>
                            <a:spLocks noChangeArrowheads="1"/>
                          </wps:cNvSpPr>
                          <wps:spPr bwMode="auto">
                            <a:xfrm>
                              <a:off x="0" y="4674359"/>
                              <a:ext cx="3599815" cy="1412240"/>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A253C3" w:rsidR="003B1AE3" w:rsidP="00915D8D" w:rsidRDefault="003B1AE3" w14:paraId="4B5B798B" w14:textId="77777777">
                                <w:pPr>
                                  <w:pStyle w:val="NoSpacing"/>
                                  <w:rPr>
                                    <w:rFonts w:ascii="Arial" w:hAnsi="Arial" w:cs="Arial"/>
                                    <w:b/>
                                    <w:bCs/>
                                    <w:sz w:val="18"/>
                                    <w:szCs w:val="18"/>
                                  </w:rPr>
                                </w:pPr>
                                <w:r w:rsidRPr="00A253C3">
                                  <w:rPr>
                                    <w:rFonts w:ascii="Arial" w:hAnsi="Arial" w:cs="Arial"/>
                                    <w:b/>
                                    <w:bCs/>
                                    <w:sz w:val="18"/>
                                    <w:szCs w:val="18"/>
                                  </w:rPr>
                                  <w:t>Assessment</w:t>
                                </w:r>
                              </w:p>
                              <w:p w:rsidRPr="00A253C3" w:rsidR="003B1AE3" w:rsidP="00915D8D" w:rsidRDefault="003B1AE3" w14:paraId="0F52A0F1" w14:textId="77777777">
                                <w:pPr>
                                  <w:pStyle w:val="NoSpacing"/>
                                  <w:rPr>
                                    <w:rFonts w:ascii="Arial" w:hAnsi="Arial" w:cs="Arial"/>
                                    <w:sz w:val="18"/>
                                    <w:szCs w:val="18"/>
                                  </w:rPr>
                                </w:pPr>
                                <w:r w:rsidRPr="00A253C3">
                                  <w:rPr>
                                    <w:rFonts w:ascii="Arial" w:hAnsi="Arial" w:cs="Arial"/>
                                    <w:sz w:val="18"/>
                                    <w:szCs w:val="18"/>
                                  </w:rPr>
                                  <w:t xml:space="preserve">Child in need of immediate protection: Appropriate emergency action taken by police, NSPCC or social worker. </w:t>
                                </w:r>
                              </w:p>
                              <w:p w:rsidRPr="00A253C3" w:rsidR="003B1AE3" w:rsidP="00915D8D" w:rsidRDefault="003B1AE3" w14:paraId="6FF4F00D" w14:textId="77777777">
                                <w:pPr>
                                  <w:pStyle w:val="NoSpacing"/>
                                  <w:rPr>
                                    <w:rFonts w:ascii="Arial" w:hAnsi="Arial" w:cs="Arial"/>
                                    <w:sz w:val="18"/>
                                    <w:szCs w:val="18"/>
                                  </w:rPr>
                                </w:pPr>
                                <w:r w:rsidRPr="00A253C3">
                                  <w:rPr>
                                    <w:rFonts w:ascii="Arial" w:hAnsi="Arial" w:cs="Arial"/>
                                    <w:sz w:val="18"/>
                                    <w:szCs w:val="18"/>
                                  </w:rPr>
                                  <w:t>Section 47 assessment – child identified as at risk of significant harm, possible child protection plan</w:t>
                                </w:r>
                              </w:p>
                              <w:p w:rsidRPr="00A253C3" w:rsidR="003B1AE3" w:rsidP="00915D8D" w:rsidRDefault="003B1AE3" w14:paraId="22AA0CE6" w14:textId="77777777">
                                <w:pPr>
                                  <w:pStyle w:val="NoSpacing"/>
                                  <w:rPr>
                                    <w:rFonts w:ascii="Arial" w:hAnsi="Arial" w:cs="Arial"/>
                                    <w:sz w:val="18"/>
                                    <w:szCs w:val="18"/>
                                  </w:rPr>
                                </w:pPr>
                                <w:r w:rsidRPr="00A253C3">
                                  <w:rPr>
                                    <w:rFonts w:ascii="Arial" w:hAnsi="Arial" w:cs="Arial"/>
                                    <w:sz w:val="18"/>
                                    <w:szCs w:val="18"/>
                                  </w:rPr>
                                  <w:t>Section 17 assessment – child identified as at need and appropriate support identified.</w:t>
                                </w:r>
                              </w:p>
                              <w:p w:rsidRPr="00A253C3" w:rsidR="003B1AE3" w:rsidP="00915D8D" w:rsidRDefault="003B1AE3" w14:paraId="70BD95DD" w14:textId="77777777">
                                <w:pPr>
                                  <w:pStyle w:val="NoSpacing"/>
                                  <w:rPr>
                                    <w:rFonts w:ascii="Arial" w:hAnsi="Arial" w:cs="Arial"/>
                                    <w:sz w:val="18"/>
                                    <w:szCs w:val="18"/>
                                  </w:rPr>
                                </w:pPr>
                                <w:r w:rsidRPr="00A253C3">
                                  <w:rPr>
                                    <w:rFonts w:ascii="Arial" w:hAnsi="Arial" w:cs="Arial"/>
                                    <w:sz w:val="18"/>
                                    <w:szCs w:val="18"/>
                                  </w:rPr>
                                  <w:t>All schools and colleges should allow local authorities access to facilitate arrangements.</w:t>
                                </w:r>
                              </w:p>
                            </w:txbxContent>
                          </wps:txbx>
                          <wps:bodyPr rot="0" vert="horz" wrap="square" lIns="91440" tIns="45720" rIns="91440" bIns="45720" anchor="ctr" anchorCtr="0" upright="1">
                            <a:noAutofit/>
                          </wps:bodyPr>
                        </wps:wsp>
                        <wps:wsp>
                          <wps:cNvPr id="24" name="Rounded Rectangle 24"/>
                          <wps:cNvSpPr>
                            <a:spLocks noChangeArrowheads="1"/>
                          </wps:cNvSpPr>
                          <wps:spPr bwMode="auto">
                            <a:xfrm>
                              <a:off x="3684896" y="4674359"/>
                              <a:ext cx="2932430" cy="1412240"/>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D305B0" w:rsidR="003B1AE3" w:rsidP="00915D8D" w:rsidRDefault="003B1AE3" w14:paraId="78C26081" w14:textId="77777777">
                                <w:pPr>
                                  <w:pStyle w:val="NoSpacing"/>
                                  <w:rPr>
                                    <w:rFonts w:ascii="Arial" w:hAnsi="Arial" w:cs="Arial"/>
                                    <w:sz w:val="14"/>
                                    <w:szCs w:val="16"/>
                                  </w:rPr>
                                </w:pPr>
                                <w:r w:rsidRPr="00D305B0">
                                  <w:rPr>
                                    <w:rFonts w:ascii="Arial" w:hAnsi="Arial" w:cs="Arial"/>
                                    <w:b/>
                                    <w:sz w:val="18"/>
                                    <w:szCs w:val="18"/>
                                  </w:rPr>
                                  <w:t>No</w:t>
                                </w:r>
                                <w:r w:rsidRPr="00D305B0">
                                  <w:rPr>
                                    <w:rFonts w:ascii="Arial" w:hAnsi="Arial" w:cs="Arial"/>
                                    <w:sz w:val="18"/>
                                    <w:szCs w:val="18"/>
                                  </w:rPr>
                                  <w:t xml:space="preserve"> </w:t>
                                </w:r>
                                <w:r w:rsidRPr="00D305B0">
                                  <w:rPr>
                                    <w:rFonts w:ascii="Arial" w:hAnsi="Arial" w:cs="Arial"/>
                                    <w:b/>
                                    <w:sz w:val="18"/>
                                    <w:szCs w:val="18"/>
                                  </w:rPr>
                                  <w:t xml:space="preserve">Assessment </w:t>
                                </w:r>
                                <w:r w:rsidRPr="00D305B0">
                                  <w:rPr>
                                    <w:rFonts w:ascii="Arial" w:hAnsi="Arial" w:cs="Arial"/>
                                    <w:sz w:val="18"/>
                                    <w:szCs w:val="18"/>
                                  </w:rPr>
                                  <w:t xml:space="preserve">If the information supplied in the referral does not meet the threshold, an EHR should be started and/or onward referral to other specialist or universal services; </w:t>
                                </w:r>
                                <w:r w:rsidRPr="00D305B0">
                                  <w:rPr>
                                    <w:rFonts w:ascii="Arial" w:hAnsi="Arial" w:cs="Arial"/>
                                    <w:b/>
                                    <w:sz w:val="18"/>
                                    <w:szCs w:val="18"/>
                                  </w:rPr>
                                  <w:t xml:space="preserve">children’s social care will feedback to the referrer.  </w:t>
                                </w:r>
                                <w:r w:rsidRPr="00D305B0">
                                  <w:rPr>
                                    <w:rFonts w:ascii="Arial" w:hAnsi="Arial" w:cs="Arial"/>
                                    <w:sz w:val="18"/>
                                    <w:szCs w:val="18"/>
                                  </w:rPr>
                                  <w:t>For any concerns that Early Help provided at level 2 is not working and things are not getting better for the child, discuss this with the child, parents/carers and refer to MASH.</w:t>
                                </w:r>
                              </w:p>
                              <w:p w:rsidRPr="00D305B0" w:rsidR="003B1AE3" w:rsidP="00915D8D" w:rsidRDefault="003B1AE3" w14:paraId="53FD26E7" w14:textId="77777777">
                                <w:pPr>
                                  <w:pStyle w:val="NoSpacing"/>
                                  <w:rPr>
                                    <w:rFonts w:ascii="Arial" w:hAnsi="Arial" w:cs="Arial"/>
                                    <w:b/>
                                    <w:sz w:val="18"/>
                                    <w:szCs w:val="18"/>
                                  </w:rPr>
                                </w:pPr>
                              </w:p>
                            </w:txbxContent>
                          </wps:txbx>
                          <wps:bodyPr rot="0" vert="horz" wrap="square" lIns="91440" tIns="45720" rIns="91440" bIns="45720" anchor="ctr" anchorCtr="0" upright="1">
                            <a:noAutofit/>
                          </wps:bodyPr>
                        </wps:wsp>
                        <wps:wsp>
                          <wps:cNvPr id="19" name="Straight Arrow Connector 19"/>
                          <wps:cNvCnPr/>
                          <wps:spPr>
                            <a:xfrm>
                              <a:off x="3317543" y="3104866"/>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5589896" y="3104866"/>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94" name="Group 194"/>
                          <wpg:cNvGrpSpPr/>
                          <wpg:grpSpPr>
                            <a:xfrm>
                              <a:off x="-8264" y="-1"/>
                              <a:ext cx="6638308" cy="3112175"/>
                              <a:chOff x="-8264" y="-1"/>
                              <a:chExt cx="6638308" cy="3112175"/>
                            </a:xfrm>
                          </wpg:grpSpPr>
                          <wpg:grpSp>
                            <wpg:cNvPr id="31" name="Group 31"/>
                            <wpg:cNvGrpSpPr/>
                            <wpg:grpSpPr>
                              <a:xfrm>
                                <a:off x="-8264" y="-1"/>
                                <a:ext cx="6634652" cy="1897673"/>
                                <a:chOff x="-8264" y="-1"/>
                                <a:chExt cx="6634652" cy="1897673"/>
                              </a:xfrm>
                            </wpg:grpSpPr>
                            <wpg:grpSp>
                              <wpg:cNvPr id="30" name="Group 30"/>
                              <wpg:cNvGrpSpPr/>
                              <wpg:grpSpPr>
                                <a:xfrm>
                                  <a:off x="0" y="-1"/>
                                  <a:ext cx="6626388" cy="994426"/>
                                  <a:chOff x="0" y="-1"/>
                                  <a:chExt cx="6626388" cy="994426"/>
                                </a:xfrm>
                              </wpg:grpSpPr>
                              <wps:wsp>
                                <wps:cNvPr id="217" name="Text Box 2"/>
                                <wps:cNvSpPr txBox="1">
                                  <a:spLocks noChangeArrowheads="1"/>
                                </wps:cNvSpPr>
                                <wps:spPr bwMode="auto">
                                  <a:xfrm>
                                    <a:off x="0" y="-1"/>
                                    <a:ext cx="3241742" cy="467995"/>
                                  </a:xfrm>
                                  <a:prstGeom prst="roundRect">
                                    <a:avLst/>
                                  </a:prstGeom>
                                  <a:solidFill>
                                    <a:srgbClr val="FF0505">
                                      <a:alpha val="74902"/>
                                    </a:srgbClr>
                                  </a:solidFill>
                                  <a:ln>
                                    <a:headEnd/>
                                    <a:tailEnd/>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rsidRPr="004E6245" w:rsidR="003B1AE3" w:rsidP="00915D8D" w:rsidRDefault="003B1AE3" w14:paraId="3A8956A1" w14:textId="77777777">
                                      <w:pPr>
                                        <w:pStyle w:val="NoSpacing"/>
                                        <w:jc w:val="center"/>
                                        <w:rPr>
                                          <w:rFonts w:ascii="Arial" w:hAnsi="Arial" w:cs="Arial"/>
                                          <w:sz w:val="20"/>
                                          <w:szCs w:val="20"/>
                                        </w:rPr>
                                      </w:pPr>
                                      <w:r w:rsidRPr="004E6245">
                                        <w:rPr>
                                          <w:rFonts w:ascii="Arial" w:hAnsi="Arial" w:cs="Arial"/>
                                          <w:sz w:val="20"/>
                                          <w:szCs w:val="20"/>
                                        </w:rPr>
                                        <w:t xml:space="preserve">If the child is at immediate risk call the Police on 999 (Police must be informed of all sexual assault cases) </w:t>
                                      </w:r>
                                    </w:p>
                                  </w:txbxContent>
                                </wps:txbx>
                                <wps:bodyPr rot="0" vert="horz" wrap="square" lIns="91440" tIns="45720" rIns="91440" bIns="45720" anchor="ctr" anchorCtr="0">
                                  <a:noAutofit/>
                                </wps:bodyPr>
                              </wps:wsp>
                              <wps:wsp>
                                <wps:cNvPr id="1" name="Text Box 2"/>
                                <wps:cNvSpPr txBox="1">
                                  <a:spLocks noChangeArrowheads="1"/>
                                </wps:cNvSpPr>
                                <wps:spPr bwMode="auto">
                                  <a:xfrm>
                                    <a:off x="3384645" y="0"/>
                                    <a:ext cx="3241743" cy="467995"/>
                                  </a:xfrm>
                                  <a:prstGeom prst="roundRect">
                                    <a:avLst/>
                                  </a:prstGeom>
                                  <a:solidFill>
                                    <a:srgbClr val="FF0505">
                                      <a:alpha val="74902"/>
                                    </a:srgbClr>
                                  </a:solidFill>
                                  <a:ln>
                                    <a:solidFill>
                                      <a:schemeClr val="accent1"/>
                                    </a:solidFill>
                                    <a:headEnd/>
                                    <a:tailEnd/>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rsidRPr="00FB5C3A" w:rsidR="003B1AE3" w:rsidP="00915D8D" w:rsidRDefault="003B1AE3" w14:paraId="76E0183D" w14:textId="46C4079D">
                                      <w:pPr>
                                        <w:pStyle w:val="NoSpacing"/>
                                        <w:jc w:val="center"/>
                                        <w:rPr>
                                          <w:rFonts w:ascii="Arial" w:hAnsi="Arial" w:cs="Arial"/>
                                        </w:rPr>
                                      </w:pPr>
                                      <w:r w:rsidRPr="00FB5C3A">
                                        <w:rPr>
                                          <w:rFonts w:ascii="Arial" w:hAnsi="Arial" w:cs="Arial"/>
                                        </w:rPr>
                                        <w:t xml:space="preserve">To make an urgent referral to MASH </w:t>
                                      </w:r>
                                      <w:r w:rsidR="008905BE">
                                        <w:rPr>
                                          <w:rFonts w:ascii="Arial" w:hAnsi="Arial" w:cs="Arial"/>
                                        </w:rPr>
                                        <w:t>call</w:t>
                                      </w:r>
                                      <w:r w:rsidR="002A33E5">
                                        <w:rPr>
                                          <w:rFonts w:ascii="Arial" w:hAnsi="Arial" w:cs="Arial"/>
                                        </w:rPr>
                                        <w:t xml:space="preserve">         </w:t>
                                      </w:r>
                                      <w:r w:rsidRPr="00FB5C3A">
                                        <w:rPr>
                                          <w:rFonts w:ascii="Arial" w:hAnsi="Arial" w:cs="Arial"/>
                                        </w:rPr>
                                        <w:t>01793 466903 Out of hours 01793 436699</w:t>
                                      </w:r>
                                    </w:p>
                                  </w:txbxContent>
                                </wps:txbx>
                                <wps:bodyPr rot="0" vert="horz" wrap="square" lIns="91440" tIns="45720" rIns="91440" bIns="45720" anchor="ctr" anchorCtr="0">
                                  <a:noAutofit/>
                                </wps:bodyPr>
                              </wps:wsp>
                              <wps:wsp>
                                <wps:cNvPr id="10" name="Text Box 2"/>
                                <wps:cNvSpPr txBox="1">
                                  <a:spLocks noChangeArrowheads="1"/>
                                </wps:cNvSpPr>
                                <wps:spPr bwMode="auto">
                                  <a:xfrm>
                                    <a:off x="0" y="517055"/>
                                    <a:ext cx="6576973" cy="477370"/>
                                  </a:xfrm>
                                  <a:prstGeom prst="roundRect">
                                    <a:avLst/>
                                  </a:prstGeom>
                                  <a:solidFill>
                                    <a:srgbClr val="FFC000"/>
                                  </a:solidFill>
                                  <a:ln>
                                    <a:headEnd/>
                                    <a:tailEnd/>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rsidRPr="00360A1E" w:rsidR="003B1AE3" w:rsidP="007C7162" w:rsidRDefault="003B1AE3" w14:paraId="2E2F7C84" w14:textId="07A4B0EF">
                                      <w:pPr>
                                        <w:rPr>
                                          <w:rFonts w:ascii="Arial" w:hAnsi="Arial" w:cs="Arial"/>
                                          <w:sz w:val="20"/>
                                          <w:szCs w:val="20"/>
                                          <w:lang w:eastAsia="en-GB"/>
                                        </w:rPr>
                                      </w:pPr>
                                      <w:r w:rsidRPr="00360A1E">
                                        <w:rPr>
                                          <w:rFonts w:ascii="Arial" w:hAnsi="Arial" w:cs="Arial"/>
                                          <w:sz w:val="20"/>
                                          <w:szCs w:val="20"/>
                                          <w:lang w:eastAsia="en-GB"/>
                                        </w:rPr>
                                        <w:t xml:space="preserve">To make a Prevent referral use the </w:t>
                                      </w:r>
                                      <w:r w:rsidR="000700FE">
                                        <w:rPr>
                                          <w:rFonts w:ascii="Arial" w:hAnsi="Arial" w:cs="Arial"/>
                                          <w:sz w:val="20"/>
                                          <w:szCs w:val="20"/>
                                          <w:lang w:eastAsia="en-GB"/>
                                        </w:rPr>
                                        <w:t xml:space="preserve">online Wiltshire Police </w:t>
                                      </w:r>
                                      <w:r w:rsidRPr="00360A1E">
                                        <w:rPr>
                                          <w:rFonts w:ascii="Arial" w:hAnsi="Arial" w:cs="Arial"/>
                                          <w:sz w:val="20"/>
                                          <w:szCs w:val="20"/>
                                          <w:lang w:eastAsia="en-GB"/>
                                        </w:rPr>
                                        <w:t>Prevent referral form</w:t>
                                      </w:r>
                                      <w:r w:rsidR="004E4ACA">
                                        <w:rPr>
                                          <w:rFonts w:ascii="Arial" w:hAnsi="Arial" w:cs="Arial"/>
                                          <w:sz w:val="20"/>
                                          <w:szCs w:val="20"/>
                                          <w:lang w:eastAsia="en-GB"/>
                                        </w:rPr>
                                        <w:t>.</w:t>
                                      </w:r>
                                      <w:r w:rsidR="00FA6243">
                                        <w:rPr>
                                          <w:rFonts w:ascii="Arial" w:hAnsi="Arial" w:cs="Arial"/>
                                          <w:sz w:val="20"/>
                                          <w:szCs w:val="20"/>
                                          <w:lang w:eastAsia="en-GB"/>
                                        </w:rPr>
                                        <w:t xml:space="preserve"> </w:t>
                                      </w:r>
                                      <w:r w:rsidRPr="00360A1E">
                                        <w:rPr>
                                          <w:rFonts w:ascii="Arial" w:hAnsi="Arial" w:cs="Arial"/>
                                          <w:sz w:val="20"/>
                                          <w:szCs w:val="20"/>
                                          <w:lang w:eastAsia="en-GB"/>
                                        </w:rPr>
                                        <w:t xml:space="preserve">For questions contact </w:t>
                                      </w:r>
                                      <w:r w:rsidR="0062610B">
                                        <w:rPr>
                                          <w:rFonts w:ascii="Arial" w:hAnsi="Arial" w:cs="Arial"/>
                                          <w:sz w:val="20"/>
                                          <w:szCs w:val="20"/>
                                          <w:lang w:eastAsia="en-GB"/>
                                        </w:rPr>
                                        <w:t>the Anti</w:t>
                                      </w:r>
                                      <w:r w:rsidR="00987678">
                                        <w:rPr>
                                          <w:rFonts w:ascii="Arial" w:hAnsi="Arial" w:cs="Arial"/>
                                          <w:sz w:val="20"/>
                                          <w:szCs w:val="20"/>
                                          <w:lang w:eastAsia="en-GB"/>
                                        </w:rPr>
                                        <w:t>-</w:t>
                                      </w:r>
                                      <w:r w:rsidR="0062610B">
                                        <w:rPr>
                                          <w:rFonts w:ascii="Arial" w:hAnsi="Arial" w:cs="Arial"/>
                                          <w:sz w:val="20"/>
                                          <w:szCs w:val="20"/>
                                          <w:lang w:eastAsia="en-GB"/>
                                        </w:rPr>
                                        <w:t>Terrorist hotline</w:t>
                                      </w:r>
                                      <w:r w:rsidR="00987678">
                                        <w:rPr>
                                          <w:rFonts w:ascii="Arial" w:hAnsi="Arial" w:cs="Arial"/>
                                          <w:sz w:val="20"/>
                                          <w:szCs w:val="20"/>
                                          <w:lang w:eastAsia="en-GB"/>
                                        </w:rPr>
                                        <w:t xml:space="preserve"> 0800</w:t>
                                      </w:r>
                                      <w:r w:rsidR="00D47405">
                                        <w:rPr>
                                          <w:rFonts w:ascii="Arial" w:hAnsi="Arial" w:cs="Arial"/>
                                          <w:sz w:val="20"/>
                                          <w:szCs w:val="20"/>
                                          <w:lang w:eastAsia="en-GB"/>
                                        </w:rPr>
                                        <w:t xml:space="preserve"> </w:t>
                                      </w:r>
                                      <w:r w:rsidR="00987678">
                                        <w:rPr>
                                          <w:rFonts w:ascii="Arial" w:hAnsi="Arial" w:cs="Arial"/>
                                          <w:sz w:val="20"/>
                                          <w:szCs w:val="20"/>
                                          <w:lang w:eastAsia="en-GB"/>
                                        </w:rPr>
                                        <w:t xml:space="preserve">789321. </w:t>
                                      </w:r>
                                      <w:r w:rsidRPr="00360A1E">
                                        <w:rPr>
                                          <w:rFonts w:ascii="Arial" w:hAnsi="Arial" w:cs="Arial"/>
                                          <w:sz w:val="20"/>
                                          <w:szCs w:val="20"/>
                                          <w:lang w:eastAsia="en-GB"/>
                                        </w:rPr>
                                        <w:t>It may be necessary to also refer to MASH</w:t>
                                      </w:r>
                                      <w:r w:rsidR="00D47405">
                                        <w:rPr>
                                          <w:rFonts w:ascii="Arial" w:hAnsi="Arial" w:cs="Arial"/>
                                          <w:sz w:val="20"/>
                                          <w:szCs w:val="20"/>
                                          <w:lang w:eastAsia="en-GB"/>
                                        </w:rPr>
                                        <w:t>.</w:t>
                                      </w:r>
                                    </w:p>
                                    <w:p w:rsidRPr="002D6585" w:rsidR="003B1AE3" w:rsidP="00915D8D" w:rsidRDefault="003B1AE3" w14:paraId="6EC89836" w14:textId="77777777">
                                      <w:pPr>
                                        <w:pStyle w:val="NoSpacing"/>
                                        <w:jc w:val="center"/>
                                        <w:rPr>
                                          <w:rFonts w:ascii="Arial" w:hAnsi="Arial" w:cs="Arial"/>
                                          <w:sz w:val="20"/>
                                          <w:szCs w:val="20"/>
                                        </w:rPr>
                                      </w:pPr>
                                    </w:p>
                                  </w:txbxContent>
                                </wps:txbx>
                                <wps:bodyPr rot="0" vert="horz" wrap="square" lIns="91440" tIns="45720" rIns="91440" bIns="45720" anchor="ctr" anchorCtr="0">
                                  <a:noAutofit/>
                                </wps:bodyPr>
                              </wps:wsp>
                            </wpg:grpSp>
                            <wps:wsp>
                              <wps:cNvPr id="13" name="Rounded Rectangle 13"/>
                              <wps:cNvSpPr>
                                <a:spLocks noChangeArrowheads="1"/>
                              </wps:cNvSpPr>
                              <wps:spPr bwMode="auto">
                                <a:xfrm>
                                  <a:off x="-8264" y="1195362"/>
                                  <a:ext cx="6625590" cy="702310"/>
                                </a:xfrm>
                                <a:prstGeom prst="roundRect">
                                  <a:avLst/>
                                </a:prstGeom>
                                <a:solidFill>
                                  <a:srgbClr val="92D050"/>
                                </a:solidFill>
                                <a:ln w="12700">
                                  <a:solidFill>
                                    <a:srgbClr val="000000"/>
                                  </a:solidFill>
                                  <a:round/>
                                  <a:headEnd/>
                                  <a:tailEnd/>
                                </a:ln>
                                <a:scene3d>
                                  <a:camera prst="orthographicFront"/>
                                  <a:lightRig rig="threePt" dir="t"/>
                                </a:scene3d>
                                <a:sp3d>
                                  <a:bevelT/>
                                </a:sp3d>
                              </wps:spPr>
                              <wps:txbx>
                                <w:txbxContent>
                                  <w:p w:rsidRPr="007C4689" w:rsidR="003B1AE3" w:rsidP="00915D8D" w:rsidRDefault="003B1AE3" w14:paraId="0BF1BFE7" w14:textId="6B60EC69">
                                    <w:pPr>
                                      <w:pStyle w:val="NoSpacing"/>
                                      <w:rPr>
                                        <w:rFonts w:ascii="Arial" w:hAnsi="Arial" w:cs="Arial"/>
                                        <w:sz w:val="18"/>
                                        <w:szCs w:val="18"/>
                                      </w:rPr>
                                    </w:pPr>
                                    <w:r w:rsidRPr="007C4689">
                                      <w:rPr>
                                        <w:rFonts w:ascii="Arial" w:hAnsi="Arial" w:cs="Arial"/>
                                        <w:b/>
                                        <w:sz w:val="18"/>
                                        <w:szCs w:val="18"/>
                                      </w:rPr>
                                      <w:t xml:space="preserve">Sharing / recording concerns </w:t>
                                    </w:r>
                                    <w:r w:rsidRPr="007C4689">
                                      <w:rPr>
                                        <w:rFonts w:ascii="Arial" w:hAnsi="Arial" w:cs="Arial"/>
                                        <w:sz w:val="18"/>
                                        <w:szCs w:val="18"/>
                                      </w:rPr>
                                      <w:t>An individual with concerns about a child takes immediate action by following th</w:t>
                                    </w:r>
                                    <w:r w:rsidR="00CE7CAB">
                                      <w:rPr>
                                        <w:rFonts w:ascii="Arial" w:hAnsi="Arial" w:cs="Arial"/>
                                        <w:sz w:val="18"/>
                                        <w:szCs w:val="18"/>
                                      </w:rPr>
                                      <w:t>is</w:t>
                                    </w:r>
                                    <w:r w:rsidRPr="007C4689">
                                      <w:rPr>
                                        <w:rFonts w:ascii="Arial" w:hAnsi="Arial" w:cs="Arial"/>
                                        <w:sz w:val="18"/>
                                        <w:szCs w:val="18"/>
                                      </w:rPr>
                                      <w:t xml:space="preserve"> policy and informs a designated member of the safeguarding team. The DSL </w:t>
                                    </w:r>
                                    <w:r w:rsidR="0072119C">
                                      <w:rPr>
                                        <w:rFonts w:ascii="Arial" w:hAnsi="Arial" w:cs="Arial"/>
                                        <w:sz w:val="18"/>
                                        <w:szCs w:val="18"/>
                                      </w:rPr>
                                      <w:t xml:space="preserve">or DDSL </w:t>
                                    </w:r>
                                    <w:r w:rsidRPr="007C4689">
                                      <w:rPr>
                                        <w:rFonts w:ascii="Arial" w:hAnsi="Arial" w:cs="Arial"/>
                                        <w:sz w:val="18"/>
                                        <w:szCs w:val="18"/>
                                      </w:rPr>
                                      <w:t xml:space="preserve">will consider the information, in the context of any other concerns / disclosures, and decide on next steps. Parents / carers should be involved at this stage, </w:t>
                                    </w:r>
                                    <w:r w:rsidRPr="007C4689">
                                      <w:rPr>
                                        <w:rFonts w:ascii="Arial" w:hAnsi="Arial" w:cs="Arial"/>
                                        <w:b/>
                                        <w:sz w:val="18"/>
                                        <w:szCs w:val="18"/>
                                      </w:rPr>
                                      <w:t>unless to do so may place the child at increased risk of significant harm, in which case advice should be sought from MASH.</w:t>
                                    </w:r>
                                  </w:p>
                                </w:txbxContent>
                              </wps:txbx>
                              <wps:bodyPr rot="0" vert="horz" wrap="square" lIns="91440" tIns="45720" rIns="91440" bIns="45720" anchor="t" anchorCtr="0" upright="1">
                                <a:noAutofit/>
                              </wps:bodyPr>
                            </wps:wsp>
                          </wpg:grpSp>
                          <wps:wsp>
                            <wps:cNvPr id="14" name="Rounded Rectangle 14"/>
                            <wps:cNvSpPr>
                              <a:spLocks noChangeArrowheads="1"/>
                            </wps:cNvSpPr>
                            <wps:spPr bwMode="auto">
                              <a:xfrm>
                                <a:off x="0" y="1992574"/>
                                <a:ext cx="2085340" cy="1119116"/>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7C4689" w:rsidR="003B1AE3" w:rsidP="00915D8D" w:rsidRDefault="003B1AE3" w14:paraId="5E9167F0" w14:textId="77777777">
                                  <w:pPr>
                                    <w:pStyle w:val="NoSpacing"/>
                                    <w:rPr>
                                      <w:rFonts w:ascii="Arial" w:hAnsi="Arial" w:cs="Arial"/>
                                      <w:sz w:val="18"/>
                                      <w:szCs w:val="18"/>
                                    </w:rPr>
                                  </w:pPr>
                                  <w:r w:rsidRPr="007C4689">
                                    <w:rPr>
                                      <w:rFonts w:ascii="Arial" w:hAnsi="Arial" w:cs="Arial"/>
                                      <w:b/>
                                      <w:sz w:val="18"/>
                                      <w:szCs w:val="18"/>
                                    </w:rPr>
                                    <w:t xml:space="preserve">No referral to children’s social care </w:t>
                                  </w:r>
                                  <w:r w:rsidRPr="007C4689">
                                    <w:rPr>
                                      <w:rFonts w:ascii="Arial" w:hAnsi="Arial" w:cs="Arial"/>
                                      <w:sz w:val="18"/>
                                      <w:szCs w:val="18"/>
                                    </w:rPr>
                                    <w:t>Actions will be agreed to monitor the child and support the child / family where needed. An Early Help Record and Plan (EHRP) should also be considered.</w:t>
                                  </w:r>
                                </w:p>
                              </w:txbxContent>
                            </wps:txbx>
                            <wps:bodyPr rot="0" vert="horz" wrap="square" lIns="91440" tIns="45720" rIns="91440" bIns="45720" anchor="t" anchorCtr="0" upright="1">
                              <a:noAutofit/>
                            </wps:bodyPr>
                          </wps:wsp>
                          <wps:wsp>
                            <wps:cNvPr id="192" name="Rounded Rectangle 192"/>
                            <wps:cNvSpPr>
                              <a:spLocks noChangeArrowheads="1"/>
                            </wps:cNvSpPr>
                            <wps:spPr bwMode="auto">
                              <a:xfrm>
                                <a:off x="4544704" y="1992574"/>
                                <a:ext cx="2085340" cy="1119600"/>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7C4689" w:rsidR="003B1AE3" w:rsidP="00915D8D" w:rsidRDefault="003B1AE3" w14:paraId="2F017353" w14:textId="77777777">
                                  <w:pPr>
                                    <w:pStyle w:val="NoSpacing"/>
                                    <w:rPr>
                                      <w:rFonts w:ascii="Arial" w:hAnsi="Arial" w:cs="Arial"/>
                                      <w:sz w:val="18"/>
                                      <w:szCs w:val="18"/>
                                    </w:rPr>
                                  </w:pPr>
                                  <w:r w:rsidRPr="007C4689">
                                    <w:rPr>
                                      <w:rFonts w:ascii="Arial" w:hAnsi="Arial" w:cs="Arial"/>
                                      <w:sz w:val="18"/>
                                      <w:szCs w:val="18"/>
                                    </w:rPr>
                                    <w:t>DSL / DDSL make referral to social care (and call the police if necessary)</w:t>
                                  </w:r>
                                </w:p>
                              </w:txbxContent>
                            </wps:txbx>
                            <wps:bodyPr rot="0" vert="horz" wrap="square" lIns="91440" tIns="45720" rIns="91440" bIns="45720" anchor="ctr" anchorCtr="0" upright="1">
                              <a:noAutofit/>
                            </wps:bodyPr>
                          </wps:wsp>
                          <wps:wsp>
                            <wps:cNvPr id="193" name="Rounded Rectangle 193"/>
                            <wps:cNvSpPr>
                              <a:spLocks noChangeArrowheads="1"/>
                            </wps:cNvSpPr>
                            <wps:spPr bwMode="auto">
                              <a:xfrm>
                                <a:off x="2279176" y="1992574"/>
                                <a:ext cx="2085340" cy="1119600"/>
                              </a:xfrm>
                              <a:prstGeom prst="roundRect">
                                <a:avLst>
                                  <a:gd name="adj" fmla="val 16667"/>
                                </a:avLst>
                              </a:prstGeom>
                              <a:solidFill>
                                <a:srgbClr val="92D050"/>
                              </a:solidFill>
                              <a:ln w="12700">
                                <a:solidFill>
                                  <a:srgbClr val="000000"/>
                                </a:solidFill>
                                <a:round/>
                                <a:headEnd/>
                                <a:tailEnd/>
                              </a:ln>
                              <a:scene3d>
                                <a:camera prst="orthographicFront"/>
                                <a:lightRig rig="threePt" dir="t"/>
                              </a:scene3d>
                              <a:sp3d>
                                <a:bevelT/>
                              </a:sp3d>
                            </wps:spPr>
                            <wps:txbx>
                              <w:txbxContent>
                                <w:p w:rsidRPr="007C4689" w:rsidR="003B1AE3" w:rsidP="00915D8D" w:rsidRDefault="003B1AE3" w14:paraId="7B1D53A0" w14:textId="77777777">
                                  <w:pPr>
                                    <w:pStyle w:val="NoSpacing"/>
                                    <w:rPr>
                                      <w:rFonts w:ascii="Arial" w:hAnsi="Arial" w:cs="Arial"/>
                                      <w:sz w:val="14"/>
                                      <w:szCs w:val="14"/>
                                    </w:rPr>
                                  </w:pPr>
                                  <w:r w:rsidRPr="007C4689">
                                    <w:rPr>
                                      <w:rFonts w:ascii="Arial" w:hAnsi="Arial" w:cs="Arial"/>
                                      <w:sz w:val="18"/>
                                      <w:szCs w:val="18"/>
                                    </w:rPr>
                                    <w:t>If concerns continue / escalate, the decision will be reviewed to decide if a referral is necessary</w:t>
                                  </w:r>
                                </w:p>
                              </w:txbxContent>
                            </wps:txbx>
                            <wps:bodyPr rot="0" vert="horz" wrap="square" lIns="91440" tIns="45720" rIns="91440" bIns="45720" anchor="ctr" anchorCtr="0" upright="1">
                              <a:noAutofit/>
                            </wps:bodyPr>
                          </wps:wsp>
                          <wps:wsp>
                            <wps:cNvPr id="17" name="Straight Arrow Connector 17"/>
                            <wps:cNvCnPr/>
                            <wps:spPr>
                              <a:xfrm>
                                <a:off x="1045191" y="1835624"/>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5589896" y="1835624"/>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rot="16200000">
                                <a:off x="2163061" y="2491111"/>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rot="16200000">
                                <a:off x="4442238" y="249111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7" name="Straight Arrow Connector 27"/>
                          <wps:cNvCnPr/>
                          <wps:spPr>
                            <a:xfrm>
                              <a:off x="3331191" y="3978323"/>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1898176" y="4531057"/>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5303293" y="4531057"/>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96" style="position:absolute;margin-left:-33pt;margin-top:31.5pt;width:523pt;height:662.35pt;z-index:251658240;mso-position-horizontal-relative:margin;mso-width-relative:margin;mso-height-relative:margin" coordsize="66421,71987" coordorigin="-82" o:spid="_x0000_s1026" w14:anchorId="6900F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">
                <v:roundrect id="_x0000_s1027" style="position:absolute;top:66532;width:66338;height:5455;visibility:visible;mso-wrap-style:square;v-text-anchor:middle"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">
                  <v:stroke joinstyle="miter"/>
                  <v:textbox>
                    <w:txbxContent>
                      <w:p w:rsidRPr="00DD56F1" w:rsidR="003B1AE3" w:rsidP="00915D8D" w:rsidRDefault="003B1AE3" w14:paraId="361DD2D1" w14:textId="77777777">
                        <w:pPr>
                          <w:pStyle w:val="NoSpacing"/>
                          <w:jc w:val="center"/>
                          <w:rPr>
                            <w:rFonts w:ascii="Arial" w:hAnsi="Arial" w:cs="Arial"/>
                            <w:sz w:val="18"/>
                            <w:szCs w:val="18"/>
                          </w:rPr>
                        </w:pPr>
                        <w:r w:rsidRPr="00DD56F1">
                          <w:rPr>
                            <w:rFonts w:ascii="Arial" w:hAnsi="Arial" w:cs="Arial"/>
                            <w:sz w:val="18"/>
                            <w:szCs w:val="18"/>
                          </w:rPr>
                          <w:t>The multi-agency referral form (RF1) should also be completed for all referrals to MASH</w:t>
                        </w:r>
                      </w:p>
                    </w:txbxContent>
                  </v:textbox>
                </v:roundrect>
                <v:roundrect id="_x0000_s1028" style="position:absolute;top:61551;width:66338;height:4388;visibility:visible;mso-wrap-style:square;v-text-anchor:middle"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">
                  <v:stroke joinstyle="miter"/>
                  <v:textbox>
                    <w:txbxContent>
                      <w:p w:rsidRPr="009553DF" w:rsidR="003B1AE3" w:rsidP="00915D8D" w:rsidRDefault="003B1AE3" w14:paraId="35B00D09" w14:textId="77777777">
                        <w:pPr>
                          <w:pStyle w:val="NoSpacing"/>
                          <w:jc w:val="center"/>
                          <w:rPr>
                            <w:rFonts w:ascii="Arial" w:hAnsi="Arial" w:cs="Arial"/>
                            <w:sz w:val="18"/>
                            <w:szCs w:val="18"/>
                          </w:rPr>
                        </w:pPr>
                        <w:r w:rsidRPr="009553DF">
                          <w:rPr>
                            <w:rFonts w:ascii="Arial" w:hAnsi="Arial" w:cs="Arial"/>
                            <w:sz w:val="18"/>
                            <w:szCs w:val="18"/>
                          </w:rPr>
                          <w:t>At all stages, staff should consider the circumstances and re-refer if necessary. The emphasis is on ensuring that the child’s best interests come first and where appropriate improve.</w:t>
                        </w:r>
                      </w:p>
                    </w:txbxContent>
                  </v:textbox>
                </v:roundrect>
                <v:group id="Group 195" style="position:absolute;left:-82;width:66382;height:60865" coordsize="66383,60866" coordorigin="-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oundrect id="Rounded Rectangle 20" style="position:absolute;top:32481;width:66255;height:7296;visibility:visible;mso-wrap-style:square;v-text-anchor:middle" o:spid="_x0000_s1030"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">
                    <v:textbox>
                      <w:txbxContent>
                        <w:p w:rsidRPr="00D305B0" w:rsidR="003B1AE3" w:rsidP="00915D8D" w:rsidRDefault="003B1AE3" w14:paraId="5C03DDD9" w14:textId="71DD0474">
                          <w:pPr>
                            <w:pStyle w:val="NoSpacing"/>
                            <w:rPr>
                              <w:rFonts w:ascii="Arial" w:hAnsi="Arial" w:cs="Arial"/>
                              <w:color w:val="0070C0"/>
                              <w:sz w:val="18"/>
                              <w:szCs w:val="18"/>
                            </w:rPr>
                          </w:pPr>
                          <w:r w:rsidRPr="00D305B0">
                            <w:rPr>
                              <w:rFonts w:ascii="Arial" w:hAnsi="Arial" w:cs="Arial"/>
                              <w:b/>
                              <w:sz w:val="18"/>
                              <w:szCs w:val="18"/>
                            </w:rPr>
                            <w:t xml:space="preserve">Referral to children’s social care </w:t>
                          </w:r>
                          <w:r w:rsidRPr="00D305B0">
                            <w:rPr>
                              <w:rFonts w:ascii="Arial" w:hAnsi="Arial" w:cs="Arial"/>
                              <w:sz w:val="18"/>
                              <w:szCs w:val="18"/>
                            </w:rPr>
                            <w:t>The DSL will make a telephone referral in the first instance to MASH. This must be followed up within 24 hours with a written referral, using form RF1.</w:t>
                          </w:r>
                          <w:r w:rsidR="0070525C">
                            <w:rPr>
                              <w:rFonts w:ascii="Arial" w:hAnsi="Arial" w:cs="Arial"/>
                              <w:sz w:val="18"/>
                              <w:szCs w:val="18"/>
                            </w:rPr>
                            <w:t xml:space="preserve"> </w:t>
                          </w:r>
                          <w:r w:rsidRPr="00D305B0">
                            <w:rPr>
                              <w:rFonts w:ascii="Arial" w:hAnsi="Arial" w:cs="Arial"/>
                              <w:sz w:val="18"/>
                              <w:szCs w:val="18"/>
                            </w:rPr>
                            <w:t xml:space="preserve">The RF1 form must be signed and dated by the referrer. </w:t>
                          </w:r>
                          <w:r w:rsidRPr="00D305B0">
                            <w:rPr>
                              <w:rFonts w:ascii="Arial" w:hAnsi="Arial" w:cs="Arial"/>
                              <w:b/>
                              <w:sz w:val="18"/>
                              <w:szCs w:val="18"/>
                            </w:rPr>
                            <w:t>If a child discloses physical or sexual abuse, where the alleged abuser is either a family member or someone resident within the household, the</w:t>
                          </w:r>
                          <w:r w:rsidR="00591ADE">
                            <w:rPr>
                              <w:rFonts w:ascii="Arial" w:hAnsi="Arial" w:cs="Arial"/>
                              <w:b/>
                              <w:sz w:val="18"/>
                              <w:szCs w:val="18"/>
                            </w:rPr>
                            <w:t xml:space="preserve"> DSL/DDSL</w:t>
                          </w:r>
                          <w:r w:rsidRPr="00D305B0">
                            <w:rPr>
                              <w:rFonts w:ascii="Arial" w:hAnsi="Arial" w:cs="Arial"/>
                              <w:b/>
                              <w:sz w:val="18"/>
                              <w:szCs w:val="18"/>
                            </w:rPr>
                            <w:t xml:space="preserve"> must consult the Duty Social Worker before informing parent</w:t>
                          </w:r>
                          <w:r>
                            <w:rPr>
                              <w:rFonts w:ascii="Arial" w:hAnsi="Arial" w:cs="Arial"/>
                              <w:b/>
                              <w:sz w:val="18"/>
                              <w:szCs w:val="18"/>
                            </w:rPr>
                            <w:t>(</w:t>
                          </w:r>
                          <w:r w:rsidRPr="00D305B0">
                            <w:rPr>
                              <w:rFonts w:ascii="Arial" w:hAnsi="Arial" w:cs="Arial"/>
                              <w:b/>
                              <w:sz w:val="18"/>
                              <w:szCs w:val="18"/>
                            </w:rPr>
                            <w:t>s</w:t>
                          </w:r>
                          <w:r>
                            <w:rPr>
                              <w:rFonts w:ascii="Arial" w:hAnsi="Arial" w:cs="Arial"/>
                              <w:b/>
                              <w:sz w:val="18"/>
                              <w:szCs w:val="18"/>
                            </w:rPr>
                            <w:t>)</w:t>
                          </w:r>
                          <w:r w:rsidRPr="00D305B0">
                            <w:rPr>
                              <w:rFonts w:ascii="Arial" w:hAnsi="Arial" w:cs="Arial"/>
                              <w:b/>
                              <w:color w:val="0070C0"/>
                              <w:sz w:val="18"/>
                              <w:szCs w:val="18"/>
                            </w:rPr>
                            <w:t>.</w:t>
                          </w:r>
                        </w:p>
                      </w:txbxContent>
                    </v:textbox>
                  </v:roundrect>
                  <v:roundrect id="Rounded Rectangle 22" style="position:absolute;top:41284;width:66255;height:4026;visibility:visible;mso-wrap-style:square;v-text-anchor:middle" o:spid="_x0000_s1031"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">
                    <v:textbox>
                      <w:txbxContent>
                        <w:p w:rsidRPr="00D305B0" w:rsidR="003B1AE3" w:rsidP="00915D8D" w:rsidRDefault="003B1AE3" w14:paraId="3243091B" w14:textId="77777777">
                          <w:pPr>
                            <w:pStyle w:val="NoSpacing"/>
                            <w:rPr>
                              <w:rFonts w:ascii="Arial" w:hAnsi="Arial" w:cs="Arial"/>
                              <w:b/>
                              <w:sz w:val="18"/>
                              <w:szCs w:val="18"/>
                            </w:rPr>
                          </w:pPr>
                          <w:r w:rsidRPr="00D305B0">
                            <w:rPr>
                              <w:rFonts w:ascii="Arial" w:hAnsi="Arial" w:cs="Arial"/>
                              <w:b/>
                              <w:sz w:val="18"/>
                              <w:szCs w:val="18"/>
                            </w:rPr>
                            <w:t xml:space="preserve">Children’s social care consideration </w:t>
                          </w:r>
                          <w:r w:rsidRPr="00D305B0">
                            <w:rPr>
                              <w:rFonts w:ascii="Arial" w:hAnsi="Arial" w:cs="Arial"/>
                              <w:sz w:val="18"/>
                              <w:szCs w:val="18"/>
                            </w:rPr>
                            <w:t xml:space="preserve">Children’s social care decides within 1 working day what action will be taken, including if an assessment is needed and </w:t>
                          </w:r>
                          <w:r w:rsidRPr="00D305B0">
                            <w:rPr>
                              <w:rFonts w:ascii="Arial" w:hAnsi="Arial" w:cs="Arial"/>
                              <w:b/>
                              <w:sz w:val="18"/>
                              <w:szCs w:val="18"/>
                            </w:rPr>
                            <w:t xml:space="preserve">feedback to the referrer. </w:t>
                          </w:r>
                          <w:r w:rsidRPr="00D305B0">
                            <w:rPr>
                              <w:rFonts w:ascii="Arial" w:hAnsi="Arial" w:cs="Arial"/>
                              <w:sz w:val="18"/>
                              <w:szCs w:val="18"/>
                            </w:rPr>
                            <w:t>This decision will be made using the Swindon threshold document.</w:t>
                          </w:r>
                        </w:p>
                        <w:p w:rsidRPr="00D305B0" w:rsidR="003B1AE3" w:rsidP="00915D8D" w:rsidRDefault="003B1AE3" w14:paraId="50C127F3" w14:textId="77777777">
                          <w:pPr>
                            <w:pStyle w:val="NoSpacing"/>
                            <w:rPr>
                              <w:rFonts w:ascii="Arial" w:hAnsi="Arial" w:cs="Arial"/>
                              <w:b/>
                              <w:sz w:val="18"/>
                              <w:szCs w:val="18"/>
                            </w:rPr>
                          </w:pPr>
                        </w:p>
                        <w:p w:rsidRPr="00D305B0" w:rsidR="003B1AE3" w:rsidP="00915D8D" w:rsidRDefault="003B1AE3" w14:paraId="1D2678A2" w14:textId="77777777">
                          <w:pPr>
                            <w:pStyle w:val="NoSpacing"/>
                            <w:rPr>
                              <w:rFonts w:ascii="Arial" w:hAnsi="Arial" w:cs="Arial"/>
                              <w:sz w:val="18"/>
                              <w:szCs w:val="18"/>
                            </w:rPr>
                          </w:pPr>
                        </w:p>
                      </w:txbxContent>
                    </v:textbox>
                  </v:roundrect>
                  <v:roundrect id="Rounded Rectangle 23" style="position:absolute;top:46743;width:35998;height:14122;visibility:visible;mso-wrap-style:square;v-text-anchor:middle" o:spid="_x0000_s1032"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">
                    <v:textbox>
                      <w:txbxContent>
                        <w:p w:rsidRPr="00A253C3" w:rsidR="003B1AE3" w:rsidP="00915D8D" w:rsidRDefault="003B1AE3" w14:paraId="4B5B798B" w14:textId="77777777">
                          <w:pPr>
                            <w:pStyle w:val="NoSpacing"/>
                            <w:rPr>
                              <w:rFonts w:ascii="Arial" w:hAnsi="Arial" w:cs="Arial"/>
                              <w:b/>
                              <w:bCs/>
                              <w:sz w:val="18"/>
                              <w:szCs w:val="18"/>
                            </w:rPr>
                          </w:pPr>
                          <w:r w:rsidRPr="00A253C3">
                            <w:rPr>
                              <w:rFonts w:ascii="Arial" w:hAnsi="Arial" w:cs="Arial"/>
                              <w:b/>
                              <w:bCs/>
                              <w:sz w:val="18"/>
                              <w:szCs w:val="18"/>
                            </w:rPr>
                            <w:t>Assessment</w:t>
                          </w:r>
                        </w:p>
                        <w:p w:rsidRPr="00A253C3" w:rsidR="003B1AE3" w:rsidP="00915D8D" w:rsidRDefault="003B1AE3" w14:paraId="0F52A0F1" w14:textId="77777777">
                          <w:pPr>
                            <w:pStyle w:val="NoSpacing"/>
                            <w:rPr>
                              <w:rFonts w:ascii="Arial" w:hAnsi="Arial" w:cs="Arial"/>
                              <w:sz w:val="18"/>
                              <w:szCs w:val="18"/>
                            </w:rPr>
                          </w:pPr>
                          <w:r w:rsidRPr="00A253C3">
                            <w:rPr>
                              <w:rFonts w:ascii="Arial" w:hAnsi="Arial" w:cs="Arial"/>
                              <w:sz w:val="18"/>
                              <w:szCs w:val="18"/>
                            </w:rPr>
                            <w:t xml:space="preserve">Child in need of immediate protection: Appropriate emergency action taken by police, NSPCC or social worker. </w:t>
                          </w:r>
                        </w:p>
                        <w:p w:rsidRPr="00A253C3" w:rsidR="003B1AE3" w:rsidP="00915D8D" w:rsidRDefault="003B1AE3" w14:paraId="6FF4F00D" w14:textId="77777777">
                          <w:pPr>
                            <w:pStyle w:val="NoSpacing"/>
                            <w:rPr>
                              <w:rFonts w:ascii="Arial" w:hAnsi="Arial" w:cs="Arial"/>
                              <w:sz w:val="18"/>
                              <w:szCs w:val="18"/>
                            </w:rPr>
                          </w:pPr>
                          <w:r w:rsidRPr="00A253C3">
                            <w:rPr>
                              <w:rFonts w:ascii="Arial" w:hAnsi="Arial" w:cs="Arial"/>
                              <w:sz w:val="18"/>
                              <w:szCs w:val="18"/>
                            </w:rPr>
                            <w:t>Section 47 assessment – child identified as at risk of significant harm, possible child protection plan</w:t>
                          </w:r>
                        </w:p>
                        <w:p w:rsidRPr="00A253C3" w:rsidR="003B1AE3" w:rsidP="00915D8D" w:rsidRDefault="003B1AE3" w14:paraId="22AA0CE6" w14:textId="77777777">
                          <w:pPr>
                            <w:pStyle w:val="NoSpacing"/>
                            <w:rPr>
                              <w:rFonts w:ascii="Arial" w:hAnsi="Arial" w:cs="Arial"/>
                              <w:sz w:val="18"/>
                              <w:szCs w:val="18"/>
                            </w:rPr>
                          </w:pPr>
                          <w:r w:rsidRPr="00A253C3">
                            <w:rPr>
                              <w:rFonts w:ascii="Arial" w:hAnsi="Arial" w:cs="Arial"/>
                              <w:sz w:val="18"/>
                              <w:szCs w:val="18"/>
                            </w:rPr>
                            <w:t>Section 17 assessment – child identified as at need and appropriate support identified.</w:t>
                          </w:r>
                        </w:p>
                        <w:p w:rsidRPr="00A253C3" w:rsidR="003B1AE3" w:rsidP="00915D8D" w:rsidRDefault="003B1AE3" w14:paraId="70BD95DD" w14:textId="77777777">
                          <w:pPr>
                            <w:pStyle w:val="NoSpacing"/>
                            <w:rPr>
                              <w:rFonts w:ascii="Arial" w:hAnsi="Arial" w:cs="Arial"/>
                              <w:sz w:val="18"/>
                              <w:szCs w:val="18"/>
                            </w:rPr>
                          </w:pPr>
                          <w:r w:rsidRPr="00A253C3">
                            <w:rPr>
                              <w:rFonts w:ascii="Arial" w:hAnsi="Arial" w:cs="Arial"/>
                              <w:sz w:val="18"/>
                              <w:szCs w:val="18"/>
                            </w:rPr>
                            <w:t>All schools and colleges should allow local authorities access to facilitate arrangements.</w:t>
                          </w:r>
                        </w:p>
                      </w:txbxContent>
                    </v:textbox>
                  </v:roundrect>
                  <v:roundrect id="Rounded Rectangle 24" style="position:absolute;left:36848;top:46743;width:29325;height:14122;visibility:visible;mso-wrap-style:square;v-text-anchor:middle" o:spid="_x0000_s1033"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">
                    <v:textbox>
                      <w:txbxContent>
                        <w:p w:rsidRPr="00D305B0" w:rsidR="003B1AE3" w:rsidP="00915D8D" w:rsidRDefault="003B1AE3" w14:paraId="78C26081" w14:textId="77777777">
                          <w:pPr>
                            <w:pStyle w:val="NoSpacing"/>
                            <w:rPr>
                              <w:rFonts w:ascii="Arial" w:hAnsi="Arial" w:cs="Arial"/>
                              <w:sz w:val="14"/>
                              <w:szCs w:val="16"/>
                            </w:rPr>
                          </w:pPr>
                          <w:r w:rsidRPr="00D305B0">
                            <w:rPr>
                              <w:rFonts w:ascii="Arial" w:hAnsi="Arial" w:cs="Arial"/>
                              <w:b/>
                              <w:sz w:val="18"/>
                              <w:szCs w:val="18"/>
                            </w:rPr>
                            <w:t>No</w:t>
                          </w:r>
                          <w:r w:rsidRPr="00D305B0">
                            <w:rPr>
                              <w:rFonts w:ascii="Arial" w:hAnsi="Arial" w:cs="Arial"/>
                              <w:sz w:val="18"/>
                              <w:szCs w:val="18"/>
                            </w:rPr>
                            <w:t xml:space="preserve"> </w:t>
                          </w:r>
                          <w:r w:rsidRPr="00D305B0">
                            <w:rPr>
                              <w:rFonts w:ascii="Arial" w:hAnsi="Arial" w:cs="Arial"/>
                              <w:b/>
                              <w:sz w:val="18"/>
                              <w:szCs w:val="18"/>
                            </w:rPr>
                            <w:t xml:space="preserve">Assessment </w:t>
                          </w:r>
                          <w:r w:rsidRPr="00D305B0">
                            <w:rPr>
                              <w:rFonts w:ascii="Arial" w:hAnsi="Arial" w:cs="Arial"/>
                              <w:sz w:val="18"/>
                              <w:szCs w:val="18"/>
                            </w:rPr>
                            <w:t xml:space="preserve">If the information supplied in the referral does not meet the threshold, an EHR should be started and/or onward referral to other specialist or universal services; </w:t>
                          </w:r>
                          <w:r w:rsidRPr="00D305B0">
                            <w:rPr>
                              <w:rFonts w:ascii="Arial" w:hAnsi="Arial" w:cs="Arial"/>
                              <w:b/>
                              <w:sz w:val="18"/>
                              <w:szCs w:val="18"/>
                            </w:rPr>
                            <w:t xml:space="preserve">children’s social care will feedback to the referrer.  </w:t>
                          </w:r>
                          <w:r w:rsidRPr="00D305B0">
                            <w:rPr>
                              <w:rFonts w:ascii="Arial" w:hAnsi="Arial" w:cs="Arial"/>
                              <w:sz w:val="18"/>
                              <w:szCs w:val="18"/>
                            </w:rPr>
                            <w:t>For any concerns that Early Help provided at level 2 is not working and things are not getting better for the child, discuss this with the child, parents/carers and refer to MASH.</w:t>
                          </w:r>
                        </w:p>
                        <w:p w:rsidRPr="00D305B0" w:rsidR="003B1AE3" w:rsidP="00915D8D" w:rsidRDefault="003B1AE3" w14:paraId="53FD26E7" w14:textId="77777777">
                          <w:pPr>
                            <w:pStyle w:val="NoSpacing"/>
                            <w:rPr>
                              <w:rFonts w:ascii="Arial" w:hAnsi="Arial" w:cs="Arial"/>
                              <w:b/>
                              <w:sz w:val="18"/>
                              <w:szCs w:val="18"/>
                            </w:rPr>
                          </w:pPr>
                        </w:p>
                      </w:txbxContent>
                    </v:textbox>
                  </v:roundrect>
                  <v:shapetype id="_x0000_t32" coordsize="21600,21600" o:oned="t" filled="f" o:spt="32" path="m,l21600,21600e">
                    <v:path fillok="f" arrowok="t" o:connecttype="none"/>
                    <o:lock v:ext="edit" shapetype="t"/>
                  </v:shapetype>
                  <v:shape id="Straight Arrow Connector 19" style="position:absolute;left:33175;top:31048;width:0;height:1435;visibility:visible;mso-wrap-style:square" o:spid="_x0000_s1034"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v:stroke joinstyle="miter" endarrow="block"/>
                  </v:shape>
                  <v:shape id="Straight Arrow Connector 21" style="position:absolute;left:55898;top:31048;width:0;height:1435;visibility:visible;mso-wrap-style:square" o:spid="_x0000_s1035"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v:stroke joinstyle="miter" endarrow="block"/>
                  </v:shape>
                  <v:group id="Group 194" style="position:absolute;left:-82;width:66382;height:31121" coordsize="66383,31121" coordorigin="-82"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31" style="position:absolute;left:-82;width:66345;height:18976" coordsize="66346,18976" coordorigin="-8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0" style="position:absolute;width:66263;height:9944" coordsize="66263,9944" coordorigin=""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_x0000_s1039" style="position:absolute;width:32417;height:4679;visibility:visible;mso-wrap-style:square;v-text-anchor:middle" fillcolor="#ff0505"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">
                          <v:fill opacity="49087f"/>
                          <v:stroke joinstyle="miter"/>
                          <v:textbox>
                            <w:txbxContent>
                              <w:p w:rsidRPr="004E6245" w:rsidR="003B1AE3" w:rsidP="00915D8D" w:rsidRDefault="003B1AE3" w14:paraId="3A8956A1" w14:textId="77777777">
                                <w:pPr>
                                  <w:pStyle w:val="NoSpacing"/>
                                  <w:jc w:val="center"/>
                                  <w:rPr>
                                    <w:rFonts w:ascii="Arial" w:hAnsi="Arial" w:cs="Arial"/>
                                    <w:sz w:val="20"/>
                                    <w:szCs w:val="20"/>
                                  </w:rPr>
                                </w:pPr>
                                <w:r w:rsidRPr="004E6245">
                                  <w:rPr>
                                    <w:rFonts w:ascii="Arial" w:hAnsi="Arial" w:cs="Arial"/>
                                    <w:sz w:val="20"/>
                                    <w:szCs w:val="20"/>
                                  </w:rPr>
                                  <w:t xml:space="preserve">If the child is at immediate risk call the Police on 999 (Police must be informed of all sexual assault cases) </w:t>
                                </w:r>
                              </w:p>
                            </w:txbxContent>
                          </v:textbox>
                        </v:roundrect>
                        <v:roundrect id="_x0000_s1040" style="position:absolute;left:33846;width:32417;height:4679;visibility:visible;mso-wrap-style:square;v-text-anchor:middle" fillcolor="#ff0505" strokecolor="#5b9bd5 [32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">
                          <v:fill opacity="49087f"/>
                          <v:stroke joinstyle="miter"/>
                          <v:textbox>
                            <w:txbxContent>
                              <w:p w:rsidRPr="00FB5C3A" w:rsidR="003B1AE3" w:rsidP="00915D8D" w:rsidRDefault="003B1AE3" w14:paraId="76E0183D" w14:textId="46C4079D">
                                <w:pPr>
                                  <w:pStyle w:val="NoSpacing"/>
                                  <w:jc w:val="center"/>
                                  <w:rPr>
                                    <w:rFonts w:ascii="Arial" w:hAnsi="Arial" w:cs="Arial"/>
                                  </w:rPr>
                                </w:pPr>
                                <w:r w:rsidRPr="00FB5C3A">
                                  <w:rPr>
                                    <w:rFonts w:ascii="Arial" w:hAnsi="Arial" w:cs="Arial"/>
                                  </w:rPr>
                                  <w:t xml:space="preserve">To make an urgent referral to MASH </w:t>
                                </w:r>
                                <w:r w:rsidR="008905BE">
                                  <w:rPr>
                                    <w:rFonts w:ascii="Arial" w:hAnsi="Arial" w:cs="Arial"/>
                                  </w:rPr>
                                  <w:t>call</w:t>
                                </w:r>
                                <w:r w:rsidR="002A33E5">
                                  <w:rPr>
                                    <w:rFonts w:ascii="Arial" w:hAnsi="Arial" w:cs="Arial"/>
                                  </w:rPr>
                                  <w:t xml:space="preserve">         </w:t>
                                </w:r>
                                <w:r w:rsidRPr="00FB5C3A">
                                  <w:rPr>
                                    <w:rFonts w:ascii="Arial" w:hAnsi="Arial" w:cs="Arial"/>
                                  </w:rPr>
                                  <w:t>01793 466903 Out of hours 01793 436699</w:t>
                                </w:r>
                              </w:p>
                            </w:txbxContent>
                          </v:textbox>
                        </v:roundrect>
                        <v:roundrect id="_x0000_s1041" style="position:absolute;top:5170;width:65769;height:4774;visibility:visible;mso-wrap-style:square;v-text-anchor:middle" fillcolor="#ffc00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">
                          <v:stroke joinstyle="miter"/>
                          <v:textbox>
                            <w:txbxContent>
                              <w:p w:rsidRPr="00360A1E" w:rsidR="003B1AE3" w:rsidP="007C7162" w:rsidRDefault="003B1AE3" w14:paraId="2E2F7C84" w14:textId="07A4B0EF">
                                <w:pPr>
                                  <w:rPr>
                                    <w:rFonts w:ascii="Arial" w:hAnsi="Arial" w:cs="Arial"/>
                                    <w:sz w:val="20"/>
                                    <w:szCs w:val="20"/>
                                    <w:lang w:eastAsia="en-GB"/>
                                  </w:rPr>
                                </w:pPr>
                                <w:r w:rsidRPr="00360A1E">
                                  <w:rPr>
                                    <w:rFonts w:ascii="Arial" w:hAnsi="Arial" w:cs="Arial"/>
                                    <w:sz w:val="20"/>
                                    <w:szCs w:val="20"/>
                                    <w:lang w:eastAsia="en-GB"/>
                                  </w:rPr>
                                  <w:t xml:space="preserve">To make a Prevent referral use the </w:t>
                                </w:r>
                                <w:r w:rsidR="000700FE">
                                  <w:rPr>
                                    <w:rFonts w:ascii="Arial" w:hAnsi="Arial" w:cs="Arial"/>
                                    <w:sz w:val="20"/>
                                    <w:szCs w:val="20"/>
                                    <w:lang w:eastAsia="en-GB"/>
                                  </w:rPr>
                                  <w:t xml:space="preserve">online Wiltshire Police </w:t>
                                </w:r>
                                <w:r w:rsidRPr="00360A1E">
                                  <w:rPr>
                                    <w:rFonts w:ascii="Arial" w:hAnsi="Arial" w:cs="Arial"/>
                                    <w:sz w:val="20"/>
                                    <w:szCs w:val="20"/>
                                    <w:lang w:eastAsia="en-GB"/>
                                  </w:rPr>
                                  <w:t>Prevent referral form</w:t>
                                </w:r>
                                <w:r w:rsidR="004E4ACA">
                                  <w:rPr>
                                    <w:rFonts w:ascii="Arial" w:hAnsi="Arial" w:cs="Arial"/>
                                    <w:sz w:val="20"/>
                                    <w:szCs w:val="20"/>
                                    <w:lang w:eastAsia="en-GB"/>
                                  </w:rPr>
                                  <w:t>.</w:t>
                                </w:r>
                                <w:r w:rsidR="00FA6243">
                                  <w:rPr>
                                    <w:rFonts w:ascii="Arial" w:hAnsi="Arial" w:cs="Arial"/>
                                    <w:sz w:val="20"/>
                                    <w:szCs w:val="20"/>
                                    <w:lang w:eastAsia="en-GB"/>
                                  </w:rPr>
                                  <w:t xml:space="preserve"> </w:t>
                                </w:r>
                                <w:r w:rsidRPr="00360A1E">
                                  <w:rPr>
                                    <w:rFonts w:ascii="Arial" w:hAnsi="Arial" w:cs="Arial"/>
                                    <w:sz w:val="20"/>
                                    <w:szCs w:val="20"/>
                                    <w:lang w:eastAsia="en-GB"/>
                                  </w:rPr>
                                  <w:t xml:space="preserve">For questions contact </w:t>
                                </w:r>
                                <w:r w:rsidR="0062610B">
                                  <w:rPr>
                                    <w:rFonts w:ascii="Arial" w:hAnsi="Arial" w:cs="Arial"/>
                                    <w:sz w:val="20"/>
                                    <w:szCs w:val="20"/>
                                    <w:lang w:eastAsia="en-GB"/>
                                  </w:rPr>
                                  <w:t>the Anti</w:t>
                                </w:r>
                                <w:r w:rsidR="00987678">
                                  <w:rPr>
                                    <w:rFonts w:ascii="Arial" w:hAnsi="Arial" w:cs="Arial"/>
                                    <w:sz w:val="20"/>
                                    <w:szCs w:val="20"/>
                                    <w:lang w:eastAsia="en-GB"/>
                                  </w:rPr>
                                  <w:t>-</w:t>
                                </w:r>
                                <w:r w:rsidR="0062610B">
                                  <w:rPr>
                                    <w:rFonts w:ascii="Arial" w:hAnsi="Arial" w:cs="Arial"/>
                                    <w:sz w:val="20"/>
                                    <w:szCs w:val="20"/>
                                    <w:lang w:eastAsia="en-GB"/>
                                  </w:rPr>
                                  <w:t>Terrorist hotline</w:t>
                                </w:r>
                                <w:r w:rsidR="00987678">
                                  <w:rPr>
                                    <w:rFonts w:ascii="Arial" w:hAnsi="Arial" w:cs="Arial"/>
                                    <w:sz w:val="20"/>
                                    <w:szCs w:val="20"/>
                                    <w:lang w:eastAsia="en-GB"/>
                                  </w:rPr>
                                  <w:t xml:space="preserve"> 0800</w:t>
                                </w:r>
                                <w:r w:rsidR="00D47405">
                                  <w:rPr>
                                    <w:rFonts w:ascii="Arial" w:hAnsi="Arial" w:cs="Arial"/>
                                    <w:sz w:val="20"/>
                                    <w:szCs w:val="20"/>
                                    <w:lang w:eastAsia="en-GB"/>
                                  </w:rPr>
                                  <w:t xml:space="preserve"> </w:t>
                                </w:r>
                                <w:r w:rsidR="00987678">
                                  <w:rPr>
                                    <w:rFonts w:ascii="Arial" w:hAnsi="Arial" w:cs="Arial"/>
                                    <w:sz w:val="20"/>
                                    <w:szCs w:val="20"/>
                                    <w:lang w:eastAsia="en-GB"/>
                                  </w:rPr>
                                  <w:t xml:space="preserve">789321. </w:t>
                                </w:r>
                                <w:r w:rsidRPr="00360A1E">
                                  <w:rPr>
                                    <w:rFonts w:ascii="Arial" w:hAnsi="Arial" w:cs="Arial"/>
                                    <w:sz w:val="20"/>
                                    <w:szCs w:val="20"/>
                                    <w:lang w:eastAsia="en-GB"/>
                                  </w:rPr>
                                  <w:t>It may be necessary to also refer to MASH</w:t>
                                </w:r>
                                <w:r w:rsidR="00D47405">
                                  <w:rPr>
                                    <w:rFonts w:ascii="Arial" w:hAnsi="Arial" w:cs="Arial"/>
                                    <w:sz w:val="20"/>
                                    <w:szCs w:val="20"/>
                                    <w:lang w:eastAsia="en-GB"/>
                                  </w:rPr>
                                  <w:t>.</w:t>
                                </w:r>
                              </w:p>
                              <w:p w:rsidRPr="002D6585" w:rsidR="003B1AE3" w:rsidP="00915D8D" w:rsidRDefault="003B1AE3" w14:paraId="6EC89836" w14:textId="77777777">
                                <w:pPr>
                                  <w:pStyle w:val="NoSpacing"/>
                                  <w:jc w:val="center"/>
                                  <w:rPr>
                                    <w:rFonts w:ascii="Arial" w:hAnsi="Arial" w:cs="Arial"/>
                                    <w:sz w:val="20"/>
                                    <w:szCs w:val="20"/>
                                  </w:rPr>
                                </w:pPr>
                              </w:p>
                            </w:txbxContent>
                          </v:textbox>
                        </v:roundrect>
                      </v:group>
                      <v:roundrect id="Rounded Rectangle 13" style="position:absolute;left:-82;top:11953;width:66255;height:7023;visibility:visible;mso-wrap-style:square;v-text-anchor:top" o:spid="_x0000_s1042"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">
                        <v:textbox>
                          <w:txbxContent>
                            <w:p w:rsidRPr="007C4689" w:rsidR="003B1AE3" w:rsidP="00915D8D" w:rsidRDefault="003B1AE3" w14:paraId="0BF1BFE7" w14:textId="6B60EC69">
                              <w:pPr>
                                <w:pStyle w:val="NoSpacing"/>
                                <w:rPr>
                                  <w:rFonts w:ascii="Arial" w:hAnsi="Arial" w:cs="Arial"/>
                                  <w:sz w:val="18"/>
                                  <w:szCs w:val="18"/>
                                </w:rPr>
                              </w:pPr>
                              <w:r w:rsidRPr="007C4689">
                                <w:rPr>
                                  <w:rFonts w:ascii="Arial" w:hAnsi="Arial" w:cs="Arial"/>
                                  <w:b/>
                                  <w:sz w:val="18"/>
                                  <w:szCs w:val="18"/>
                                </w:rPr>
                                <w:t xml:space="preserve">Sharing / recording concerns </w:t>
                              </w:r>
                              <w:r w:rsidRPr="007C4689">
                                <w:rPr>
                                  <w:rFonts w:ascii="Arial" w:hAnsi="Arial" w:cs="Arial"/>
                                  <w:sz w:val="18"/>
                                  <w:szCs w:val="18"/>
                                </w:rPr>
                                <w:t>An individual with concerns about a child takes immediate action by following th</w:t>
                              </w:r>
                              <w:r w:rsidR="00CE7CAB">
                                <w:rPr>
                                  <w:rFonts w:ascii="Arial" w:hAnsi="Arial" w:cs="Arial"/>
                                  <w:sz w:val="18"/>
                                  <w:szCs w:val="18"/>
                                </w:rPr>
                                <w:t>is</w:t>
                              </w:r>
                              <w:r w:rsidRPr="007C4689">
                                <w:rPr>
                                  <w:rFonts w:ascii="Arial" w:hAnsi="Arial" w:cs="Arial"/>
                                  <w:sz w:val="18"/>
                                  <w:szCs w:val="18"/>
                                </w:rPr>
                                <w:t xml:space="preserve"> policy and informs a designated member of the safeguarding team. The DSL </w:t>
                              </w:r>
                              <w:r w:rsidR="0072119C">
                                <w:rPr>
                                  <w:rFonts w:ascii="Arial" w:hAnsi="Arial" w:cs="Arial"/>
                                  <w:sz w:val="18"/>
                                  <w:szCs w:val="18"/>
                                </w:rPr>
                                <w:t xml:space="preserve">or DDSL </w:t>
                              </w:r>
                              <w:r w:rsidRPr="007C4689">
                                <w:rPr>
                                  <w:rFonts w:ascii="Arial" w:hAnsi="Arial" w:cs="Arial"/>
                                  <w:sz w:val="18"/>
                                  <w:szCs w:val="18"/>
                                </w:rPr>
                                <w:t xml:space="preserve">will consider the information, in the context of any other concerns / disclosures, and decide on next steps. Parents / carers should be involved at this stage, </w:t>
                              </w:r>
                              <w:r w:rsidRPr="007C4689">
                                <w:rPr>
                                  <w:rFonts w:ascii="Arial" w:hAnsi="Arial" w:cs="Arial"/>
                                  <w:b/>
                                  <w:sz w:val="18"/>
                                  <w:szCs w:val="18"/>
                                </w:rPr>
                                <w:t>unless to do so may place the child at increased risk of significant harm, in which case advice should be sought from MASH.</w:t>
                              </w:r>
                            </w:p>
                          </w:txbxContent>
                        </v:textbox>
                      </v:roundrect>
                    </v:group>
                    <v:roundrect id="Rounded Rectangle 14" style="position:absolute;top:19925;width:20853;height:11191;visibility:visible;mso-wrap-style:square;v-text-anchor:top" o:spid="_x0000_s1043"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">
                      <v:textbox>
                        <w:txbxContent>
                          <w:p w:rsidRPr="007C4689" w:rsidR="003B1AE3" w:rsidP="00915D8D" w:rsidRDefault="003B1AE3" w14:paraId="5E9167F0" w14:textId="77777777">
                            <w:pPr>
                              <w:pStyle w:val="NoSpacing"/>
                              <w:rPr>
                                <w:rFonts w:ascii="Arial" w:hAnsi="Arial" w:cs="Arial"/>
                                <w:sz w:val="18"/>
                                <w:szCs w:val="18"/>
                              </w:rPr>
                            </w:pPr>
                            <w:r w:rsidRPr="007C4689">
                              <w:rPr>
                                <w:rFonts w:ascii="Arial" w:hAnsi="Arial" w:cs="Arial"/>
                                <w:b/>
                                <w:sz w:val="18"/>
                                <w:szCs w:val="18"/>
                              </w:rPr>
                              <w:t xml:space="preserve">No referral to children’s social care </w:t>
                            </w:r>
                            <w:r w:rsidRPr="007C4689">
                              <w:rPr>
                                <w:rFonts w:ascii="Arial" w:hAnsi="Arial" w:cs="Arial"/>
                                <w:sz w:val="18"/>
                                <w:szCs w:val="18"/>
                              </w:rPr>
                              <w:t>Actions will be agreed to monitor the child and support the child / family where needed. An Early Help Record and Plan (EHRP) should also be considered.</w:t>
                            </w:r>
                          </w:p>
                        </w:txbxContent>
                      </v:textbox>
                    </v:roundrect>
                    <v:roundrect id="Rounded Rectangle 192" style="position:absolute;left:45447;top:19925;width:20853;height:11196;visibility:visible;mso-wrap-style:square;v-text-anchor:middle" o:spid="_x0000_s1044"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">
                      <v:textbox>
                        <w:txbxContent>
                          <w:p w:rsidRPr="007C4689" w:rsidR="003B1AE3" w:rsidP="00915D8D" w:rsidRDefault="003B1AE3" w14:paraId="2F017353" w14:textId="77777777">
                            <w:pPr>
                              <w:pStyle w:val="NoSpacing"/>
                              <w:rPr>
                                <w:rFonts w:ascii="Arial" w:hAnsi="Arial" w:cs="Arial"/>
                                <w:sz w:val="18"/>
                                <w:szCs w:val="18"/>
                              </w:rPr>
                            </w:pPr>
                            <w:r w:rsidRPr="007C4689">
                              <w:rPr>
                                <w:rFonts w:ascii="Arial" w:hAnsi="Arial" w:cs="Arial"/>
                                <w:sz w:val="18"/>
                                <w:szCs w:val="18"/>
                              </w:rPr>
                              <w:t>DSL / DDSL make referral to social care (and call the police if necessary)</w:t>
                            </w:r>
                          </w:p>
                        </w:txbxContent>
                      </v:textbox>
                    </v:roundrect>
                    <v:roundrect id="Rounded Rectangle 193" style="position:absolute;left:22791;top:19925;width:20854;height:11196;visibility:visible;mso-wrap-style:square;v-text-anchor:middle" o:spid="_x0000_s1045" fillcolor="#92d05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">
                      <v:textbox>
                        <w:txbxContent>
                          <w:p w:rsidRPr="007C4689" w:rsidR="003B1AE3" w:rsidP="00915D8D" w:rsidRDefault="003B1AE3" w14:paraId="7B1D53A0" w14:textId="77777777">
                            <w:pPr>
                              <w:pStyle w:val="NoSpacing"/>
                              <w:rPr>
                                <w:rFonts w:ascii="Arial" w:hAnsi="Arial" w:cs="Arial"/>
                                <w:sz w:val="14"/>
                                <w:szCs w:val="14"/>
                              </w:rPr>
                            </w:pPr>
                            <w:r w:rsidRPr="007C4689">
                              <w:rPr>
                                <w:rFonts w:ascii="Arial" w:hAnsi="Arial" w:cs="Arial"/>
                                <w:sz w:val="18"/>
                                <w:szCs w:val="18"/>
                              </w:rPr>
                              <w:t>If concerns continue / escalate, the decision will be reviewed to decide if a referral is necessary</w:t>
                            </w:r>
                          </w:p>
                        </w:txbxContent>
                      </v:textbox>
                    </v:roundrect>
                    <v:shape id="Straight Arrow Connector 17" style="position:absolute;left:10451;top:18356;width:0;height:1435;visibility:visible;mso-wrap-style:square" o:spid="_x0000_s1046"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v:stroke joinstyle="miter" endarrow="block"/>
                    </v:shape>
                    <v:shape id="Straight Arrow Connector 18" style="position:absolute;left:55898;top:18356;width:0;height:1435;visibility:visible;mso-wrap-style:square" o:spid="_x0000_s104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v:stroke joinstyle="miter" endarrow="block"/>
                    </v:shape>
                    <v:shape id="Straight Arrow Connector 25" style="position:absolute;left:21631;top:24910;width:0;height:1797;rotation:-90;visibility:visible;mso-wrap-style:square" o:spid="_x0000_s1048"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">
                      <v:stroke joinstyle="miter" endarrow="block"/>
                    </v:shape>
                    <v:shape id="Straight Arrow Connector 26" style="position:absolute;left:44422;top:24910;width:0;height:1797;rotation:-90;visibility:visible;mso-wrap-style:square" o:spid="_x0000_s1049"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">
                      <v:stroke joinstyle="miter" endarrow="block"/>
                    </v:shape>
                  </v:group>
                  <v:shape id="Straight Arrow Connector 27" style="position:absolute;left:33311;top:39783;width:0;height:1440;visibility:visible;mso-wrap-style:square" o:spid="_x0000_s1050"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v:stroke joinstyle="miter" endarrow="block"/>
                  </v:shape>
                  <v:shape id="Straight Arrow Connector 28" style="position:absolute;left:18981;top:45310;width:0;height:1435;visibility:visible;mso-wrap-style:square" o:spid="_x0000_s1051"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v:stroke joinstyle="miter" endarrow="block"/>
                  </v:shape>
                  <v:shape id="Straight Arrow Connector 29" style="position:absolute;left:53032;top:45310;width:0;height:1435;visibility:visible;mso-wrap-style:square" o:spid="_x0000_s1052"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v:stroke joinstyle="miter" endarrow="block"/>
                  </v:shape>
                </v:group>
                <w10:wrap type="topAndBottom" anchorx="margin"/>
              </v:group>
            </w:pict>
          </mc:Fallback>
        </mc:AlternateContent>
      </w:r>
      <w:r w:rsidRPr="00876CFB" w:rsidR="00C4485C">
        <w:rPr>
          <w:rFonts w:ascii="Arial" w:hAnsi="Arial" w:cs="Arial"/>
          <w:b/>
          <w:sz w:val="28"/>
          <w:szCs w:val="28"/>
          <w:lang w:val="en"/>
        </w:rPr>
        <w:t xml:space="preserve">Appendix </w:t>
      </w:r>
      <w:r w:rsidRPr="00876CFB" w:rsidR="00BC5F90">
        <w:rPr>
          <w:rFonts w:ascii="Arial" w:hAnsi="Arial" w:cs="Arial"/>
          <w:b/>
          <w:sz w:val="28"/>
          <w:szCs w:val="28"/>
          <w:lang w:val="en"/>
        </w:rPr>
        <w:t>B</w:t>
      </w:r>
      <w:r w:rsidR="00BC5F90">
        <w:rPr>
          <w:rFonts w:ascii="Arial" w:hAnsi="Arial" w:cs="Arial"/>
          <w:b/>
          <w:sz w:val="28"/>
          <w:szCs w:val="28"/>
          <w:lang w:val="en"/>
        </w:rPr>
        <w:t>: I</w:t>
      </w:r>
      <w:r w:rsidRPr="00BC5F90" w:rsidR="00BC5F90">
        <w:rPr>
          <w:rFonts w:ascii="Arial" w:hAnsi="Arial" w:cs="Arial"/>
          <w:b/>
          <w:sz w:val="28"/>
          <w:szCs w:val="28"/>
          <w:lang w:val="en"/>
        </w:rPr>
        <w:t>f</w:t>
      </w:r>
      <w:r w:rsidRPr="00876CFB" w:rsidR="00AB6B85">
        <w:rPr>
          <w:rFonts w:ascii="Arial" w:hAnsi="Arial" w:cs="Arial"/>
          <w:b/>
          <w:sz w:val="28"/>
          <w:szCs w:val="28"/>
          <w:lang w:val="en"/>
        </w:rPr>
        <w:t xml:space="preserve"> you have concerns about a child:</w:t>
      </w:r>
    </w:p>
    <w:p w:rsidR="00D3621D" w:rsidP="00E25A14" w:rsidRDefault="00042084" w14:paraId="2C23E5DD" w14:textId="7FFC603C">
      <w:pPr>
        <w:pStyle w:val="Heading1"/>
        <w:rPr>
          <w:rFonts w:ascii="Arial" w:hAnsi="Arial" w:cs="Arial"/>
          <w:color w:val="auto"/>
        </w:rPr>
      </w:pPr>
      <w:bookmarkStart w:name="_Toc20665724" w:id="6"/>
      <w:r w:rsidRPr="00876CFB">
        <w:rPr>
          <w:rFonts w:ascii="Arial" w:hAnsi="Arial" w:cs="Arial"/>
          <w:color w:val="auto"/>
        </w:rPr>
        <w:t xml:space="preserve">Appendix C: </w:t>
      </w:r>
      <w:r w:rsidR="00834FBA">
        <w:rPr>
          <w:rFonts w:ascii="Arial" w:hAnsi="Arial" w:cs="Arial"/>
          <w:color w:val="auto"/>
        </w:rPr>
        <w:t>C</w:t>
      </w:r>
      <w:r w:rsidRPr="00876CFB">
        <w:rPr>
          <w:rFonts w:ascii="Arial" w:hAnsi="Arial" w:cs="Arial"/>
          <w:color w:val="auto"/>
        </w:rPr>
        <w:t xml:space="preserve">oncerns about </w:t>
      </w:r>
      <w:bookmarkEnd w:id="6"/>
      <w:r w:rsidR="00A06B15">
        <w:rPr>
          <w:rFonts w:ascii="Arial" w:hAnsi="Arial" w:cs="Arial"/>
          <w:color w:val="auto"/>
        </w:rPr>
        <w:t>the behaviour of a</w:t>
      </w:r>
      <w:r w:rsidR="00E25A14">
        <w:rPr>
          <w:rFonts w:ascii="Arial" w:hAnsi="Arial" w:cs="Arial"/>
          <w:color w:val="auto"/>
        </w:rPr>
        <w:t xml:space="preserve"> </w:t>
      </w:r>
      <w:r w:rsidR="002F6865">
        <w:rPr>
          <w:rFonts w:ascii="Arial" w:hAnsi="Arial" w:cs="Arial"/>
          <w:color w:val="auto"/>
        </w:rPr>
        <w:t xml:space="preserve">member of staff or volunteer </w:t>
      </w:r>
    </w:p>
    <w:p w:rsidRPr="00D3621D" w:rsidR="00042084" w:rsidP="00E25A14" w:rsidRDefault="00042084" w14:paraId="4D0ADB84" w14:textId="1ACB78A7">
      <w:pPr>
        <w:pStyle w:val="Heading1"/>
        <w:rPr>
          <w:rFonts w:ascii="Arial" w:hAnsi="Arial" w:cs="Arial"/>
          <w:color w:val="auto"/>
        </w:rPr>
      </w:pPr>
      <w:r w:rsidRPr="00876CFB">
        <w:rPr>
          <w:rFonts w:ascii="Arial" w:hAnsi="Arial" w:cs="Arial"/>
        </w:rPr>
        <w:t xml:space="preserve">All staff, and visitors, working in </w:t>
      </w:r>
      <w:r w:rsidR="004A61F5">
        <w:rPr>
          <w:rFonts w:ascii="Arial" w:hAnsi="Arial" w:cs="Arial"/>
        </w:rPr>
        <w:t>Green Labyr</w:t>
      </w:r>
      <w:r w:rsidR="00004782">
        <w:rPr>
          <w:rFonts w:ascii="Arial" w:hAnsi="Arial" w:cs="Arial"/>
        </w:rPr>
        <w:t>y</w:t>
      </w:r>
      <w:r w:rsidR="004A61F5">
        <w:rPr>
          <w:rFonts w:ascii="Arial" w:hAnsi="Arial" w:cs="Arial"/>
        </w:rPr>
        <w:t>nth</w:t>
      </w:r>
      <w:r w:rsidRPr="00876CFB">
        <w:rPr>
          <w:rFonts w:ascii="Arial" w:hAnsi="Arial" w:cs="Arial"/>
        </w:rPr>
        <w:t xml:space="preserve"> understand and adhere to a staff code of conduct. </w:t>
      </w:r>
    </w:p>
    <w:p w:rsidRPr="00876CFB" w:rsidR="00915D8D" w:rsidP="00876CFB" w:rsidRDefault="004A61F5" w14:paraId="349447F2" w14:textId="0E42DE68">
      <w:pPr>
        <w:rPr>
          <w:rFonts w:ascii="Arial" w:hAnsi="Arial" w:cs="Arial"/>
          <w:b/>
          <w:sz w:val="28"/>
          <w:szCs w:val="28"/>
          <w:lang w:val="en"/>
        </w:rPr>
      </w:pPr>
      <w:r w:rsidRPr="00876CFB">
        <w:rPr>
          <w:rFonts w:ascii="Arial" w:hAnsi="Arial" w:cs="Arial"/>
          <w:noProof/>
          <w:lang w:eastAsia="en-GB"/>
        </w:rPr>
        <mc:AlternateContent>
          <mc:Choice Requires="wps">
            <w:drawing>
              <wp:anchor distT="45720" distB="45720" distL="114300" distR="114300" simplePos="0" relativeHeight="251658243" behindDoc="0" locked="0" layoutInCell="1" allowOverlap="1" wp14:anchorId="550D377E" wp14:editId="6518D34A">
                <wp:simplePos x="0" y="0"/>
                <wp:positionH relativeFrom="margin">
                  <wp:posOffset>3003550</wp:posOffset>
                </wp:positionH>
                <wp:positionV relativeFrom="paragraph">
                  <wp:posOffset>2601595</wp:posOffset>
                </wp:positionV>
                <wp:extent cx="3053080" cy="687070"/>
                <wp:effectExtent l="57150" t="57150" r="52070" b="5588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687070"/>
                        </a:xfrm>
                        <a:prstGeom prst="roundRect">
                          <a:avLst/>
                        </a:prstGeom>
                        <a:solidFill>
                          <a:srgbClr val="92D050"/>
                        </a:solidFill>
                        <a:ln w="12700">
                          <a:solidFill>
                            <a:srgbClr val="000000"/>
                          </a:solidFill>
                          <a:miter lim="800000"/>
                          <a:headEnd/>
                          <a:tailEnd/>
                        </a:ln>
                        <a:scene3d>
                          <a:camera prst="orthographicFront"/>
                          <a:lightRig rig="threePt" dir="t"/>
                        </a:scene3d>
                        <a:sp3d>
                          <a:bevelT/>
                        </a:sp3d>
                      </wps:spPr>
                      <wps:txbx>
                        <w:txbxContent>
                          <w:p w:rsidRPr="009C5300" w:rsidR="003B1AE3" w:rsidP="00042084" w:rsidRDefault="003B1AE3" w14:paraId="2E67EDED" w14:textId="77777777">
                            <w:pPr>
                              <w:pStyle w:val="NoSpacing"/>
                              <w:jc w:val="center"/>
                              <w:rPr>
                                <w:rFonts w:ascii="Arial" w:hAnsi="Arial" w:cs="Arial"/>
                                <w:sz w:val="24"/>
                                <w:szCs w:val="24"/>
                                <w:lang w:val="en-US"/>
                              </w:rPr>
                            </w:pPr>
                            <w:r>
                              <w:rPr>
                                <w:rFonts w:ascii="Arial" w:hAnsi="Arial" w:cs="Arial"/>
                                <w:sz w:val="24"/>
                                <w:szCs w:val="24"/>
                              </w:rPr>
                              <w:t>NSPCC</w:t>
                            </w:r>
                            <w:r w:rsidRPr="009C5300">
                              <w:rPr>
                                <w:rFonts w:ascii="Arial" w:hAnsi="Arial" w:cs="Arial"/>
                                <w:sz w:val="24"/>
                                <w:szCs w:val="24"/>
                              </w:rPr>
                              <w:t xml:space="preserve"> </w:t>
                            </w:r>
                            <w:r>
                              <w:rPr>
                                <w:rFonts w:ascii="Arial" w:hAnsi="Arial" w:cs="Arial"/>
                                <w:sz w:val="24"/>
                                <w:szCs w:val="24"/>
                              </w:rPr>
                              <w:t>0800 028 0285</w:t>
                            </w:r>
                          </w:p>
                          <w:p w:rsidRPr="009C5300" w:rsidR="003B1AE3" w:rsidP="00042084" w:rsidRDefault="003B1AE3" w14:paraId="641F7044" w14:textId="77777777">
                            <w:pPr>
                              <w:pStyle w:val="NoSpacing"/>
                              <w:jc w:val="center"/>
                              <w:rPr>
                                <w:rFonts w:ascii="Arial" w:hAnsi="Arial" w:cs="Arial"/>
                                <w:sz w:val="24"/>
                                <w:szCs w:val="24"/>
                              </w:rPr>
                            </w:pPr>
                            <w:r>
                              <w:rPr>
                                <w:rFonts w:ascii="Arial" w:hAnsi="Arial" w:cs="Arial"/>
                                <w:sz w:val="24"/>
                                <w:szCs w:val="24"/>
                                <w:lang w:val="en-US"/>
                              </w:rPr>
                              <w:t>help</w:t>
                            </w:r>
                            <w:r w:rsidRPr="009C5300">
                              <w:rPr>
                                <w:rFonts w:ascii="Arial" w:hAnsi="Arial" w:cs="Arial"/>
                                <w:sz w:val="24"/>
                                <w:szCs w:val="24"/>
                                <w:lang w:val="en-US"/>
                              </w:rPr>
                              <w:t>@</w:t>
                            </w:r>
                            <w:r>
                              <w:rPr>
                                <w:rFonts w:ascii="Arial" w:hAnsi="Arial" w:cs="Arial"/>
                                <w:sz w:val="24"/>
                                <w:szCs w:val="24"/>
                                <w:lang w:val="en-US"/>
                              </w:rPr>
                              <w:t>nspcc.org.uk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oundrect id="Text Box 2" style="position:absolute;margin-left:236.5pt;margin-top:204.85pt;width:240.4pt;height:54.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spid="_x0000_s1053" fillcolor="#92d050" strokeweight="1pt" arcsize="10923f" w14:anchorId="550D3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">
                <v:stroke joinstyle="miter"/>
                <v:textbox>
                  <w:txbxContent>
                    <w:p w:rsidRPr="009C5300" w:rsidR="003B1AE3" w:rsidP="00042084" w:rsidRDefault="003B1AE3" w14:paraId="2E67EDED" w14:textId="77777777">
                      <w:pPr>
                        <w:pStyle w:val="NoSpacing"/>
                        <w:jc w:val="center"/>
                        <w:rPr>
                          <w:rFonts w:ascii="Arial" w:hAnsi="Arial" w:cs="Arial"/>
                          <w:sz w:val="24"/>
                          <w:szCs w:val="24"/>
                          <w:lang w:val="en-US"/>
                        </w:rPr>
                      </w:pPr>
                      <w:r>
                        <w:rPr>
                          <w:rFonts w:ascii="Arial" w:hAnsi="Arial" w:cs="Arial"/>
                          <w:sz w:val="24"/>
                          <w:szCs w:val="24"/>
                        </w:rPr>
                        <w:t>NSPCC</w:t>
                      </w:r>
                      <w:r w:rsidRPr="009C5300">
                        <w:rPr>
                          <w:rFonts w:ascii="Arial" w:hAnsi="Arial" w:cs="Arial"/>
                          <w:sz w:val="24"/>
                          <w:szCs w:val="24"/>
                        </w:rPr>
                        <w:t xml:space="preserve"> </w:t>
                      </w:r>
                      <w:r>
                        <w:rPr>
                          <w:rFonts w:ascii="Arial" w:hAnsi="Arial" w:cs="Arial"/>
                          <w:sz w:val="24"/>
                          <w:szCs w:val="24"/>
                        </w:rPr>
                        <w:t>0800 028 0285</w:t>
                      </w:r>
                    </w:p>
                    <w:p w:rsidRPr="009C5300" w:rsidR="003B1AE3" w:rsidP="00042084" w:rsidRDefault="003B1AE3" w14:paraId="641F7044" w14:textId="77777777">
                      <w:pPr>
                        <w:pStyle w:val="NoSpacing"/>
                        <w:jc w:val="center"/>
                        <w:rPr>
                          <w:rFonts w:ascii="Arial" w:hAnsi="Arial" w:cs="Arial"/>
                          <w:sz w:val="24"/>
                          <w:szCs w:val="24"/>
                        </w:rPr>
                      </w:pPr>
                      <w:r>
                        <w:rPr>
                          <w:rFonts w:ascii="Arial" w:hAnsi="Arial" w:cs="Arial"/>
                          <w:sz w:val="24"/>
                          <w:szCs w:val="24"/>
                          <w:lang w:val="en-US"/>
                        </w:rPr>
                        <w:t>help</w:t>
                      </w:r>
                      <w:r w:rsidRPr="009C5300">
                        <w:rPr>
                          <w:rFonts w:ascii="Arial" w:hAnsi="Arial" w:cs="Arial"/>
                          <w:sz w:val="24"/>
                          <w:szCs w:val="24"/>
                          <w:lang w:val="en-US"/>
                        </w:rPr>
                        <w:t>@</w:t>
                      </w:r>
                      <w:r>
                        <w:rPr>
                          <w:rFonts w:ascii="Arial" w:hAnsi="Arial" w:cs="Arial"/>
                          <w:sz w:val="24"/>
                          <w:szCs w:val="24"/>
                          <w:lang w:val="en-US"/>
                        </w:rPr>
                        <w:t>nspcc.org.uk</w:t>
                      </w:r>
                    </w:p>
                  </w:txbxContent>
                </v:textbox>
                <w10:wrap type="square" anchorx="margin"/>
              </v:roundrect>
            </w:pict>
          </mc:Fallback>
        </mc:AlternateContent>
      </w:r>
      <w:r w:rsidRPr="00876CFB">
        <w:rPr>
          <w:rFonts w:ascii="Arial" w:hAnsi="Arial" w:cs="Arial"/>
          <w:noProof/>
          <w:lang w:eastAsia="en-GB"/>
        </w:rPr>
        <mc:AlternateContent>
          <mc:Choice Requires="wps">
            <w:drawing>
              <wp:anchor distT="45720" distB="45720" distL="114300" distR="114300" simplePos="0" relativeHeight="251658242" behindDoc="0" locked="0" layoutInCell="1" allowOverlap="1" wp14:anchorId="3F038437" wp14:editId="522945E4">
                <wp:simplePos x="0" y="0"/>
                <wp:positionH relativeFrom="margin">
                  <wp:posOffset>-355600</wp:posOffset>
                </wp:positionH>
                <wp:positionV relativeFrom="paragraph">
                  <wp:posOffset>2605405</wp:posOffset>
                </wp:positionV>
                <wp:extent cx="3239770" cy="687070"/>
                <wp:effectExtent l="57150" t="57150" r="55880" b="5588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87070"/>
                        </a:xfrm>
                        <a:prstGeom prst="roundRect">
                          <a:avLst/>
                        </a:prstGeom>
                        <a:solidFill>
                          <a:srgbClr val="92D050"/>
                        </a:solidFill>
                        <a:ln w="12700">
                          <a:solidFill>
                            <a:srgbClr val="000000"/>
                          </a:solidFill>
                          <a:miter lim="800000"/>
                          <a:headEnd/>
                          <a:tailEnd/>
                        </a:ln>
                        <a:scene3d>
                          <a:camera prst="orthographicFront"/>
                          <a:lightRig rig="threePt" dir="t"/>
                        </a:scene3d>
                        <a:sp3d>
                          <a:bevelT/>
                        </a:sp3d>
                      </wps:spPr>
                      <wps:txbx>
                        <w:txbxContent>
                          <w:p w:rsidRPr="00683BE1" w:rsidR="003B1AE3" w:rsidP="00042084" w:rsidRDefault="003B1AE3" w14:paraId="43ED4F0B" w14:textId="77777777">
                            <w:pPr>
                              <w:pStyle w:val="NoSpacing"/>
                              <w:jc w:val="center"/>
                              <w:rPr>
                                <w:rFonts w:ascii="Arial" w:hAnsi="Arial" w:cs="Arial"/>
                                <w:sz w:val="24"/>
                                <w:szCs w:val="24"/>
                                <w:lang w:val="en-US"/>
                              </w:rPr>
                            </w:pPr>
                            <w:r w:rsidRPr="00683BE1">
                              <w:rPr>
                                <w:rFonts w:ascii="Arial" w:hAnsi="Arial" w:cs="Arial"/>
                                <w:sz w:val="24"/>
                                <w:szCs w:val="24"/>
                              </w:rPr>
                              <w:t>LADO 01793</w:t>
                            </w:r>
                            <w:r w:rsidRPr="00683BE1">
                              <w:rPr>
                                <w:rFonts w:ascii="Arial" w:hAnsi="Arial" w:cs="Arial"/>
                                <w:sz w:val="24"/>
                                <w:szCs w:val="24"/>
                                <w:lang w:val="en-US"/>
                              </w:rPr>
                              <w:t xml:space="preserve"> 463 854</w:t>
                            </w:r>
                          </w:p>
                          <w:p w:rsidRPr="00683BE1" w:rsidR="003B1AE3" w:rsidP="00042084" w:rsidRDefault="003B1AE3" w14:paraId="01FE2C3F" w14:textId="77777777">
                            <w:pPr>
                              <w:pStyle w:val="NoSpacing"/>
                              <w:jc w:val="center"/>
                              <w:rPr>
                                <w:rFonts w:ascii="Arial" w:hAnsi="Arial" w:cs="Arial"/>
                                <w:sz w:val="28"/>
                                <w:szCs w:val="28"/>
                              </w:rPr>
                            </w:pPr>
                            <w:r w:rsidRPr="00683BE1">
                              <w:rPr>
                                <w:rFonts w:ascii="Arial" w:hAnsi="Arial" w:cs="Arial"/>
                                <w:sz w:val="24"/>
                                <w:szCs w:val="24"/>
                                <w:lang w:val="en-US"/>
                              </w:rPr>
                              <w:t>LADO@swindon.gov.uk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oundrect id="_x0000_s1054" style="position:absolute;margin-left:-28pt;margin-top:205.15pt;width:255.1pt;height:54.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color="#92d050" strokeweight="1pt" arcsize="10923f" w14:anchorId="3F03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">
                <v:stroke joinstyle="miter"/>
                <v:textbox>
                  <w:txbxContent>
                    <w:p w:rsidRPr="00683BE1" w:rsidR="003B1AE3" w:rsidP="00042084" w:rsidRDefault="003B1AE3" w14:paraId="43ED4F0B" w14:textId="77777777">
                      <w:pPr>
                        <w:pStyle w:val="NoSpacing"/>
                        <w:jc w:val="center"/>
                        <w:rPr>
                          <w:rFonts w:ascii="Arial" w:hAnsi="Arial" w:cs="Arial"/>
                          <w:sz w:val="24"/>
                          <w:szCs w:val="24"/>
                          <w:lang w:val="en-US"/>
                        </w:rPr>
                      </w:pPr>
                      <w:r w:rsidRPr="00683BE1">
                        <w:rPr>
                          <w:rFonts w:ascii="Arial" w:hAnsi="Arial" w:cs="Arial"/>
                          <w:sz w:val="24"/>
                          <w:szCs w:val="24"/>
                        </w:rPr>
                        <w:t>LADO 01793</w:t>
                      </w:r>
                      <w:r w:rsidRPr="00683BE1">
                        <w:rPr>
                          <w:rFonts w:ascii="Arial" w:hAnsi="Arial" w:cs="Arial"/>
                          <w:sz w:val="24"/>
                          <w:szCs w:val="24"/>
                          <w:lang w:val="en-US"/>
                        </w:rPr>
                        <w:t xml:space="preserve"> 463 854</w:t>
                      </w:r>
                    </w:p>
                    <w:p w:rsidRPr="00683BE1" w:rsidR="003B1AE3" w:rsidP="00042084" w:rsidRDefault="003B1AE3" w14:paraId="01FE2C3F" w14:textId="77777777">
                      <w:pPr>
                        <w:pStyle w:val="NoSpacing"/>
                        <w:jc w:val="center"/>
                        <w:rPr>
                          <w:rFonts w:ascii="Arial" w:hAnsi="Arial" w:cs="Arial"/>
                          <w:sz w:val="28"/>
                          <w:szCs w:val="28"/>
                        </w:rPr>
                      </w:pPr>
                      <w:r w:rsidRPr="00683BE1">
                        <w:rPr>
                          <w:rFonts w:ascii="Arial" w:hAnsi="Arial" w:cs="Arial"/>
                          <w:sz w:val="24"/>
                          <w:szCs w:val="24"/>
                          <w:lang w:val="en-US"/>
                        </w:rPr>
                        <w:t>LADO@swindon.gov.uk</w:t>
                      </w:r>
                    </w:p>
                  </w:txbxContent>
                </v:textbox>
                <w10:wrap type="square" anchorx="margin"/>
              </v:roundrect>
            </w:pict>
          </mc:Fallback>
        </mc:AlternateContent>
      </w:r>
      <w:r w:rsidRPr="00876CFB" w:rsidR="00A06B15">
        <w:rPr>
          <w:rFonts w:ascii="Arial" w:hAnsi="Arial" w:cs="Arial"/>
          <w:noProof/>
          <w:lang w:eastAsia="en-GB"/>
        </w:rPr>
        <mc:AlternateContent>
          <mc:Choice Requires="wps">
            <w:drawing>
              <wp:anchor distT="45720" distB="45720" distL="114300" distR="114300" simplePos="0" relativeHeight="251658241" behindDoc="0" locked="0" layoutInCell="1" allowOverlap="1" wp14:anchorId="1F542189" wp14:editId="380035E2">
                <wp:simplePos x="0" y="0"/>
                <wp:positionH relativeFrom="margin">
                  <wp:align>center</wp:align>
                </wp:positionH>
                <wp:positionV relativeFrom="paragraph">
                  <wp:posOffset>354965</wp:posOffset>
                </wp:positionV>
                <wp:extent cx="6459220" cy="2169160"/>
                <wp:effectExtent l="76200" t="76200" r="132080" b="13589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2169160"/>
                        </a:xfrm>
                        <a:prstGeom prst="roundRect">
                          <a:avLst/>
                        </a:prstGeom>
                        <a:solidFill>
                          <a:srgbClr val="92D050"/>
                        </a:solidFill>
                        <a:ln w="1270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Pr="004B5C78" w:rsidR="003B1AE3" w:rsidP="00042084" w:rsidRDefault="003B1AE3" w14:paraId="45680E85" w14:textId="42081F7C">
                            <w:pPr>
                              <w:rPr>
                                <w:sz w:val="24"/>
                                <w:szCs w:val="24"/>
                              </w:rPr>
                            </w:pPr>
                            <w:r w:rsidRPr="004B5C78">
                              <w:rPr>
                                <w:sz w:val="24"/>
                                <w:szCs w:val="24"/>
                              </w:rPr>
                              <w:t xml:space="preserve">If you have a concern about </w:t>
                            </w:r>
                            <w:r w:rsidR="0004306D">
                              <w:rPr>
                                <w:sz w:val="24"/>
                                <w:szCs w:val="24"/>
                              </w:rPr>
                              <w:t xml:space="preserve">or receive </w:t>
                            </w:r>
                            <w:r w:rsidR="00A34AAA">
                              <w:rPr>
                                <w:sz w:val="24"/>
                                <w:szCs w:val="24"/>
                              </w:rPr>
                              <w:t xml:space="preserve">concerning </w:t>
                            </w:r>
                            <w:r w:rsidR="0004306D">
                              <w:rPr>
                                <w:sz w:val="24"/>
                                <w:szCs w:val="24"/>
                              </w:rPr>
                              <w:t xml:space="preserve">information about </w:t>
                            </w:r>
                            <w:r w:rsidRPr="004B5C78">
                              <w:rPr>
                                <w:sz w:val="24"/>
                                <w:szCs w:val="24"/>
                              </w:rPr>
                              <w:t xml:space="preserve">a </w:t>
                            </w:r>
                            <w:r w:rsidR="00A34AAA">
                              <w:rPr>
                                <w:sz w:val="24"/>
                                <w:szCs w:val="24"/>
                              </w:rPr>
                              <w:t>member of staff</w:t>
                            </w:r>
                            <w:r w:rsidRPr="004B5C78">
                              <w:rPr>
                                <w:sz w:val="24"/>
                                <w:szCs w:val="24"/>
                              </w:rPr>
                              <w:t xml:space="preserve">, raise your concerns immediately with the </w:t>
                            </w:r>
                            <w:r w:rsidR="00A34AAA">
                              <w:rPr>
                                <w:sz w:val="24"/>
                                <w:szCs w:val="24"/>
                              </w:rPr>
                              <w:t>DSL</w:t>
                            </w:r>
                            <w:r w:rsidR="00F56675">
                              <w:rPr>
                                <w:sz w:val="24"/>
                                <w:szCs w:val="24"/>
                              </w:rPr>
                              <w:t xml:space="preserve"> </w:t>
                            </w:r>
                            <w:r w:rsidRPr="004B5C78">
                              <w:rPr>
                                <w:sz w:val="24"/>
                                <w:szCs w:val="24"/>
                              </w:rPr>
                              <w:t>who will refer to the LADO (Local Area Designated Officer).</w:t>
                            </w:r>
                          </w:p>
                          <w:p w:rsidRPr="004B5C78" w:rsidR="003B1AE3" w:rsidP="00042084" w:rsidRDefault="003B1AE3" w14:paraId="1938593D" w14:textId="1FF6CF4B">
                            <w:pPr>
                              <w:rPr>
                                <w:sz w:val="24"/>
                                <w:szCs w:val="24"/>
                              </w:rPr>
                            </w:pPr>
                            <w:r w:rsidRPr="004B5C78">
                              <w:rPr>
                                <w:sz w:val="24"/>
                                <w:szCs w:val="24"/>
                              </w:rPr>
                              <w:t xml:space="preserve">If the </w:t>
                            </w:r>
                            <w:r w:rsidR="00AC42BB">
                              <w:rPr>
                                <w:sz w:val="24"/>
                                <w:szCs w:val="24"/>
                              </w:rPr>
                              <w:t>DSL</w:t>
                            </w:r>
                            <w:r w:rsidRPr="004B5C78">
                              <w:rPr>
                                <w:sz w:val="24"/>
                                <w:szCs w:val="24"/>
                              </w:rPr>
                              <w:t xml:space="preserve"> is not available, contact the most senior member of staff on site.</w:t>
                            </w:r>
                          </w:p>
                          <w:p w:rsidRPr="004B5C78" w:rsidR="003B1AE3" w:rsidP="00042084" w:rsidRDefault="003B1AE3" w14:paraId="21C429CA" w14:textId="4F5C1AAB">
                            <w:pPr>
                              <w:rPr>
                                <w:sz w:val="24"/>
                                <w:szCs w:val="24"/>
                              </w:rPr>
                            </w:pPr>
                            <w:r w:rsidRPr="004B5C78">
                              <w:rPr>
                                <w:sz w:val="24"/>
                                <w:szCs w:val="24"/>
                              </w:rPr>
                              <w:t xml:space="preserve">If your concern is about </w:t>
                            </w:r>
                            <w:r w:rsidR="00AC42BB">
                              <w:rPr>
                                <w:sz w:val="24"/>
                                <w:szCs w:val="24"/>
                              </w:rPr>
                              <w:t xml:space="preserve">a </w:t>
                            </w:r>
                            <w:r w:rsidR="001824C1">
                              <w:rPr>
                                <w:sz w:val="24"/>
                                <w:szCs w:val="24"/>
                              </w:rPr>
                              <w:t xml:space="preserve">Member of the Senior Management Team </w:t>
                            </w:r>
                            <w:r w:rsidR="00B20CEB">
                              <w:rPr>
                                <w:sz w:val="24"/>
                                <w:szCs w:val="24"/>
                              </w:rPr>
                              <w:t>contact the DSL.  If your concern is about the</w:t>
                            </w:r>
                            <w:r w:rsidR="00AC17F3">
                              <w:rPr>
                                <w:sz w:val="24"/>
                                <w:szCs w:val="24"/>
                              </w:rPr>
                              <w:t xml:space="preserve"> DSL,</w:t>
                            </w:r>
                            <w:r w:rsidR="00B20CEB">
                              <w:rPr>
                                <w:sz w:val="24"/>
                                <w:szCs w:val="24"/>
                              </w:rPr>
                              <w:t xml:space="preserve"> you should contact the most senior member of staff available.</w:t>
                            </w:r>
                          </w:p>
                          <w:p w:rsidRPr="00113F2F" w:rsidR="003B1AE3" w:rsidP="00042084" w:rsidRDefault="003B1AE3" w14:paraId="7D83FFCC" w14:textId="77777777">
                            <w:pPr>
                              <w:pStyle w:val="NoSpacing"/>
                              <w:rPr>
                                <w:rFonts w:ascii="Arial" w:hAnsi="Arial" w:cs="Arial"/>
                                <w:sz w:val="24"/>
                                <w:szCs w:val="24"/>
                              </w:rPr>
                            </w:pPr>
                          </w:p>
                          <w:p w:rsidRPr="00113F2F" w:rsidR="003B1AE3" w:rsidP="00042084" w:rsidRDefault="003B1AE3" w14:paraId="4BF93802" w14:textId="77777777">
                            <w:pPr>
                              <w:pStyle w:val="NoSpacing"/>
                              <w:rPr>
                                <w:rFonts w:ascii="Arial" w:hAnsi="Arial" w:cs="Arial"/>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oundrect id="_x0000_s1055" style="position:absolute;margin-left:0;margin-top:27.95pt;width:508.6pt;height:170.8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fillcolor="#92d050" strokeweight="1pt" arcsize="10923f" w14:anchorId="1F54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">
                <v:stroke joinstyle="miter"/>
                <v:shadow on="t" color="black" opacity="26214f" offset=".74836mm,.74836mm" origin="-.5,-.5"/>
                <v:textbox>
                  <w:txbxContent>
                    <w:p w:rsidRPr="004B5C78" w:rsidR="003B1AE3" w:rsidP="00042084" w:rsidRDefault="003B1AE3" w14:paraId="45680E85" w14:textId="42081F7C">
                      <w:pPr>
                        <w:rPr>
                          <w:sz w:val="24"/>
                          <w:szCs w:val="24"/>
                        </w:rPr>
                      </w:pPr>
                      <w:r w:rsidRPr="004B5C78">
                        <w:rPr>
                          <w:sz w:val="24"/>
                          <w:szCs w:val="24"/>
                        </w:rPr>
                        <w:t xml:space="preserve">If you have a concern about </w:t>
                      </w:r>
                      <w:r w:rsidR="0004306D">
                        <w:rPr>
                          <w:sz w:val="24"/>
                          <w:szCs w:val="24"/>
                        </w:rPr>
                        <w:t xml:space="preserve">or receive </w:t>
                      </w:r>
                      <w:r w:rsidR="00A34AAA">
                        <w:rPr>
                          <w:sz w:val="24"/>
                          <w:szCs w:val="24"/>
                        </w:rPr>
                        <w:t xml:space="preserve">concerning </w:t>
                      </w:r>
                      <w:r w:rsidR="0004306D">
                        <w:rPr>
                          <w:sz w:val="24"/>
                          <w:szCs w:val="24"/>
                        </w:rPr>
                        <w:t xml:space="preserve">information about </w:t>
                      </w:r>
                      <w:r w:rsidRPr="004B5C78">
                        <w:rPr>
                          <w:sz w:val="24"/>
                          <w:szCs w:val="24"/>
                        </w:rPr>
                        <w:t xml:space="preserve">a </w:t>
                      </w:r>
                      <w:r w:rsidR="00A34AAA">
                        <w:rPr>
                          <w:sz w:val="24"/>
                          <w:szCs w:val="24"/>
                        </w:rPr>
                        <w:t>member of staff</w:t>
                      </w:r>
                      <w:r w:rsidRPr="004B5C78">
                        <w:rPr>
                          <w:sz w:val="24"/>
                          <w:szCs w:val="24"/>
                        </w:rPr>
                        <w:t xml:space="preserve">, raise your concerns immediately with the </w:t>
                      </w:r>
                      <w:r w:rsidR="00A34AAA">
                        <w:rPr>
                          <w:sz w:val="24"/>
                          <w:szCs w:val="24"/>
                        </w:rPr>
                        <w:t>DSL</w:t>
                      </w:r>
                      <w:r w:rsidR="00F56675">
                        <w:rPr>
                          <w:sz w:val="24"/>
                          <w:szCs w:val="24"/>
                        </w:rPr>
                        <w:t xml:space="preserve"> </w:t>
                      </w:r>
                      <w:r w:rsidRPr="004B5C78">
                        <w:rPr>
                          <w:sz w:val="24"/>
                          <w:szCs w:val="24"/>
                        </w:rPr>
                        <w:t>who will refer to the LADO (Local Area Designated Officer).</w:t>
                      </w:r>
                    </w:p>
                    <w:p w:rsidRPr="004B5C78" w:rsidR="003B1AE3" w:rsidP="00042084" w:rsidRDefault="003B1AE3" w14:paraId="1938593D" w14:textId="1FF6CF4B">
                      <w:pPr>
                        <w:rPr>
                          <w:sz w:val="24"/>
                          <w:szCs w:val="24"/>
                        </w:rPr>
                      </w:pPr>
                      <w:r w:rsidRPr="004B5C78">
                        <w:rPr>
                          <w:sz w:val="24"/>
                          <w:szCs w:val="24"/>
                        </w:rPr>
                        <w:t xml:space="preserve">If the </w:t>
                      </w:r>
                      <w:r w:rsidR="00AC42BB">
                        <w:rPr>
                          <w:sz w:val="24"/>
                          <w:szCs w:val="24"/>
                        </w:rPr>
                        <w:t>DSL</w:t>
                      </w:r>
                      <w:r w:rsidRPr="004B5C78">
                        <w:rPr>
                          <w:sz w:val="24"/>
                          <w:szCs w:val="24"/>
                        </w:rPr>
                        <w:t xml:space="preserve"> is not available, contact the most senior member of staff on site.</w:t>
                      </w:r>
                    </w:p>
                    <w:p w:rsidRPr="004B5C78" w:rsidR="003B1AE3" w:rsidP="00042084" w:rsidRDefault="003B1AE3" w14:paraId="21C429CA" w14:textId="4F5C1AAB">
                      <w:pPr>
                        <w:rPr>
                          <w:sz w:val="24"/>
                          <w:szCs w:val="24"/>
                        </w:rPr>
                      </w:pPr>
                      <w:r w:rsidRPr="004B5C78">
                        <w:rPr>
                          <w:sz w:val="24"/>
                          <w:szCs w:val="24"/>
                        </w:rPr>
                        <w:t xml:space="preserve">If your concern is about </w:t>
                      </w:r>
                      <w:r w:rsidR="00AC42BB">
                        <w:rPr>
                          <w:sz w:val="24"/>
                          <w:szCs w:val="24"/>
                        </w:rPr>
                        <w:t xml:space="preserve">a </w:t>
                      </w:r>
                      <w:r w:rsidR="001824C1">
                        <w:rPr>
                          <w:sz w:val="24"/>
                          <w:szCs w:val="24"/>
                        </w:rPr>
                        <w:t xml:space="preserve">Member of the Senior Management Team </w:t>
                      </w:r>
                      <w:r w:rsidR="00B20CEB">
                        <w:rPr>
                          <w:sz w:val="24"/>
                          <w:szCs w:val="24"/>
                        </w:rPr>
                        <w:t>contact the DSL.  If your concern is about the</w:t>
                      </w:r>
                      <w:r w:rsidR="00AC17F3">
                        <w:rPr>
                          <w:sz w:val="24"/>
                          <w:szCs w:val="24"/>
                        </w:rPr>
                        <w:t xml:space="preserve"> DSL,</w:t>
                      </w:r>
                      <w:r w:rsidR="00B20CEB">
                        <w:rPr>
                          <w:sz w:val="24"/>
                          <w:szCs w:val="24"/>
                        </w:rPr>
                        <w:t xml:space="preserve"> you should contact the most senior member of staff available.</w:t>
                      </w:r>
                    </w:p>
                    <w:p w:rsidRPr="00113F2F" w:rsidR="003B1AE3" w:rsidP="00042084" w:rsidRDefault="003B1AE3" w14:paraId="7D83FFCC" w14:textId="77777777">
                      <w:pPr>
                        <w:pStyle w:val="NoSpacing"/>
                        <w:rPr>
                          <w:rFonts w:ascii="Arial" w:hAnsi="Arial" w:cs="Arial"/>
                          <w:sz w:val="24"/>
                          <w:szCs w:val="24"/>
                        </w:rPr>
                      </w:pPr>
                    </w:p>
                    <w:p w:rsidRPr="00113F2F" w:rsidR="003B1AE3" w:rsidP="00042084" w:rsidRDefault="003B1AE3" w14:paraId="4BF93802" w14:textId="77777777">
                      <w:pPr>
                        <w:pStyle w:val="NoSpacing"/>
                        <w:rPr>
                          <w:rFonts w:ascii="Arial" w:hAnsi="Arial" w:cs="Arial"/>
                          <w:sz w:val="24"/>
                          <w:szCs w:val="24"/>
                        </w:rPr>
                      </w:pPr>
                    </w:p>
                  </w:txbxContent>
                </v:textbox>
                <w10:wrap type="topAndBottom" anchorx="margin"/>
              </v:roundrect>
            </w:pict>
          </mc:Fallback>
        </mc:AlternateContent>
      </w:r>
    </w:p>
    <w:p w:rsidRPr="00876CFB" w:rsidR="00AB6B85" w:rsidP="00876CFB" w:rsidRDefault="00AB6B85" w14:paraId="3798E575" w14:textId="7FD0B710">
      <w:pPr>
        <w:rPr>
          <w:rFonts w:ascii="Arial" w:hAnsi="Arial" w:cs="Arial"/>
          <w:noProof/>
          <w:lang w:eastAsia="en-GB"/>
        </w:rPr>
      </w:pPr>
    </w:p>
    <w:p w:rsidRPr="00876CFB" w:rsidR="00C4485C" w:rsidP="00876CFB" w:rsidRDefault="002C20A6" w14:paraId="7FA78B79" w14:textId="194F3396">
      <w:pPr>
        <w:rPr>
          <w:rFonts w:ascii="Arial" w:hAnsi="Arial" w:cs="Arial"/>
          <w:b/>
          <w:sz w:val="24"/>
          <w:szCs w:val="24"/>
          <w:lang w:val="en"/>
        </w:rPr>
      </w:pPr>
      <w:r w:rsidRPr="00876CFB">
        <w:rPr>
          <w:rFonts w:ascii="Arial" w:hAnsi="Arial" w:cs="Arial"/>
          <w:noProof/>
          <w:lang w:eastAsia="en-GB"/>
        </w:rPr>
        <mc:AlternateContent>
          <mc:Choice Requires="wps">
            <w:drawing>
              <wp:anchor distT="45720" distB="45720" distL="114300" distR="114300" simplePos="0" relativeHeight="251658244" behindDoc="0" locked="0" layoutInCell="1" allowOverlap="1" wp14:anchorId="17F47CE4" wp14:editId="071382B8">
                <wp:simplePos x="0" y="0"/>
                <wp:positionH relativeFrom="margin">
                  <wp:posOffset>-390525</wp:posOffset>
                </wp:positionH>
                <wp:positionV relativeFrom="paragraph">
                  <wp:posOffset>317500</wp:posOffset>
                </wp:positionV>
                <wp:extent cx="6459220" cy="2695575"/>
                <wp:effectExtent l="76200" t="76200" r="132080" b="1428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2695575"/>
                        </a:xfrm>
                        <a:prstGeom prst="roundRect">
                          <a:avLst/>
                        </a:prstGeom>
                        <a:solidFill>
                          <a:srgbClr val="92D050"/>
                        </a:solidFill>
                        <a:ln w="1270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Pr="002C20A6" w:rsidR="003B1AE3" w:rsidP="002C20A6" w:rsidRDefault="003B1AE3" w14:paraId="591744FA" w14:textId="223AF383">
                            <w:pPr>
                              <w:rPr>
                                <w:sz w:val="24"/>
                                <w:szCs w:val="24"/>
                              </w:rPr>
                            </w:pPr>
                            <w:r w:rsidRPr="002C20A6">
                              <w:rPr>
                                <w:sz w:val="24"/>
                                <w:szCs w:val="24"/>
                              </w:rPr>
                              <w:t>For help and advice or if a member of staff feels their genuine concerns are n</w:t>
                            </w:r>
                            <w:r>
                              <w:rPr>
                                <w:sz w:val="24"/>
                                <w:szCs w:val="24"/>
                              </w:rPr>
                              <w:t>ot being addressed</w:t>
                            </w:r>
                            <w:r w:rsidRPr="002C20A6">
                              <w:rPr>
                                <w:sz w:val="24"/>
                                <w:szCs w:val="24"/>
                              </w:rPr>
                              <w:t>, they may contact</w:t>
                            </w:r>
                            <w:r>
                              <w:rPr>
                                <w:sz w:val="24"/>
                                <w:szCs w:val="24"/>
                              </w:rPr>
                              <w:t>:</w:t>
                            </w:r>
                          </w:p>
                          <w:p w:rsidRPr="001D035C" w:rsidR="003B1AE3" w:rsidP="002C20A6" w:rsidRDefault="003B1AE3" w14:paraId="52AD95CE" w14:textId="588B0773">
                            <w:pPr>
                              <w:pStyle w:val="ListParagraph"/>
                              <w:autoSpaceDE w:val="0"/>
                              <w:autoSpaceDN w:val="0"/>
                              <w:adjustRightInd w:val="0"/>
                              <w:spacing w:after="0" w:line="360" w:lineRule="auto"/>
                              <w:jc w:val="both"/>
                              <w:rPr>
                                <w:rFonts w:ascii="Arial" w:hAnsi="Arial" w:cs="Arial"/>
                              </w:rPr>
                            </w:pPr>
                            <w:hyperlink w:history="1" r:id="rId19">
                              <w:r w:rsidRPr="001D035C">
                                <w:rPr>
                                  <w:rStyle w:val="Hyperlink"/>
                                  <w:rFonts w:ascii="Arial" w:hAnsi="Arial" w:cs="Arial"/>
                                  <w:color w:val="auto"/>
                                </w:rPr>
                                <w:t>https://www.gov.uk/whistleblowing</w:t>
                              </w:r>
                            </w:hyperlink>
                            <w:r w:rsidRPr="001D035C">
                              <w:rPr>
                                <w:rFonts w:ascii="Arial" w:hAnsi="Arial" w:cs="Arial"/>
                              </w:rPr>
                              <w:t xml:space="preserve"> </w:t>
                            </w:r>
                          </w:p>
                          <w:p w:rsidR="003B1AE3" w:rsidP="004B5C78" w:rsidRDefault="003B1AE3" w14:paraId="5BCB0B24" w14:textId="77777777">
                            <w:pPr>
                              <w:autoSpaceDE w:val="0"/>
                              <w:autoSpaceDN w:val="0"/>
                              <w:adjustRightInd w:val="0"/>
                              <w:spacing w:after="0" w:line="360" w:lineRule="auto"/>
                              <w:jc w:val="both"/>
                              <w:rPr>
                                <w:rFonts w:ascii="Arial" w:hAnsi="Arial" w:cs="Arial"/>
                              </w:rPr>
                            </w:pPr>
                            <w:r w:rsidRPr="004B5C78">
                              <w:rPr>
                                <w:rFonts w:ascii="Arial" w:hAnsi="Arial" w:cs="Arial"/>
                              </w:rPr>
                              <w:t xml:space="preserve">The NSPCC whistleblowing helpline is available for staff who do not feel able to raise concerns regarding child protection failures internally. </w:t>
                            </w:r>
                          </w:p>
                          <w:p w:rsidRPr="004B5C78" w:rsidR="003B1AE3" w:rsidP="004B5C78" w:rsidRDefault="003B1AE3" w14:paraId="6858E0A4" w14:textId="5B0E1B1B">
                            <w:pPr>
                              <w:autoSpaceDE w:val="0"/>
                              <w:autoSpaceDN w:val="0"/>
                              <w:adjustRightInd w:val="0"/>
                              <w:spacing w:after="0" w:line="360" w:lineRule="auto"/>
                              <w:jc w:val="both"/>
                              <w:rPr>
                                <w:rFonts w:ascii="Arial" w:hAnsi="Arial" w:cs="Arial"/>
                              </w:rPr>
                            </w:pPr>
                            <w:r w:rsidRPr="004B5C78">
                              <w:rPr>
                                <w:rFonts w:ascii="Arial" w:hAnsi="Arial" w:cs="Arial"/>
                              </w:rPr>
                              <w:t>Staff can call: 0800 028 0285 – line is available from 8:00 AM to 8:00 PM, Monday to Friday and</w:t>
                            </w:r>
                            <w:r w:rsidR="00904BB8">
                              <w:rPr>
                                <w:rFonts w:ascii="Arial" w:hAnsi="Arial" w:cs="Arial"/>
                              </w:rPr>
                              <w:t>/or</w:t>
                            </w:r>
                            <w:r w:rsidRPr="004B5C78">
                              <w:rPr>
                                <w:rFonts w:ascii="Arial" w:hAnsi="Arial" w:cs="Arial"/>
                              </w:rPr>
                              <w:t xml:space="preserve"> </w:t>
                            </w:r>
                            <w:r w:rsidR="00904BB8">
                              <w:rPr>
                                <w:rFonts w:ascii="Arial" w:hAnsi="Arial" w:cs="Arial"/>
                              </w:rPr>
                              <w:t>e</w:t>
                            </w:r>
                            <w:r w:rsidRPr="004B5C78">
                              <w:rPr>
                                <w:rFonts w:ascii="Arial" w:hAnsi="Arial" w:cs="Arial"/>
                              </w:rPr>
                              <w:t xml:space="preserve">mail: </w:t>
                            </w:r>
                            <w:hyperlink w:history="1" r:id="rId20">
                              <w:r w:rsidRPr="004B5C78">
                                <w:rPr>
                                  <w:rStyle w:val="Hyperlink"/>
                                  <w:rFonts w:ascii="Arial" w:hAnsi="Arial" w:cs="Arial"/>
                                  <w:color w:val="auto"/>
                                </w:rPr>
                                <w:t>help@nspcc.org.uk</w:t>
                              </w:r>
                            </w:hyperlink>
                            <w:r w:rsidRPr="004B5C78">
                              <w:rPr>
                                <w:rFonts w:ascii="Arial" w:hAnsi="Arial" w:cs="Arial"/>
                              </w:rPr>
                              <w:t>.</w:t>
                            </w:r>
                          </w:p>
                          <w:p w:rsidRPr="00113F2F" w:rsidR="003B1AE3" w:rsidP="002C20A6" w:rsidRDefault="003B1AE3" w14:paraId="216DAB09" w14:textId="77777777"/>
                          <w:p w:rsidRPr="00113F2F" w:rsidR="003B1AE3" w:rsidP="002C20A6" w:rsidRDefault="003B1AE3" w14:paraId="6CBDFED0" w14:textId="77777777">
                            <w:pPr>
                              <w:pStyle w:val="NoSpacing"/>
                              <w:rPr>
                                <w:rFonts w:ascii="Arial" w:hAnsi="Arial" w:cs="Arial"/>
                                <w:sz w:val="24"/>
                                <w:szCs w:val="24"/>
                              </w:rPr>
                            </w:pPr>
                          </w:p>
                          <w:p w:rsidRPr="00113F2F" w:rsidR="003B1AE3" w:rsidP="002C20A6" w:rsidRDefault="003B1AE3" w14:paraId="4FE56327" w14:textId="77777777">
                            <w:pPr>
                              <w:pStyle w:val="NoSpacing"/>
                              <w:rPr>
                                <w:rFonts w:ascii="Arial" w:hAnsi="Arial" w:cs="Arial"/>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oundrect id="_x0000_s1056" style="position:absolute;margin-left:-30.75pt;margin-top:25pt;width:508.6pt;height:212.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color="#92d050" strokeweight="1pt" arcsize="10923f" w14:anchorId="17F47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">
                <v:stroke joinstyle="miter"/>
                <v:shadow on="t" color="black" opacity="26214f" offset=".74836mm,.74836mm" origin="-.5,-.5"/>
                <v:textbox>
                  <w:txbxContent>
                    <w:p w:rsidRPr="002C20A6" w:rsidR="003B1AE3" w:rsidP="002C20A6" w:rsidRDefault="003B1AE3" w14:paraId="591744FA" w14:textId="223AF383">
                      <w:pPr>
                        <w:rPr>
                          <w:sz w:val="24"/>
                          <w:szCs w:val="24"/>
                        </w:rPr>
                      </w:pPr>
                      <w:r w:rsidRPr="002C20A6">
                        <w:rPr>
                          <w:sz w:val="24"/>
                          <w:szCs w:val="24"/>
                        </w:rPr>
                        <w:t>For help and advice or if a member of staff feels their genuine concerns are n</w:t>
                      </w:r>
                      <w:r>
                        <w:rPr>
                          <w:sz w:val="24"/>
                          <w:szCs w:val="24"/>
                        </w:rPr>
                        <w:t>ot being addressed</w:t>
                      </w:r>
                      <w:r w:rsidRPr="002C20A6">
                        <w:rPr>
                          <w:sz w:val="24"/>
                          <w:szCs w:val="24"/>
                        </w:rPr>
                        <w:t>, they may contact</w:t>
                      </w:r>
                      <w:r>
                        <w:rPr>
                          <w:sz w:val="24"/>
                          <w:szCs w:val="24"/>
                        </w:rPr>
                        <w:t>:</w:t>
                      </w:r>
                    </w:p>
                    <w:p w:rsidRPr="001D035C" w:rsidR="003B1AE3" w:rsidP="002C20A6" w:rsidRDefault="003B1AE3" w14:paraId="52AD95CE" w14:textId="588B0773">
                      <w:pPr>
                        <w:pStyle w:val="ListParagraph"/>
                        <w:autoSpaceDE w:val="0"/>
                        <w:autoSpaceDN w:val="0"/>
                        <w:adjustRightInd w:val="0"/>
                        <w:spacing w:after="0" w:line="360" w:lineRule="auto"/>
                        <w:jc w:val="both"/>
                        <w:rPr>
                          <w:rFonts w:ascii="Arial" w:hAnsi="Arial" w:cs="Arial"/>
                        </w:rPr>
                      </w:pPr>
                      <w:hyperlink w:history="1" r:id="rId21">
                        <w:r w:rsidRPr="001D035C">
                          <w:rPr>
                            <w:rStyle w:val="Hyperlink"/>
                            <w:rFonts w:ascii="Arial" w:hAnsi="Arial" w:cs="Arial"/>
                            <w:color w:val="auto"/>
                          </w:rPr>
                          <w:t>https://www.gov.uk/whistleblowing</w:t>
                        </w:r>
                      </w:hyperlink>
                      <w:r w:rsidRPr="001D035C">
                        <w:rPr>
                          <w:rFonts w:ascii="Arial" w:hAnsi="Arial" w:cs="Arial"/>
                        </w:rPr>
                        <w:t xml:space="preserve"> </w:t>
                      </w:r>
                    </w:p>
                    <w:p w:rsidR="003B1AE3" w:rsidP="004B5C78" w:rsidRDefault="003B1AE3" w14:paraId="5BCB0B24" w14:textId="77777777">
                      <w:pPr>
                        <w:autoSpaceDE w:val="0"/>
                        <w:autoSpaceDN w:val="0"/>
                        <w:adjustRightInd w:val="0"/>
                        <w:spacing w:after="0" w:line="360" w:lineRule="auto"/>
                        <w:jc w:val="both"/>
                        <w:rPr>
                          <w:rFonts w:ascii="Arial" w:hAnsi="Arial" w:cs="Arial"/>
                        </w:rPr>
                      </w:pPr>
                      <w:r w:rsidRPr="004B5C78">
                        <w:rPr>
                          <w:rFonts w:ascii="Arial" w:hAnsi="Arial" w:cs="Arial"/>
                        </w:rPr>
                        <w:t xml:space="preserve">The NSPCC whistleblowing helpline is available for staff who do not feel able to raise concerns regarding child protection failures internally. </w:t>
                      </w:r>
                    </w:p>
                    <w:p w:rsidRPr="004B5C78" w:rsidR="003B1AE3" w:rsidP="004B5C78" w:rsidRDefault="003B1AE3" w14:paraId="6858E0A4" w14:textId="5B0E1B1B">
                      <w:pPr>
                        <w:autoSpaceDE w:val="0"/>
                        <w:autoSpaceDN w:val="0"/>
                        <w:adjustRightInd w:val="0"/>
                        <w:spacing w:after="0" w:line="360" w:lineRule="auto"/>
                        <w:jc w:val="both"/>
                        <w:rPr>
                          <w:rFonts w:ascii="Arial" w:hAnsi="Arial" w:cs="Arial"/>
                        </w:rPr>
                      </w:pPr>
                      <w:r w:rsidRPr="004B5C78">
                        <w:rPr>
                          <w:rFonts w:ascii="Arial" w:hAnsi="Arial" w:cs="Arial"/>
                        </w:rPr>
                        <w:t>Staff can call: 0800 028 0285 – line is available from 8:00 AM to 8:00 PM, Monday to Friday and</w:t>
                      </w:r>
                      <w:r w:rsidR="00904BB8">
                        <w:rPr>
                          <w:rFonts w:ascii="Arial" w:hAnsi="Arial" w:cs="Arial"/>
                        </w:rPr>
                        <w:t>/or</w:t>
                      </w:r>
                      <w:r w:rsidRPr="004B5C78">
                        <w:rPr>
                          <w:rFonts w:ascii="Arial" w:hAnsi="Arial" w:cs="Arial"/>
                        </w:rPr>
                        <w:t xml:space="preserve"> </w:t>
                      </w:r>
                      <w:r w:rsidR="00904BB8">
                        <w:rPr>
                          <w:rFonts w:ascii="Arial" w:hAnsi="Arial" w:cs="Arial"/>
                        </w:rPr>
                        <w:t>e</w:t>
                      </w:r>
                      <w:r w:rsidRPr="004B5C78">
                        <w:rPr>
                          <w:rFonts w:ascii="Arial" w:hAnsi="Arial" w:cs="Arial"/>
                        </w:rPr>
                        <w:t xml:space="preserve">mail: </w:t>
                      </w:r>
                      <w:hyperlink w:history="1" r:id="rId22">
                        <w:r w:rsidRPr="004B5C78">
                          <w:rPr>
                            <w:rStyle w:val="Hyperlink"/>
                            <w:rFonts w:ascii="Arial" w:hAnsi="Arial" w:cs="Arial"/>
                            <w:color w:val="auto"/>
                          </w:rPr>
                          <w:t>help@nspcc.org.uk</w:t>
                        </w:r>
                      </w:hyperlink>
                      <w:r w:rsidRPr="004B5C78">
                        <w:rPr>
                          <w:rFonts w:ascii="Arial" w:hAnsi="Arial" w:cs="Arial"/>
                        </w:rPr>
                        <w:t>.</w:t>
                      </w:r>
                    </w:p>
                    <w:p w:rsidRPr="00113F2F" w:rsidR="003B1AE3" w:rsidP="002C20A6" w:rsidRDefault="003B1AE3" w14:paraId="216DAB09" w14:textId="77777777"/>
                    <w:p w:rsidRPr="00113F2F" w:rsidR="003B1AE3" w:rsidP="002C20A6" w:rsidRDefault="003B1AE3" w14:paraId="6CBDFED0" w14:textId="77777777">
                      <w:pPr>
                        <w:pStyle w:val="NoSpacing"/>
                        <w:rPr>
                          <w:rFonts w:ascii="Arial" w:hAnsi="Arial" w:cs="Arial"/>
                          <w:sz w:val="24"/>
                          <w:szCs w:val="24"/>
                        </w:rPr>
                      </w:pPr>
                    </w:p>
                    <w:p w:rsidRPr="00113F2F" w:rsidR="003B1AE3" w:rsidP="002C20A6" w:rsidRDefault="003B1AE3" w14:paraId="4FE56327" w14:textId="77777777">
                      <w:pPr>
                        <w:pStyle w:val="NoSpacing"/>
                        <w:rPr>
                          <w:rFonts w:ascii="Arial" w:hAnsi="Arial" w:cs="Arial"/>
                          <w:sz w:val="24"/>
                          <w:szCs w:val="24"/>
                        </w:rPr>
                      </w:pPr>
                    </w:p>
                  </w:txbxContent>
                </v:textbox>
                <w10:wrap type="topAndBottom" anchorx="margin"/>
              </v:roundrect>
            </w:pict>
          </mc:Fallback>
        </mc:AlternateContent>
      </w:r>
      <w:r w:rsidRPr="00876CFB" w:rsidR="00C4485C">
        <w:rPr>
          <w:rFonts w:ascii="Arial" w:hAnsi="Arial" w:cs="Arial"/>
          <w:b/>
          <w:sz w:val="24"/>
          <w:szCs w:val="24"/>
          <w:lang w:val="en"/>
        </w:rPr>
        <w:br w:type="page"/>
      </w:r>
    </w:p>
    <w:p w:rsidRPr="00876CFB" w:rsidR="00C4485C" w:rsidP="00876CFB" w:rsidRDefault="00042084" w14:paraId="599E9638" w14:textId="77777777">
      <w:pPr>
        <w:rPr>
          <w:rFonts w:ascii="Arial" w:hAnsi="Arial" w:cs="Arial"/>
          <w:b/>
          <w:sz w:val="24"/>
          <w:szCs w:val="24"/>
          <w:lang w:val="en"/>
        </w:rPr>
      </w:pPr>
      <w:r w:rsidRPr="00876CFB">
        <w:rPr>
          <w:rFonts w:ascii="Arial" w:hAnsi="Arial" w:cs="Arial"/>
          <w:b/>
          <w:sz w:val="28"/>
          <w:szCs w:val="28"/>
          <w:lang w:val="en"/>
        </w:rPr>
        <w:t>Appendix D</w:t>
      </w:r>
    </w:p>
    <w:p w:rsidRPr="00876CFB" w:rsidR="00C4485C" w:rsidP="00876CFB" w:rsidRDefault="00C4485C" w14:paraId="33F5C686" w14:textId="77777777">
      <w:pPr>
        <w:rPr>
          <w:rFonts w:ascii="Arial" w:hAnsi="Arial" w:cs="Arial"/>
          <w:b/>
          <w:sz w:val="24"/>
          <w:szCs w:val="24"/>
          <w:lang w:val="en"/>
        </w:rPr>
      </w:pPr>
      <w:r w:rsidRPr="00876CFB">
        <w:rPr>
          <w:rFonts w:ascii="Arial" w:hAnsi="Arial" w:cs="Arial"/>
          <w:b/>
          <w:sz w:val="24"/>
          <w:szCs w:val="24"/>
          <w:lang w:val="en"/>
        </w:rPr>
        <w:t>Dealing with a Disclosure of Abuse</w:t>
      </w:r>
    </w:p>
    <w:p w:rsidRPr="00876CFB" w:rsidR="00C4485C" w:rsidP="00876CFB" w:rsidRDefault="00C4485C" w14:paraId="76CDD6E5" w14:textId="77777777">
      <w:pPr>
        <w:autoSpaceDE w:val="0"/>
        <w:autoSpaceDN w:val="0"/>
        <w:adjustRightInd w:val="0"/>
        <w:spacing w:after="0" w:line="240" w:lineRule="auto"/>
        <w:rPr>
          <w:rFonts w:ascii="Arial" w:hAnsi="Arial" w:cs="Arial"/>
          <w:b/>
          <w:bCs/>
          <w:sz w:val="24"/>
          <w:szCs w:val="24"/>
        </w:rPr>
      </w:pPr>
      <w:r w:rsidRPr="00876CFB">
        <w:rPr>
          <w:rFonts w:ascii="Arial" w:hAnsi="Arial" w:cs="Arial"/>
          <w:b/>
          <w:bCs/>
          <w:sz w:val="24"/>
          <w:szCs w:val="24"/>
        </w:rPr>
        <w:t>When a child tells me about abuse s/he has suffered, what must I</w:t>
      </w:r>
    </w:p>
    <w:p w:rsidRPr="00876CFB" w:rsidR="00C4485C" w:rsidP="00876CFB" w:rsidRDefault="00F8251E" w14:paraId="51BA15B0" w14:textId="77777777">
      <w:pPr>
        <w:autoSpaceDE w:val="0"/>
        <w:autoSpaceDN w:val="0"/>
        <w:adjustRightInd w:val="0"/>
        <w:spacing w:after="0" w:line="240" w:lineRule="auto"/>
        <w:rPr>
          <w:rFonts w:ascii="Arial" w:hAnsi="Arial" w:cs="Arial"/>
          <w:b/>
          <w:bCs/>
          <w:sz w:val="24"/>
          <w:szCs w:val="24"/>
        </w:rPr>
      </w:pPr>
      <w:r w:rsidRPr="00876CFB">
        <w:rPr>
          <w:rFonts w:ascii="Arial" w:hAnsi="Arial" w:cs="Arial"/>
          <w:b/>
          <w:bCs/>
          <w:sz w:val="24"/>
          <w:szCs w:val="24"/>
        </w:rPr>
        <w:t>Remember</w:t>
      </w:r>
      <w:r w:rsidRPr="00876CFB" w:rsidR="00C4485C">
        <w:rPr>
          <w:rFonts w:ascii="Arial" w:hAnsi="Arial" w:cs="Arial"/>
          <w:b/>
          <w:bCs/>
          <w:sz w:val="24"/>
          <w:szCs w:val="24"/>
        </w:rPr>
        <w:t>?</w:t>
      </w:r>
    </w:p>
    <w:p w:rsidRPr="00876CFB" w:rsidR="00C4485C" w:rsidP="00876CFB" w:rsidRDefault="00C4485C" w14:paraId="6ADEDC93" w14:textId="77777777">
      <w:pPr>
        <w:autoSpaceDE w:val="0"/>
        <w:autoSpaceDN w:val="0"/>
        <w:adjustRightInd w:val="0"/>
        <w:spacing w:after="0" w:line="240" w:lineRule="auto"/>
        <w:rPr>
          <w:rFonts w:ascii="Arial" w:hAnsi="Arial" w:cs="Arial"/>
          <w:b/>
          <w:bCs/>
          <w:sz w:val="24"/>
          <w:szCs w:val="24"/>
        </w:rPr>
      </w:pPr>
    </w:p>
    <w:p w:rsidRPr="00876CFB" w:rsidR="00C4485C" w:rsidP="00876CFB" w:rsidRDefault="00C4485C" w14:paraId="02C0D2DD"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Stay calm.</w:t>
      </w:r>
    </w:p>
    <w:p w:rsidRPr="00876CFB" w:rsidR="00C4485C" w:rsidP="00876CFB" w:rsidRDefault="00C4485C" w14:paraId="3A662BA5"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Do not communicate shock, anger or embarrassment.</w:t>
      </w:r>
    </w:p>
    <w:p w:rsidRPr="00876CFB" w:rsidR="00C4485C" w:rsidP="00876CFB" w:rsidRDefault="00C4485C" w14:paraId="7CA53E18"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Reassure the child. Tell her/him you are pleased that s/he is speaking to you.</w:t>
      </w:r>
    </w:p>
    <w:p w:rsidRPr="00876CFB" w:rsidR="00C4485C" w:rsidP="00876CFB" w:rsidRDefault="00C4485C" w14:paraId="6A4C17CD" w14:textId="7BBBBC9D">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 xml:space="preserve">Never promise confidentiality. Assure her/him that you will try to help but let the child know that you may have to tell other people in order to do this. State who this will be and </w:t>
      </w:r>
      <w:r w:rsidRPr="00E55E68">
        <w:rPr>
          <w:rFonts w:ascii="Arial" w:hAnsi="Arial" w:cs="Arial"/>
        </w:rPr>
        <w:t>why</w:t>
      </w:r>
      <w:r w:rsidRPr="00E55E68" w:rsidR="00412169">
        <w:rPr>
          <w:rFonts w:ascii="Arial" w:hAnsi="Arial" w:cs="Arial"/>
        </w:rPr>
        <w:t xml:space="preserve"> </w:t>
      </w:r>
      <w:r w:rsidRPr="00E55E68" w:rsidR="00BD0C92">
        <w:rPr>
          <w:rFonts w:ascii="Arial" w:hAnsi="Arial" w:cs="Arial"/>
        </w:rPr>
        <w:t>eg</w:t>
      </w:r>
      <w:r w:rsidRPr="00E55E68" w:rsidR="00DB47C4">
        <w:rPr>
          <w:rFonts w:ascii="Arial" w:hAnsi="Arial" w:cs="Arial"/>
        </w:rPr>
        <w:t>.</w:t>
      </w:r>
      <w:r w:rsidRPr="00E55E68" w:rsidR="00412169">
        <w:rPr>
          <w:rFonts w:ascii="Arial" w:hAnsi="Arial" w:cs="Arial"/>
        </w:rPr>
        <w:t xml:space="preserve"> the DSL</w:t>
      </w:r>
      <w:r w:rsidRPr="00E55E68" w:rsidR="00B37CA6">
        <w:rPr>
          <w:rFonts w:ascii="Arial" w:hAnsi="Arial" w:cs="Arial"/>
        </w:rPr>
        <w:t xml:space="preserve"> or DDSL</w:t>
      </w:r>
      <w:r w:rsidRPr="00E55E68">
        <w:rPr>
          <w:rFonts w:ascii="Arial" w:hAnsi="Arial" w:cs="Arial"/>
        </w:rPr>
        <w:t>.</w:t>
      </w:r>
    </w:p>
    <w:p w:rsidRPr="00876CFB" w:rsidR="00C4485C" w:rsidP="00876CFB" w:rsidRDefault="00C4485C" w14:paraId="043A01B2"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Encourage the child to talk but do not ask "leading questions" or press for information.</w:t>
      </w:r>
    </w:p>
    <w:p w:rsidRPr="00876CFB" w:rsidR="00C4485C" w:rsidP="00876CFB" w:rsidRDefault="00C4485C" w14:paraId="405FC48F"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Listen and remember.</w:t>
      </w:r>
    </w:p>
    <w:p w:rsidRPr="00876CFB" w:rsidR="00C4485C" w:rsidP="00876CFB" w:rsidRDefault="00C4485C" w14:paraId="350472F3"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Check that you have understood correctly what the child is trying to tell you.</w:t>
      </w:r>
    </w:p>
    <w:p w:rsidRPr="00876CFB" w:rsidR="00C4485C" w:rsidP="00876CFB" w:rsidRDefault="00C4485C" w14:paraId="06BA9552"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Praise the child for telling you. Communicate that s/he has a right to be safe and protected.</w:t>
      </w:r>
    </w:p>
    <w:p w:rsidRPr="00876CFB" w:rsidR="00C4485C" w:rsidP="00876CFB" w:rsidRDefault="00C4485C" w14:paraId="3EFF1161"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It is inappropriate to make any comments about the alleged offender.</w:t>
      </w:r>
    </w:p>
    <w:p w:rsidRPr="00876CFB" w:rsidR="00C4485C" w:rsidP="00876CFB" w:rsidRDefault="00C4485C" w14:paraId="5A4A7E9E" w14:textId="7B1D85A2">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 xml:space="preserve">Be aware that the child may retract what s/he has told you. It is essential to record all you have </w:t>
      </w:r>
      <w:r w:rsidRPr="002C6378">
        <w:rPr>
          <w:rFonts w:ascii="Arial" w:hAnsi="Arial" w:cs="Arial"/>
        </w:rPr>
        <w:t>heard</w:t>
      </w:r>
      <w:r w:rsidRPr="002C6378" w:rsidR="00C865CA">
        <w:rPr>
          <w:rFonts w:ascii="Arial" w:hAnsi="Arial" w:cs="Arial"/>
        </w:rPr>
        <w:t xml:space="preserve"> in their words</w:t>
      </w:r>
    </w:p>
    <w:p w:rsidRPr="00876CFB" w:rsidR="00C4485C" w:rsidP="00876CFB" w:rsidRDefault="00C4485C" w14:paraId="76E85F11" w14:textId="078E59F3">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At the end of the conversation, tell the child again who you are going to tell and why that person or those people need to know</w:t>
      </w:r>
    </w:p>
    <w:p w:rsidRPr="00876CFB" w:rsidR="00C4485C" w:rsidP="00876CFB" w:rsidRDefault="00C4485C" w14:paraId="4B94100D" w14:textId="27887C91">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As soon as you can afterwards, make a detailed record of the conversation using the child’s own language. Include any questions you may have asked. Do not add any opinions or interpretations.</w:t>
      </w:r>
      <w:r w:rsidRPr="00876CFB" w:rsidR="00644653">
        <w:rPr>
          <w:rFonts w:ascii="Arial" w:hAnsi="Arial" w:cs="Arial"/>
        </w:rPr>
        <w:t xml:space="preserve"> Add your name, date and signature to this record</w:t>
      </w:r>
      <w:r w:rsidRPr="00876CFB" w:rsidR="00F8251E">
        <w:rPr>
          <w:rFonts w:ascii="Arial" w:hAnsi="Arial" w:cs="Arial"/>
        </w:rPr>
        <w:t xml:space="preserve">. </w:t>
      </w:r>
      <w:r w:rsidRPr="002C6378" w:rsidR="00B55A66">
        <w:rPr>
          <w:rFonts w:ascii="Arial" w:hAnsi="Arial" w:cs="Arial"/>
        </w:rPr>
        <w:t xml:space="preserve">Upload </w:t>
      </w:r>
      <w:r w:rsidRPr="002C6378" w:rsidR="00166C74">
        <w:rPr>
          <w:rFonts w:ascii="Arial" w:hAnsi="Arial" w:cs="Arial"/>
        </w:rPr>
        <w:t xml:space="preserve">this information to the </w:t>
      </w:r>
      <w:r w:rsidRPr="002C6378" w:rsidR="00F8251E">
        <w:rPr>
          <w:rFonts w:ascii="Arial" w:hAnsi="Arial" w:cs="Arial"/>
        </w:rPr>
        <w:t>CP recording system, ensure any handwritten</w:t>
      </w:r>
      <w:r w:rsidRPr="00876CFB" w:rsidR="00F8251E">
        <w:rPr>
          <w:rFonts w:ascii="Arial" w:hAnsi="Arial" w:cs="Arial"/>
        </w:rPr>
        <w:t xml:space="preserve"> notes are given to the DSL for filing</w:t>
      </w:r>
    </w:p>
    <w:p w:rsidRPr="00876CFB" w:rsidR="00644653" w:rsidP="00876CFB" w:rsidRDefault="00644653" w14:paraId="0A38ACC0" w14:textId="77777777">
      <w:pPr>
        <w:pStyle w:val="ListParagraph"/>
        <w:numPr>
          <w:ilvl w:val="0"/>
          <w:numId w:val="12"/>
        </w:numPr>
        <w:autoSpaceDE w:val="0"/>
        <w:autoSpaceDN w:val="0"/>
        <w:adjustRightInd w:val="0"/>
        <w:spacing w:after="0" w:line="360" w:lineRule="auto"/>
        <w:rPr>
          <w:rFonts w:ascii="Arial" w:hAnsi="Arial" w:cs="Arial"/>
        </w:rPr>
      </w:pPr>
      <w:r w:rsidRPr="00876CFB">
        <w:rPr>
          <w:rFonts w:ascii="Arial" w:hAnsi="Arial" w:cs="Arial"/>
        </w:rPr>
        <w:t>Pass this record on as soon as possible, immediately if significant risk is identified, to the DSL</w:t>
      </w:r>
    </w:p>
    <w:p w:rsidRPr="00876CFB" w:rsidR="00C4485C" w:rsidP="00876CFB" w:rsidRDefault="00C4485C" w14:paraId="3B47F60D" w14:textId="77777777">
      <w:pPr>
        <w:autoSpaceDE w:val="0"/>
        <w:autoSpaceDN w:val="0"/>
        <w:adjustRightInd w:val="0"/>
        <w:spacing w:after="0" w:line="360" w:lineRule="auto"/>
        <w:rPr>
          <w:rFonts w:ascii="Arial" w:hAnsi="Arial" w:cs="Arial"/>
        </w:rPr>
      </w:pPr>
    </w:p>
    <w:p w:rsidRPr="00876CFB" w:rsidR="00C4485C" w:rsidP="00876CFB" w:rsidRDefault="00C4485C" w14:paraId="52B72252" w14:textId="32FFDC44">
      <w:pPr>
        <w:autoSpaceDE w:val="0"/>
        <w:autoSpaceDN w:val="0"/>
        <w:adjustRightInd w:val="0"/>
        <w:spacing w:after="0" w:line="360" w:lineRule="auto"/>
        <w:rPr>
          <w:rFonts w:ascii="Arial" w:hAnsi="Arial" w:cs="Arial"/>
        </w:rPr>
      </w:pPr>
      <w:r w:rsidRPr="00876CFB">
        <w:rPr>
          <w:rFonts w:ascii="Arial" w:hAnsi="Arial" w:cs="Arial"/>
        </w:rPr>
        <w:t>It is not education staff’s role to seek disclosures</w:t>
      </w:r>
      <w:r w:rsidRPr="00876CFB" w:rsidR="00881876">
        <w:rPr>
          <w:rFonts w:ascii="Arial" w:hAnsi="Arial" w:cs="Arial"/>
        </w:rPr>
        <w:t xml:space="preserve"> or investigate</w:t>
      </w:r>
      <w:r w:rsidRPr="00876CFB">
        <w:rPr>
          <w:rFonts w:ascii="Arial" w:hAnsi="Arial" w:cs="Arial"/>
        </w:rPr>
        <w:t xml:space="preserve">. Their role is to observe that something may be wrong, ask about it, listen, be available and </w:t>
      </w:r>
      <w:r w:rsidRPr="00876CFB" w:rsidR="00881876">
        <w:rPr>
          <w:rFonts w:ascii="Arial" w:hAnsi="Arial" w:cs="Arial"/>
        </w:rPr>
        <w:t>ensure the child is supported through any disclosure process</w:t>
      </w:r>
      <w:r w:rsidRPr="00876CFB">
        <w:rPr>
          <w:rFonts w:ascii="Arial" w:hAnsi="Arial" w:cs="Arial"/>
        </w:rPr>
        <w:t>.</w:t>
      </w:r>
    </w:p>
    <w:p w:rsidRPr="00876CFB" w:rsidR="00C4485C" w:rsidP="00876CFB" w:rsidRDefault="00C4485C" w14:paraId="56AC7636" w14:textId="77777777">
      <w:pPr>
        <w:autoSpaceDE w:val="0"/>
        <w:autoSpaceDN w:val="0"/>
        <w:adjustRightInd w:val="0"/>
        <w:spacing w:after="0" w:line="360" w:lineRule="auto"/>
        <w:rPr>
          <w:rFonts w:ascii="Arial" w:hAnsi="Arial" w:cs="Arial"/>
        </w:rPr>
      </w:pPr>
    </w:p>
    <w:p w:rsidRPr="00876CFB" w:rsidR="00C4485C" w:rsidP="00876CFB" w:rsidRDefault="00C4485C" w14:paraId="313FC7F7" w14:textId="77777777">
      <w:pPr>
        <w:autoSpaceDE w:val="0"/>
        <w:autoSpaceDN w:val="0"/>
        <w:adjustRightInd w:val="0"/>
        <w:spacing w:after="0" w:line="360" w:lineRule="auto"/>
        <w:rPr>
          <w:rFonts w:ascii="Arial" w:hAnsi="Arial" w:cs="Arial"/>
          <w:sz w:val="24"/>
          <w:szCs w:val="24"/>
        </w:rPr>
      </w:pPr>
    </w:p>
    <w:p w:rsidRPr="00876CFB" w:rsidR="005E6EAC" w:rsidP="00876CFB" w:rsidRDefault="005E6EAC" w14:paraId="7C1FA2E6" w14:textId="19EFE3FA">
      <w:pPr>
        <w:rPr>
          <w:rFonts w:ascii="Arial" w:hAnsi="Arial" w:cs="Arial"/>
        </w:rPr>
      </w:pPr>
    </w:p>
    <w:p w:rsidR="006C69C9" w:rsidP="00876CFB" w:rsidRDefault="00430425" w14:paraId="63DDB58B" w14:textId="77777777">
      <w:pPr>
        <w:autoSpaceDE w:val="0"/>
        <w:autoSpaceDN w:val="0"/>
        <w:adjustRightInd w:val="0"/>
        <w:spacing w:after="0" w:line="360" w:lineRule="auto"/>
        <w:rPr>
          <w:rFonts w:ascii="Arial" w:hAnsi="Arial" w:cs="Arial"/>
          <w:b/>
          <w:sz w:val="24"/>
          <w:szCs w:val="24"/>
        </w:rPr>
      </w:pPr>
      <w:r w:rsidRPr="006C69C9">
        <w:rPr>
          <w:rFonts w:ascii="Arial" w:hAnsi="Arial" w:cs="Arial"/>
          <w:b/>
          <w:sz w:val="28"/>
          <w:szCs w:val="28"/>
        </w:rPr>
        <w:t>Appendix E</w:t>
      </w:r>
      <w:r w:rsidRPr="006C69C9" w:rsidR="00BC5F90">
        <w:rPr>
          <w:rFonts w:ascii="Arial" w:hAnsi="Arial" w:cs="Arial"/>
          <w:b/>
          <w:sz w:val="28"/>
          <w:szCs w:val="28"/>
        </w:rPr>
        <w:t>:</w:t>
      </w:r>
      <w:r w:rsidRPr="006C69C9">
        <w:rPr>
          <w:rFonts w:ascii="Arial" w:hAnsi="Arial" w:cs="Arial"/>
          <w:b/>
          <w:sz w:val="28"/>
          <w:szCs w:val="28"/>
        </w:rPr>
        <w:t xml:space="preserve"> </w:t>
      </w:r>
    </w:p>
    <w:p w:rsidRPr="00876CFB" w:rsidR="009101AD" w:rsidP="00876CFB" w:rsidRDefault="009F1C56" w14:paraId="2A0CAE57" w14:textId="1C6B8518">
      <w:pPr>
        <w:autoSpaceDE w:val="0"/>
        <w:autoSpaceDN w:val="0"/>
        <w:adjustRightInd w:val="0"/>
        <w:spacing w:after="0" w:line="360" w:lineRule="auto"/>
        <w:rPr>
          <w:rFonts w:ascii="Arial" w:hAnsi="Arial" w:cs="Arial"/>
          <w:b/>
          <w:sz w:val="24"/>
          <w:szCs w:val="24"/>
        </w:rPr>
      </w:pPr>
      <w:r>
        <w:rPr>
          <w:rFonts w:ascii="Arial" w:hAnsi="Arial" w:cs="Arial"/>
          <w:b/>
          <w:sz w:val="24"/>
          <w:szCs w:val="24"/>
        </w:rPr>
        <w:t>Useful Contacts</w:t>
      </w:r>
    </w:p>
    <w:p w:rsidRPr="00876CFB" w:rsidR="009101AD" w:rsidP="00876CFB" w:rsidRDefault="009101AD" w14:paraId="444B31E0" w14:textId="3F5CCC30">
      <w:pPr>
        <w:autoSpaceDE w:val="0"/>
        <w:autoSpaceDN w:val="0"/>
        <w:adjustRightInd w:val="0"/>
        <w:spacing w:after="0" w:line="360" w:lineRule="auto"/>
        <w:rPr>
          <w:rFonts w:ascii="Arial" w:hAnsi="Arial" w:cs="Arial"/>
          <w:b/>
          <w:sz w:val="24"/>
          <w:szCs w:val="24"/>
        </w:rPr>
      </w:pPr>
    </w:p>
    <w:tbl>
      <w:tblPr>
        <w:tblStyle w:val="TableGrid"/>
        <w:tblW w:w="10573" w:type="dxa"/>
        <w:tblLook w:val="04A0" w:firstRow="1" w:lastRow="0" w:firstColumn="1" w:lastColumn="0" w:noHBand="0" w:noVBand="1"/>
      </w:tblPr>
      <w:tblGrid>
        <w:gridCol w:w="3360"/>
        <w:gridCol w:w="2490"/>
        <w:gridCol w:w="4723"/>
      </w:tblGrid>
      <w:tr w:rsidRPr="00876CFB" w:rsidR="00430425" w:rsidTr="79F796F8" w14:paraId="5D875E2B" w14:textId="77777777">
        <w:tc>
          <w:tcPr>
            <w:tcW w:w="10573" w:type="dxa"/>
            <w:gridSpan w:val="3"/>
            <w:shd w:val="clear" w:color="auto" w:fill="FFD966" w:themeFill="accent4" w:themeFillTint="99"/>
            <w:tcMar/>
          </w:tcPr>
          <w:p w:rsidRPr="00876CFB" w:rsidR="00430425" w:rsidP="00876CFB" w:rsidRDefault="00430425" w14:paraId="1CDCCBE9" w14:textId="4A9E6230">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LOCAL AUTHORITY</w:t>
            </w:r>
          </w:p>
        </w:tc>
      </w:tr>
      <w:tr w:rsidRPr="00876CFB" w:rsidR="00430425" w:rsidTr="79F796F8" w14:paraId="4D4BA80B" w14:textId="77777777">
        <w:tc>
          <w:tcPr>
            <w:tcW w:w="3360" w:type="dxa"/>
            <w:tcMar/>
          </w:tcPr>
          <w:p w:rsidRPr="00876CFB" w:rsidR="00430425" w:rsidP="00876CFB" w:rsidRDefault="00430425" w14:paraId="2D347E20" w14:textId="2D100C27">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MASH</w:t>
            </w:r>
          </w:p>
        </w:tc>
        <w:tc>
          <w:tcPr>
            <w:tcW w:w="2490" w:type="dxa"/>
            <w:tcMar/>
          </w:tcPr>
          <w:p w:rsidRPr="00876CFB" w:rsidR="003D6F5B" w:rsidP="00876CFB" w:rsidRDefault="003D6F5B" w14:paraId="2310E73F" w14:textId="7AC91A07">
            <w:pPr>
              <w:autoSpaceDE w:val="0"/>
              <w:autoSpaceDN w:val="0"/>
              <w:adjustRightInd w:val="0"/>
              <w:spacing w:after="0" w:line="360" w:lineRule="auto"/>
              <w:rPr>
                <w:rFonts w:ascii="Arial" w:hAnsi="Arial" w:cs="Arial"/>
              </w:rPr>
            </w:pPr>
          </w:p>
        </w:tc>
        <w:tc>
          <w:tcPr>
            <w:tcW w:w="4723" w:type="dxa"/>
            <w:tcMar/>
          </w:tcPr>
          <w:p w:rsidR="002632E1" w:rsidP="00876CFB" w:rsidRDefault="002632E1" w14:paraId="73B011F2" w14:textId="799FB7E0">
            <w:pPr>
              <w:autoSpaceDE w:val="0"/>
              <w:autoSpaceDN w:val="0"/>
              <w:adjustRightInd w:val="0"/>
              <w:spacing w:after="0" w:line="360" w:lineRule="auto"/>
              <w:rPr>
                <w:sz w:val="24"/>
                <w:szCs w:val="24"/>
              </w:rPr>
            </w:pPr>
            <w:hyperlink w:history="1" r:id="rId23">
              <w:r w:rsidRPr="00CE3E15">
                <w:rPr>
                  <w:rStyle w:val="Hyperlink"/>
                  <w:sz w:val="24"/>
                  <w:szCs w:val="24"/>
                </w:rPr>
                <w:t>contactswindon@swindon.gov.uk</w:t>
              </w:r>
            </w:hyperlink>
            <w:r>
              <w:rPr>
                <w:sz w:val="24"/>
                <w:szCs w:val="24"/>
              </w:rPr>
              <w:t xml:space="preserve"> </w:t>
            </w:r>
          </w:p>
          <w:p w:rsidRPr="00876CFB" w:rsidR="003D6F5B" w:rsidP="00876CFB" w:rsidRDefault="003D6F5B" w14:paraId="5EEEED47" w14:textId="5FE3C735">
            <w:pPr>
              <w:autoSpaceDE w:val="0"/>
              <w:autoSpaceDN w:val="0"/>
              <w:adjustRightInd w:val="0"/>
              <w:spacing w:after="0" w:line="360" w:lineRule="auto"/>
              <w:rPr>
                <w:rFonts w:ascii="Arial" w:hAnsi="Arial" w:cs="Arial"/>
              </w:rPr>
            </w:pPr>
            <w:r w:rsidRPr="00876CFB">
              <w:rPr>
                <w:rFonts w:ascii="Arial" w:hAnsi="Arial" w:cs="Arial"/>
              </w:rPr>
              <w:t>01792 46</w:t>
            </w:r>
            <w:r w:rsidR="002632E1">
              <w:rPr>
                <w:rFonts w:ascii="Arial" w:hAnsi="Arial" w:cs="Arial"/>
              </w:rPr>
              <w:t>4464</w:t>
            </w:r>
          </w:p>
          <w:p w:rsidRPr="00876CFB" w:rsidR="00430425" w:rsidP="00876CFB" w:rsidRDefault="003D6F5B" w14:paraId="51D757AF" w14:textId="0F11B74E">
            <w:pPr>
              <w:autoSpaceDE w:val="0"/>
              <w:autoSpaceDN w:val="0"/>
              <w:adjustRightInd w:val="0"/>
              <w:spacing w:after="0" w:line="360" w:lineRule="auto"/>
              <w:rPr>
                <w:rFonts w:ascii="Arial" w:hAnsi="Arial" w:cs="Arial"/>
              </w:rPr>
            </w:pPr>
            <w:r w:rsidRPr="00876CFB">
              <w:rPr>
                <w:rFonts w:ascii="Arial" w:hAnsi="Arial" w:cs="Arial"/>
              </w:rPr>
              <w:t>Out of hours 01793 436699</w:t>
            </w:r>
          </w:p>
        </w:tc>
      </w:tr>
      <w:tr w:rsidRPr="00876CFB" w:rsidR="00430425" w:rsidTr="79F796F8" w14:paraId="31BD3060" w14:textId="77777777">
        <w:tc>
          <w:tcPr>
            <w:tcW w:w="3360" w:type="dxa"/>
            <w:tcMar/>
          </w:tcPr>
          <w:p w:rsidRPr="00876CFB" w:rsidR="00430425" w:rsidP="00876CFB" w:rsidRDefault="00430425" w14:paraId="08A569D4" w14:textId="26724EDC">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MASH Education Adviser</w:t>
            </w:r>
          </w:p>
        </w:tc>
        <w:tc>
          <w:tcPr>
            <w:tcW w:w="2490" w:type="dxa"/>
            <w:tcMar/>
          </w:tcPr>
          <w:p w:rsidRPr="00876CFB" w:rsidR="00430425" w:rsidP="00876CFB" w:rsidRDefault="002B327B" w14:paraId="4CD99014" w14:textId="7A45A655">
            <w:pPr>
              <w:autoSpaceDE w:val="0"/>
              <w:autoSpaceDN w:val="0"/>
              <w:adjustRightInd w:val="0"/>
              <w:spacing w:after="0" w:line="360" w:lineRule="auto"/>
              <w:rPr>
                <w:rFonts w:ascii="Arial" w:hAnsi="Arial" w:cs="Arial"/>
              </w:rPr>
            </w:pPr>
            <w:r w:rsidRPr="00876CFB">
              <w:rPr>
                <w:rFonts w:ascii="Arial" w:hAnsi="Arial" w:cs="Arial"/>
              </w:rPr>
              <w:t>Louise Forrester</w:t>
            </w:r>
          </w:p>
        </w:tc>
        <w:tc>
          <w:tcPr>
            <w:tcW w:w="4723" w:type="dxa"/>
            <w:tcMar/>
          </w:tcPr>
          <w:p w:rsidR="00430425" w:rsidP="00876CFB" w:rsidRDefault="00BC5F90" w14:paraId="49366A06" w14:textId="3291D05A">
            <w:pPr>
              <w:autoSpaceDE w:val="0"/>
              <w:autoSpaceDN w:val="0"/>
              <w:adjustRightInd w:val="0"/>
              <w:spacing w:after="0" w:line="360" w:lineRule="auto"/>
              <w:rPr>
                <w:rFonts w:ascii="Arial" w:hAnsi="Arial" w:cs="Arial"/>
              </w:rPr>
            </w:pPr>
            <w:hyperlink w:history="1" r:id="rId24">
              <w:r w:rsidRPr="004670E8">
                <w:rPr>
                  <w:rStyle w:val="Hyperlink"/>
                  <w:rFonts w:ascii="Arial" w:hAnsi="Arial" w:cs="Arial"/>
                </w:rPr>
                <w:t>LForrester@swindon.gov.uk</w:t>
              </w:r>
            </w:hyperlink>
          </w:p>
          <w:p w:rsidRPr="00876CFB" w:rsidR="00BC5F90" w:rsidP="00876CFB" w:rsidRDefault="00BC5F90" w14:paraId="51793398" w14:textId="55D4365D">
            <w:pPr>
              <w:autoSpaceDE w:val="0"/>
              <w:autoSpaceDN w:val="0"/>
              <w:adjustRightInd w:val="0"/>
              <w:spacing w:after="0" w:line="360" w:lineRule="auto"/>
              <w:rPr>
                <w:rFonts w:ascii="Arial" w:hAnsi="Arial" w:cs="Arial"/>
              </w:rPr>
            </w:pPr>
          </w:p>
        </w:tc>
      </w:tr>
      <w:tr w:rsidRPr="00876CFB" w:rsidR="00430425" w:rsidTr="79F796F8" w14:paraId="5D38EDF5" w14:textId="77777777">
        <w:tc>
          <w:tcPr>
            <w:tcW w:w="3360" w:type="dxa"/>
            <w:tcMar/>
          </w:tcPr>
          <w:p w:rsidRPr="00876CFB" w:rsidR="00430425" w:rsidP="00876CFB" w:rsidRDefault="00430425" w14:paraId="1FD17038" w14:textId="2135BACC">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Early Help</w:t>
            </w:r>
          </w:p>
        </w:tc>
        <w:tc>
          <w:tcPr>
            <w:tcW w:w="2490" w:type="dxa"/>
            <w:tcMar/>
          </w:tcPr>
          <w:p w:rsidRPr="00876CFB" w:rsidR="00430425" w:rsidP="00876CFB" w:rsidRDefault="00237221" w14:paraId="40CAC6FF" w14:textId="29773818">
            <w:pPr>
              <w:autoSpaceDE w:val="0"/>
              <w:autoSpaceDN w:val="0"/>
              <w:adjustRightInd w:val="0"/>
              <w:spacing w:after="0" w:line="360" w:lineRule="auto"/>
              <w:rPr>
                <w:rFonts w:ascii="Arial" w:hAnsi="Arial" w:cs="Arial"/>
              </w:rPr>
            </w:pPr>
            <w:r w:rsidRPr="00876CFB">
              <w:rPr>
                <w:rFonts w:ascii="Arial" w:hAnsi="Arial" w:cs="Arial"/>
              </w:rPr>
              <w:t>01793 466479</w:t>
            </w:r>
          </w:p>
        </w:tc>
        <w:tc>
          <w:tcPr>
            <w:tcW w:w="4723" w:type="dxa"/>
            <w:tcMar/>
          </w:tcPr>
          <w:p w:rsidRPr="00876CFB" w:rsidR="00430425" w:rsidP="00876CFB" w:rsidRDefault="00430425" w14:paraId="3E40F662" w14:textId="77777777">
            <w:pPr>
              <w:autoSpaceDE w:val="0"/>
              <w:autoSpaceDN w:val="0"/>
              <w:adjustRightInd w:val="0"/>
              <w:spacing w:after="0" w:line="360" w:lineRule="auto"/>
              <w:rPr>
                <w:rFonts w:ascii="Arial" w:hAnsi="Arial" w:cs="Arial"/>
              </w:rPr>
            </w:pPr>
          </w:p>
        </w:tc>
      </w:tr>
      <w:tr w:rsidRPr="00876CFB" w:rsidR="00077BAF" w:rsidTr="79F796F8" w14:paraId="19F1D270" w14:textId="77777777">
        <w:tc>
          <w:tcPr>
            <w:tcW w:w="3360" w:type="dxa"/>
            <w:tcMar/>
          </w:tcPr>
          <w:p w:rsidRPr="00876CFB" w:rsidR="00077BAF" w:rsidP="00876CFB" w:rsidRDefault="00077BAF" w14:paraId="6A7A952C" w14:textId="63B40FFA">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LADO</w:t>
            </w:r>
          </w:p>
        </w:tc>
        <w:tc>
          <w:tcPr>
            <w:tcW w:w="2490" w:type="dxa"/>
            <w:tcMar/>
          </w:tcPr>
          <w:p w:rsidRPr="00876CFB" w:rsidR="00077BAF" w:rsidP="00876CFB" w:rsidRDefault="00077BAF" w14:paraId="7891CFE6" w14:textId="77777777">
            <w:pPr>
              <w:autoSpaceDE w:val="0"/>
              <w:autoSpaceDN w:val="0"/>
              <w:adjustRightInd w:val="0"/>
              <w:spacing w:after="0" w:line="360" w:lineRule="auto"/>
              <w:rPr>
                <w:rFonts w:ascii="Arial" w:hAnsi="Arial" w:cs="Arial"/>
              </w:rPr>
            </w:pPr>
            <w:r w:rsidRPr="00876CFB">
              <w:rPr>
                <w:rFonts w:ascii="Arial" w:hAnsi="Arial" w:cs="Arial"/>
              </w:rPr>
              <w:t>Sean Capewell</w:t>
            </w:r>
          </w:p>
          <w:p w:rsidRPr="00876CFB" w:rsidR="00077BAF" w:rsidP="00876CFB" w:rsidRDefault="00077BAF" w14:paraId="0CE19F5F" w14:textId="77777777">
            <w:pPr>
              <w:autoSpaceDE w:val="0"/>
              <w:autoSpaceDN w:val="0"/>
              <w:adjustRightInd w:val="0"/>
              <w:spacing w:after="0" w:line="360" w:lineRule="auto"/>
              <w:rPr>
                <w:rFonts w:ascii="Arial" w:hAnsi="Arial" w:cs="Arial"/>
              </w:rPr>
            </w:pPr>
            <w:r w:rsidRPr="00876CFB">
              <w:rPr>
                <w:rFonts w:ascii="Arial" w:hAnsi="Arial" w:cs="Arial"/>
              </w:rPr>
              <w:t>Jon Goddard</w:t>
            </w:r>
          </w:p>
          <w:p w:rsidRPr="00876CFB" w:rsidR="00077BAF" w:rsidP="00876CFB" w:rsidRDefault="00077BAF" w14:paraId="49054A0E" w14:textId="46ABB9E1">
            <w:pPr>
              <w:autoSpaceDE w:val="0"/>
              <w:autoSpaceDN w:val="0"/>
              <w:adjustRightInd w:val="0"/>
              <w:spacing w:after="0" w:line="360" w:lineRule="auto"/>
              <w:rPr>
                <w:rFonts w:ascii="Arial" w:hAnsi="Arial" w:cs="Arial"/>
              </w:rPr>
            </w:pPr>
            <w:r w:rsidRPr="00876CFB">
              <w:rPr>
                <w:rFonts w:ascii="Arial" w:hAnsi="Arial" w:cs="Arial"/>
              </w:rPr>
              <w:t>Rachael hull</w:t>
            </w:r>
          </w:p>
        </w:tc>
        <w:tc>
          <w:tcPr>
            <w:tcW w:w="4723" w:type="dxa"/>
            <w:tcMar/>
          </w:tcPr>
          <w:p w:rsidRPr="00876CFB" w:rsidR="00077BAF" w:rsidP="00876CFB" w:rsidRDefault="00077BAF" w14:paraId="7BB99764" w14:textId="1D5815C7">
            <w:pPr>
              <w:autoSpaceDE w:val="0"/>
              <w:autoSpaceDN w:val="0"/>
              <w:adjustRightInd w:val="0"/>
              <w:spacing w:after="0" w:line="360" w:lineRule="auto"/>
              <w:rPr>
                <w:rFonts w:ascii="Arial" w:hAnsi="Arial" w:cs="Arial"/>
              </w:rPr>
            </w:pPr>
            <w:hyperlink w:history="1" r:id="rId25">
              <w:r w:rsidRPr="00876CFB">
                <w:rPr>
                  <w:rStyle w:val="Hyperlink"/>
                  <w:rFonts w:ascii="Arial" w:hAnsi="Arial" w:cs="Arial"/>
                  <w:color w:val="auto"/>
                </w:rPr>
                <w:t>LADO@swindon.gov.uk</w:t>
              </w:r>
            </w:hyperlink>
            <w:r w:rsidRPr="00876CFB">
              <w:rPr>
                <w:rFonts w:ascii="Arial" w:hAnsi="Arial" w:cs="Arial"/>
              </w:rPr>
              <w:t>   </w:t>
            </w:r>
          </w:p>
        </w:tc>
      </w:tr>
      <w:tr w:rsidRPr="00876CFB" w:rsidR="00077BAF" w:rsidTr="79F796F8" w14:paraId="5B61CD82" w14:textId="77777777">
        <w:tc>
          <w:tcPr>
            <w:tcW w:w="3360" w:type="dxa"/>
            <w:tcMar/>
          </w:tcPr>
          <w:p w:rsidRPr="00876CFB" w:rsidR="00077BAF" w:rsidP="00876CFB" w:rsidRDefault="00077BAF" w14:paraId="6D22D6F2" w14:textId="0EEFD081">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Lead Safeguarding Adviser</w:t>
            </w:r>
          </w:p>
        </w:tc>
        <w:tc>
          <w:tcPr>
            <w:tcW w:w="2490" w:type="dxa"/>
            <w:tcMar/>
          </w:tcPr>
          <w:p w:rsidRPr="00876CFB" w:rsidR="00077BAF" w:rsidP="00876CFB" w:rsidRDefault="00077BAF" w14:paraId="20049F28" w14:textId="47F8C384">
            <w:pPr>
              <w:autoSpaceDE w:val="0"/>
              <w:autoSpaceDN w:val="0"/>
              <w:adjustRightInd w:val="0"/>
              <w:spacing w:after="0" w:line="360" w:lineRule="auto"/>
              <w:rPr>
                <w:rFonts w:ascii="Arial" w:hAnsi="Arial" w:cs="Arial"/>
              </w:rPr>
            </w:pPr>
            <w:r w:rsidRPr="00876CFB">
              <w:rPr>
                <w:rFonts w:ascii="Arial" w:hAnsi="Arial" w:cs="Arial"/>
              </w:rPr>
              <w:t>Tanya Westall</w:t>
            </w:r>
          </w:p>
        </w:tc>
        <w:tc>
          <w:tcPr>
            <w:tcW w:w="4723" w:type="dxa"/>
            <w:tcMar/>
          </w:tcPr>
          <w:p w:rsidR="00077BAF" w:rsidP="00876CFB" w:rsidRDefault="005F3564" w14:paraId="06D071E4" w14:textId="4E9537C2">
            <w:pPr>
              <w:autoSpaceDE w:val="0"/>
              <w:autoSpaceDN w:val="0"/>
              <w:adjustRightInd w:val="0"/>
              <w:spacing w:after="0" w:line="360" w:lineRule="auto"/>
              <w:rPr>
                <w:rFonts w:ascii="Arial" w:hAnsi="Arial" w:cs="Arial"/>
              </w:rPr>
            </w:pPr>
            <w:hyperlink w:history="1" r:id="rId26">
              <w:r w:rsidRPr="003A28DB">
                <w:rPr>
                  <w:rStyle w:val="Hyperlink"/>
                  <w:rFonts w:ascii="Arial" w:hAnsi="Arial" w:cs="Arial"/>
                </w:rPr>
                <w:t>Twestall@swindon.gov.uk</w:t>
              </w:r>
            </w:hyperlink>
          </w:p>
          <w:p w:rsidRPr="00876CFB" w:rsidR="00077BAF" w:rsidP="00876CFB" w:rsidRDefault="00BC5F90" w14:paraId="6C9CEDF5" w14:textId="7D8AEDDD">
            <w:pPr>
              <w:autoSpaceDE w:val="0"/>
              <w:autoSpaceDN w:val="0"/>
              <w:adjustRightInd w:val="0"/>
              <w:spacing w:after="0" w:line="360" w:lineRule="auto"/>
              <w:rPr>
                <w:rFonts w:ascii="Arial" w:hAnsi="Arial" w:cs="Arial"/>
              </w:rPr>
            </w:pPr>
            <w:hyperlink w:history="1" r:id="rId27">
              <w:r w:rsidRPr="004670E8">
                <w:rPr>
                  <w:rStyle w:val="Hyperlink"/>
                  <w:rFonts w:ascii="Arial" w:hAnsi="Arial" w:cs="Arial"/>
                </w:rPr>
                <w:t>SafeguardingEducation@swindon.gov.uk</w:t>
              </w:r>
            </w:hyperlink>
            <w:r w:rsidRPr="00876CFB" w:rsidR="00077BAF">
              <w:rPr>
                <w:rFonts w:ascii="Arial" w:hAnsi="Arial" w:cs="Arial"/>
              </w:rPr>
              <w:t xml:space="preserve"> </w:t>
            </w:r>
          </w:p>
        </w:tc>
      </w:tr>
    </w:tbl>
    <w:p w:rsidRPr="00876CFB" w:rsidR="009101AD" w:rsidP="00876CFB" w:rsidRDefault="009101AD" w14:paraId="66121FC8" w14:textId="77777777">
      <w:pPr>
        <w:autoSpaceDE w:val="0"/>
        <w:autoSpaceDN w:val="0"/>
        <w:adjustRightInd w:val="0"/>
        <w:spacing w:after="0" w:line="360" w:lineRule="auto"/>
        <w:rPr>
          <w:rFonts w:ascii="Arial" w:hAnsi="Arial" w:cs="Arial"/>
          <w:b/>
          <w:sz w:val="24"/>
          <w:szCs w:val="24"/>
        </w:rPr>
      </w:pPr>
    </w:p>
    <w:tbl>
      <w:tblPr>
        <w:tblStyle w:val="TableGrid"/>
        <w:tblW w:w="10576" w:type="dxa"/>
        <w:tblLook w:val="04A0" w:firstRow="1" w:lastRow="0" w:firstColumn="1" w:lastColumn="0" w:noHBand="0" w:noVBand="1"/>
      </w:tblPr>
      <w:tblGrid>
        <w:gridCol w:w="2160"/>
        <w:gridCol w:w="3019"/>
        <w:gridCol w:w="5397"/>
      </w:tblGrid>
      <w:tr w:rsidRPr="00876CFB" w:rsidR="00430425" w:rsidTr="79F796F8" w14:paraId="31D0AFD9" w14:textId="77777777">
        <w:tc>
          <w:tcPr>
            <w:tcW w:w="10576" w:type="dxa"/>
            <w:gridSpan w:val="3"/>
            <w:shd w:val="clear" w:color="auto" w:fill="FFD966" w:themeFill="accent4" w:themeFillTint="99"/>
            <w:tcMar/>
          </w:tcPr>
          <w:p w:rsidRPr="00876CFB" w:rsidR="00430425" w:rsidP="00876CFB" w:rsidRDefault="00430425" w14:paraId="1F844ED3" w14:textId="52692495">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Police</w:t>
            </w:r>
          </w:p>
        </w:tc>
      </w:tr>
      <w:tr w:rsidRPr="00876CFB" w:rsidR="00430425" w:rsidTr="79F796F8" w14:paraId="45819121" w14:textId="77777777">
        <w:tc>
          <w:tcPr>
            <w:tcW w:w="2160" w:type="dxa"/>
            <w:tcMar/>
          </w:tcPr>
          <w:p w:rsidRPr="00876CFB" w:rsidR="00430425" w:rsidP="00876CFB" w:rsidRDefault="00430425" w14:paraId="2DF6DE57" w14:textId="1A8A0720">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PCSO</w:t>
            </w:r>
          </w:p>
        </w:tc>
        <w:tc>
          <w:tcPr>
            <w:tcW w:w="3019" w:type="dxa"/>
            <w:tcMar/>
          </w:tcPr>
          <w:p w:rsidRPr="004F45F1" w:rsidR="00430425" w:rsidP="00876CFB" w:rsidRDefault="00E045EA" w14:paraId="6F10B0E3" w14:textId="10624337">
            <w:pPr>
              <w:autoSpaceDE w:val="0"/>
              <w:autoSpaceDN w:val="0"/>
              <w:adjustRightInd w:val="0"/>
              <w:spacing w:after="0" w:line="360" w:lineRule="auto"/>
              <w:rPr>
                <w:rFonts w:ascii="Arial" w:hAnsi="Arial" w:cs="Arial"/>
                <w:bCs/>
                <w:sz w:val="24"/>
                <w:szCs w:val="24"/>
                <w:highlight w:val="yellow"/>
              </w:rPr>
            </w:pPr>
            <w:r w:rsidRPr="004F45F1">
              <w:rPr>
                <w:rFonts w:ascii="Arial" w:hAnsi="Arial" w:cs="Arial"/>
                <w:bCs/>
                <w:sz w:val="24"/>
                <w:szCs w:val="24"/>
                <w:highlight w:val="yellow"/>
              </w:rPr>
              <w:t>Charlie Milne / Kuy Harrison</w:t>
            </w:r>
          </w:p>
        </w:tc>
        <w:tc>
          <w:tcPr>
            <w:tcW w:w="5397" w:type="dxa"/>
            <w:tcMar/>
          </w:tcPr>
          <w:p w:rsidRPr="004F45F1" w:rsidR="00430425" w:rsidP="00876CFB" w:rsidRDefault="00E045EA" w14:paraId="0ABC18E8" w14:textId="0556811B">
            <w:pPr>
              <w:autoSpaceDE w:val="0"/>
              <w:autoSpaceDN w:val="0"/>
              <w:adjustRightInd w:val="0"/>
              <w:spacing w:after="0" w:line="360" w:lineRule="auto"/>
              <w:rPr>
                <w:rFonts w:ascii="Arial" w:hAnsi="Arial" w:cs="Arial"/>
                <w:bCs/>
                <w:sz w:val="24"/>
                <w:szCs w:val="24"/>
                <w:highlight w:val="yellow"/>
              </w:rPr>
            </w:pPr>
            <w:hyperlink w:history="1" r:id="rId28">
              <w:r w:rsidRPr="004F45F1">
                <w:rPr>
                  <w:rStyle w:val="Hyperlink"/>
                  <w:rFonts w:ascii="Arial" w:hAnsi="Arial" w:cs="Arial"/>
                  <w:bCs/>
                  <w:sz w:val="24"/>
                  <w:szCs w:val="24"/>
                  <w:highlight w:val="yellow"/>
                </w:rPr>
                <w:t>6287@wiltshire.pnn.police.uk</w:t>
              </w:r>
            </w:hyperlink>
          </w:p>
          <w:p w:rsidRPr="004F45F1" w:rsidR="00E045EA" w:rsidP="00876CFB" w:rsidRDefault="00E045EA" w14:paraId="72BC8685" w14:textId="5DF4B056">
            <w:pPr>
              <w:autoSpaceDE w:val="0"/>
              <w:autoSpaceDN w:val="0"/>
              <w:adjustRightInd w:val="0"/>
              <w:spacing w:after="0" w:line="360" w:lineRule="auto"/>
              <w:rPr>
                <w:rFonts w:ascii="Arial" w:hAnsi="Arial" w:cs="Arial"/>
                <w:bCs/>
                <w:sz w:val="24"/>
                <w:szCs w:val="24"/>
                <w:highlight w:val="yellow"/>
              </w:rPr>
            </w:pPr>
            <w:hyperlink w:history="1" r:id="rId29">
              <w:r w:rsidRPr="004F45F1">
                <w:rPr>
                  <w:rStyle w:val="Hyperlink"/>
                  <w:rFonts w:ascii="Arial" w:hAnsi="Arial" w:cs="Arial"/>
                  <w:bCs/>
                  <w:sz w:val="24"/>
                  <w:szCs w:val="24"/>
                  <w:highlight w:val="yellow"/>
                </w:rPr>
                <w:t>6241@wiltshire.pnn.police.uk</w:t>
              </w:r>
            </w:hyperlink>
          </w:p>
        </w:tc>
      </w:tr>
      <w:tr w:rsidRPr="00876CFB" w:rsidR="00430425" w:rsidTr="79F796F8" w14:paraId="2A92FD45" w14:textId="77777777">
        <w:tc>
          <w:tcPr>
            <w:tcW w:w="2160" w:type="dxa"/>
            <w:tcMar/>
          </w:tcPr>
          <w:p w:rsidRPr="00876CFB" w:rsidR="00430425" w:rsidP="00876CFB" w:rsidRDefault="00237221" w14:paraId="16A97FB9" w14:textId="2F025843">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 xml:space="preserve"> </w:t>
            </w:r>
            <w:r w:rsidRPr="00876CFB" w:rsidR="00430425">
              <w:rPr>
                <w:rFonts w:ascii="Arial" w:hAnsi="Arial" w:cs="Arial"/>
                <w:b/>
                <w:sz w:val="24"/>
                <w:szCs w:val="24"/>
              </w:rPr>
              <w:t>Prevent</w:t>
            </w:r>
          </w:p>
        </w:tc>
        <w:tc>
          <w:tcPr>
            <w:tcW w:w="3019" w:type="dxa"/>
            <w:tcMar/>
          </w:tcPr>
          <w:p w:rsidR="00430425" w:rsidP="00876CFB" w:rsidRDefault="00F27B44" w14:paraId="1CB9995F" w14:textId="77777777">
            <w:pPr>
              <w:autoSpaceDE w:val="0"/>
              <w:autoSpaceDN w:val="0"/>
              <w:adjustRightInd w:val="0"/>
              <w:spacing w:after="0" w:line="360" w:lineRule="auto"/>
              <w:rPr>
                <w:rFonts w:ascii="Arial" w:hAnsi="Arial" w:cs="Arial"/>
                <w:bCs/>
                <w:sz w:val="24"/>
                <w:szCs w:val="24"/>
              </w:rPr>
            </w:pPr>
            <w:r w:rsidRPr="00612867">
              <w:rPr>
                <w:rFonts w:ascii="Arial" w:hAnsi="Arial" w:cs="Arial"/>
                <w:bCs/>
                <w:sz w:val="24"/>
                <w:szCs w:val="24"/>
              </w:rPr>
              <w:t xml:space="preserve">Prevent </w:t>
            </w:r>
            <w:r w:rsidRPr="00612867" w:rsidR="00612867">
              <w:rPr>
                <w:rFonts w:ascii="Arial" w:hAnsi="Arial" w:cs="Arial"/>
                <w:bCs/>
                <w:sz w:val="24"/>
                <w:szCs w:val="24"/>
              </w:rPr>
              <w:t>Team</w:t>
            </w:r>
          </w:p>
          <w:p w:rsidRPr="00612867" w:rsidR="00612867" w:rsidP="00876CFB" w:rsidRDefault="00612867" w14:paraId="26C6D3A9" w14:textId="14B823A1">
            <w:pPr>
              <w:autoSpaceDE w:val="0"/>
              <w:autoSpaceDN w:val="0"/>
              <w:adjustRightInd w:val="0"/>
              <w:spacing w:after="0" w:line="360" w:lineRule="auto"/>
              <w:rPr>
                <w:rFonts w:ascii="Arial" w:hAnsi="Arial" w:cs="Arial"/>
                <w:bCs/>
                <w:sz w:val="24"/>
                <w:szCs w:val="24"/>
              </w:rPr>
            </w:pPr>
            <w:r>
              <w:rPr>
                <w:rFonts w:ascii="Arial" w:hAnsi="Arial" w:cs="Arial"/>
                <w:bCs/>
                <w:sz w:val="24"/>
                <w:szCs w:val="24"/>
              </w:rPr>
              <w:t>Anti - Terrorist hotline</w:t>
            </w:r>
          </w:p>
        </w:tc>
        <w:tc>
          <w:tcPr>
            <w:tcW w:w="5397" w:type="dxa"/>
            <w:tcMar/>
          </w:tcPr>
          <w:p w:rsidR="00430425" w:rsidP="00876CFB" w:rsidRDefault="00F27B44" w14:paraId="44124319" w14:textId="77777777">
            <w:pPr>
              <w:autoSpaceDE w:val="0"/>
              <w:autoSpaceDN w:val="0"/>
              <w:adjustRightInd w:val="0"/>
              <w:spacing w:after="0" w:line="360" w:lineRule="auto"/>
              <w:rPr>
                <w:rFonts w:ascii="Arial" w:hAnsi="Arial" w:cs="Arial"/>
                <w:bCs/>
                <w:sz w:val="24"/>
                <w:szCs w:val="24"/>
              </w:rPr>
            </w:pPr>
            <w:r w:rsidRPr="00612867">
              <w:rPr>
                <w:rFonts w:ascii="Arial" w:hAnsi="Arial" w:cs="Arial"/>
                <w:bCs/>
                <w:sz w:val="24"/>
                <w:szCs w:val="24"/>
              </w:rPr>
              <w:t>01380 826454</w:t>
            </w:r>
          </w:p>
          <w:p w:rsidRPr="00612867" w:rsidR="00612867" w:rsidP="00876CFB" w:rsidRDefault="004F45F1" w14:paraId="7F95A2C9" w14:textId="25E37672">
            <w:pPr>
              <w:autoSpaceDE w:val="0"/>
              <w:autoSpaceDN w:val="0"/>
              <w:adjustRightInd w:val="0"/>
              <w:spacing w:after="0" w:line="360" w:lineRule="auto"/>
              <w:rPr>
                <w:rFonts w:ascii="Arial" w:hAnsi="Arial" w:cs="Arial"/>
                <w:bCs/>
                <w:sz w:val="24"/>
                <w:szCs w:val="24"/>
              </w:rPr>
            </w:pPr>
            <w:r w:rsidRPr="004F45F1">
              <w:rPr>
                <w:rFonts w:ascii="Arial" w:hAnsi="Arial" w:cs="Arial"/>
                <w:bCs/>
                <w:sz w:val="24"/>
                <w:szCs w:val="24"/>
              </w:rPr>
              <w:t>0800 789 321</w:t>
            </w:r>
          </w:p>
        </w:tc>
      </w:tr>
      <w:tr w:rsidRPr="00876CFB" w:rsidR="00237221" w:rsidTr="79F796F8" w14:paraId="0AEBDA10" w14:textId="77777777">
        <w:tc>
          <w:tcPr>
            <w:tcW w:w="2160" w:type="dxa"/>
            <w:tcMar/>
          </w:tcPr>
          <w:p w:rsidRPr="00876CFB" w:rsidR="00237221" w:rsidP="00876CFB" w:rsidRDefault="00237221" w14:paraId="0F816509" w14:textId="719CC181">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Police Intel</w:t>
            </w:r>
          </w:p>
        </w:tc>
        <w:tc>
          <w:tcPr>
            <w:tcW w:w="3019" w:type="dxa"/>
            <w:tcMar/>
          </w:tcPr>
          <w:p w:rsidRPr="00876CFB" w:rsidR="00237221" w:rsidP="00876CFB" w:rsidRDefault="00237221" w14:paraId="720DCED4" w14:textId="77777777">
            <w:pPr>
              <w:autoSpaceDE w:val="0"/>
              <w:autoSpaceDN w:val="0"/>
              <w:adjustRightInd w:val="0"/>
              <w:spacing w:after="0" w:line="360" w:lineRule="auto"/>
              <w:rPr>
                <w:rFonts w:ascii="Arial" w:hAnsi="Arial" w:cs="Arial"/>
                <w:b/>
                <w:sz w:val="24"/>
                <w:szCs w:val="24"/>
              </w:rPr>
            </w:pPr>
          </w:p>
        </w:tc>
        <w:tc>
          <w:tcPr>
            <w:tcW w:w="5397" w:type="dxa"/>
            <w:tcMar/>
          </w:tcPr>
          <w:p w:rsidRPr="00876CFB" w:rsidR="00237221" w:rsidP="00876CFB" w:rsidRDefault="00237221" w14:paraId="3B5A43AE" w14:textId="77777777">
            <w:pPr>
              <w:rPr>
                <w:rFonts w:ascii="Arial" w:hAnsi="Arial" w:cs="Arial"/>
                <w:b/>
                <w:bCs/>
              </w:rPr>
            </w:pPr>
            <w:hyperlink w:history="1" r:id="rId30">
              <w:r w:rsidRPr="00876CFB">
                <w:rPr>
                  <w:rStyle w:val="Hyperlink"/>
                  <w:rFonts w:ascii="Arial" w:hAnsi="Arial" w:cs="Arial"/>
                  <w:b/>
                  <w:bCs/>
                </w:rPr>
                <w:t>https://www.wiltshire.police.uk/partners/partner-services/sharing-information/partner-agency-information-sharing/</w:t>
              </w:r>
            </w:hyperlink>
          </w:p>
          <w:p w:rsidRPr="00876CFB" w:rsidR="00237221" w:rsidP="00876CFB" w:rsidRDefault="00237221" w14:paraId="16C47C93" w14:textId="77777777">
            <w:pPr>
              <w:autoSpaceDE w:val="0"/>
              <w:autoSpaceDN w:val="0"/>
              <w:adjustRightInd w:val="0"/>
              <w:spacing w:after="0" w:line="360" w:lineRule="auto"/>
              <w:rPr>
                <w:rFonts w:ascii="Arial" w:hAnsi="Arial" w:cs="Arial"/>
              </w:rPr>
            </w:pPr>
          </w:p>
        </w:tc>
      </w:tr>
    </w:tbl>
    <w:p w:rsidRPr="00876CFB" w:rsidR="009101AD" w:rsidP="00876CFB" w:rsidRDefault="009101AD" w14:paraId="120CF082" w14:textId="77777777">
      <w:pPr>
        <w:autoSpaceDE w:val="0"/>
        <w:autoSpaceDN w:val="0"/>
        <w:adjustRightInd w:val="0"/>
        <w:spacing w:after="0" w:line="360" w:lineRule="auto"/>
        <w:rPr>
          <w:rFonts w:ascii="Arial" w:hAnsi="Arial" w:cs="Arial"/>
          <w:b/>
          <w:sz w:val="24"/>
          <w:szCs w:val="24"/>
        </w:rPr>
      </w:pPr>
    </w:p>
    <w:p w:rsidRPr="00876CFB" w:rsidR="009101AD" w:rsidP="00876CFB" w:rsidRDefault="009101AD" w14:paraId="04A360F9" w14:textId="0059E31C">
      <w:pPr>
        <w:autoSpaceDE w:val="0"/>
        <w:autoSpaceDN w:val="0"/>
        <w:adjustRightInd w:val="0"/>
        <w:spacing w:after="0" w:line="360" w:lineRule="auto"/>
        <w:rPr>
          <w:rFonts w:ascii="Arial" w:hAnsi="Arial" w:cs="Arial"/>
          <w:b/>
          <w:sz w:val="24"/>
          <w:szCs w:val="24"/>
        </w:rPr>
      </w:pPr>
    </w:p>
    <w:p w:rsidRPr="00876CFB" w:rsidR="00430425" w:rsidP="00876CFB" w:rsidRDefault="00077BAF" w14:paraId="136A63B2" w14:textId="79F09EA6">
      <w:pPr>
        <w:autoSpaceDE w:val="0"/>
        <w:autoSpaceDN w:val="0"/>
        <w:adjustRightInd w:val="0"/>
        <w:spacing w:after="0" w:line="360" w:lineRule="auto"/>
        <w:rPr>
          <w:rFonts w:ascii="Arial" w:hAnsi="Arial" w:cs="Arial"/>
          <w:b/>
          <w:sz w:val="24"/>
          <w:szCs w:val="24"/>
        </w:rPr>
      </w:pPr>
      <w:r w:rsidRPr="00876CFB">
        <w:rPr>
          <w:rFonts w:ascii="Arial" w:hAnsi="Arial" w:cs="Arial"/>
          <w:b/>
          <w:sz w:val="24"/>
          <w:szCs w:val="24"/>
        </w:rPr>
        <w:t xml:space="preserve"> </w:t>
      </w:r>
    </w:p>
    <w:p w:rsidRPr="00876CFB" w:rsidR="00430425" w:rsidP="00876CFB" w:rsidRDefault="00430425" w14:paraId="4810367D" w14:textId="31073D97">
      <w:pPr>
        <w:autoSpaceDE w:val="0"/>
        <w:autoSpaceDN w:val="0"/>
        <w:adjustRightInd w:val="0"/>
        <w:spacing w:after="0" w:line="360" w:lineRule="auto"/>
        <w:rPr>
          <w:rFonts w:ascii="Arial" w:hAnsi="Arial" w:cs="Arial"/>
          <w:b/>
          <w:sz w:val="24"/>
          <w:szCs w:val="24"/>
        </w:rPr>
      </w:pPr>
    </w:p>
    <w:p w:rsidRPr="00876CFB" w:rsidR="00430425" w:rsidP="00876CFB" w:rsidRDefault="00430425" w14:paraId="7DD29E12" w14:textId="14071F0A">
      <w:pPr>
        <w:autoSpaceDE w:val="0"/>
        <w:autoSpaceDN w:val="0"/>
        <w:adjustRightInd w:val="0"/>
        <w:spacing w:after="0" w:line="360" w:lineRule="auto"/>
        <w:rPr>
          <w:rFonts w:ascii="Arial" w:hAnsi="Arial" w:cs="Arial"/>
          <w:b/>
          <w:sz w:val="24"/>
          <w:szCs w:val="24"/>
        </w:rPr>
      </w:pPr>
    </w:p>
    <w:p w:rsidRPr="00876CFB" w:rsidR="005E6EAC" w:rsidP="00876CFB" w:rsidRDefault="005E6EAC" w14:paraId="2B9112A0" w14:textId="778446A9">
      <w:pPr>
        <w:rPr>
          <w:rFonts w:ascii="Arial" w:hAnsi="Arial" w:cs="Arial"/>
        </w:rPr>
      </w:pPr>
    </w:p>
    <w:sectPr w:rsidRPr="00876CFB" w:rsidR="005E6EAC">
      <w:headerReference w:type="even" r:id="rId31"/>
      <w:headerReference w:type="default" r:id="rId32"/>
      <w:footerReference w:type="even" r:id="rId33"/>
      <w:footerReference w:type="default" r:id="rId34"/>
      <w:headerReference w:type="first" r:id="rId35"/>
      <w:footerReference w:type="first" r:id="rId3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AF7" w:rsidP="00C4485C" w:rsidRDefault="005E1AF7" w14:paraId="75A4D8E5" w14:textId="77777777">
      <w:pPr>
        <w:spacing w:after="0" w:line="240" w:lineRule="auto"/>
      </w:pPr>
      <w:r>
        <w:separator/>
      </w:r>
    </w:p>
  </w:endnote>
  <w:endnote w:type="continuationSeparator" w:id="0">
    <w:p w:rsidR="005E1AF7" w:rsidP="00C4485C" w:rsidRDefault="005E1AF7" w14:paraId="37FF0A05" w14:textId="77777777">
      <w:pPr>
        <w:spacing w:after="0" w:line="240" w:lineRule="auto"/>
      </w:pPr>
      <w:r>
        <w:continuationSeparator/>
      </w:r>
    </w:p>
  </w:endnote>
  <w:endnote w:type="continuationNotice" w:id="1">
    <w:p w:rsidR="005E1AF7" w:rsidRDefault="005E1AF7" w14:paraId="2A39DB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0D" w:rsidRDefault="00251A0D" w14:paraId="6BC251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8313"/>
      <w:docPartObj>
        <w:docPartGallery w:val="Page Numbers (Bottom of Page)"/>
        <w:docPartUnique/>
      </w:docPartObj>
    </w:sdtPr>
    <w:sdtEndPr>
      <w:rPr>
        <w:noProof/>
      </w:rPr>
    </w:sdtEndPr>
    <w:sdtContent>
      <w:p w:rsidR="00251A0D" w:rsidRDefault="00251A0D" w14:paraId="04067F5B" w14:textId="43DBA5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1A0D" w:rsidRDefault="00251A0D" w14:paraId="7E79F60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0D" w:rsidRDefault="00251A0D" w14:paraId="201942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AF7" w:rsidP="00C4485C" w:rsidRDefault="005E1AF7" w14:paraId="68B3539D" w14:textId="77777777">
      <w:pPr>
        <w:spacing w:after="0" w:line="240" w:lineRule="auto"/>
      </w:pPr>
      <w:r>
        <w:separator/>
      </w:r>
    </w:p>
  </w:footnote>
  <w:footnote w:type="continuationSeparator" w:id="0">
    <w:p w:rsidR="005E1AF7" w:rsidP="00C4485C" w:rsidRDefault="005E1AF7" w14:paraId="6689ED96" w14:textId="77777777">
      <w:pPr>
        <w:spacing w:after="0" w:line="240" w:lineRule="auto"/>
      </w:pPr>
      <w:r>
        <w:continuationSeparator/>
      </w:r>
    </w:p>
  </w:footnote>
  <w:footnote w:type="continuationNotice" w:id="1">
    <w:p w:rsidR="005E1AF7" w:rsidRDefault="005E1AF7" w14:paraId="5ED085DE" w14:textId="77777777">
      <w:pPr>
        <w:spacing w:after="0" w:line="240" w:lineRule="auto"/>
      </w:pPr>
    </w:p>
  </w:footnote>
  <w:footnote w:id="2">
    <w:p w:rsidRPr="00062453" w:rsidR="006D1DE6" w:rsidP="006D1DE6" w:rsidRDefault="006D1DE6" w14:paraId="375BAEBF" w14:textId="7B5E21F7">
      <w:pPr>
        <w:pStyle w:val="FootnoteText"/>
        <w:rPr>
          <w:lang w:val="en-US"/>
        </w:rPr>
      </w:pPr>
      <w:r>
        <w:rPr>
          <w:rStyle w:val="FootnoteReference"/>
        </w:rPr>
        <w:footnoteRef/>
      </w:r>
      <w:r>
        <w:t xml:space="preserve"> </w:t>
      </w:r>
      <w:r w:rsidR="00E65205">
        <w:t>Keeping Children Safe in Education 2024</w:t>
      </w:r>
    </w:p>
  </w:footnote>
  <w:footnote w:id="3">
    <w:p w:rsidRPr="0077259A" w:rsidR="0077259A" w:rsidRDefault="0077259A" w14:paraId="1AFAD331" w14:textId="7D92277A">
      <w:pPr>
        <w:pStyle w:val="FootnoteText"/>
        <w:rPr>
          <w:lang w:val="en-US"/>
        </w:rPr>
      </w:pPr>
      <w:r>
        <w:rPr>
          <w:rStyle w:val="FootnoteReference"/>
        </w:rPr>
        <w:footnoteRef/>
      </w:r>
      <w:r>
        <w:t xml:space="preserve"> </w:t>
      </w:r>
      <w:r w:rsidR="00E65205">
        <w:t xml:space="preserve">Working </w:t>
      </w:r>
      <w:r w:rsidR="00AB3610">
        <w:t>Together to Safeguard Children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0D" w:rsidRDefault="00251A0D" w14:paraId="28EE8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0D" w:rsidRDefault="00251A0D" w14:paraId="5DD630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A0D" w:rsidRDefault="00251A0D" w14:paraId="0D1DA0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23"/>
    <w:multiLevelType w:val="hybridMultilevel"/>
    <w:tmpl w:val="18D06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45608F"/>
    <w:multiLevelType w:val="hybridMultilevel"/>
    <w:tmpl w:val="5D561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967C69"/>
    <w:multiLevelType w:val="hybridMultilevel"/>
    <w:tmpl w:val="20801E06"/>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3B7DC9"/>
    <w:multiLevelType w:val="hybridMultilevel"/>
    <w:tmpl w:val="A50C3D66"/>
    <w:lvl w:ilvl="0" w:tplc="08090001">
      <w:start w:val="1"/>
      <w:numFmt w:val="bullet"/>
      <w:lvlText w:val=""/>
      <w:lvlJc w:val="left"/>
      <w:pPr>
        <w:ind w:left="501" w:hanging="360"/>
      </w:pPr>
      <w:rPr>
        <w:rFonts w:hint="default" w:ascii="Symbol" w:hAnsi="Symbol"/>
      </w:rPr>
    </w:lvl>
    <w:lvl w:ilvl="1" w:tplc="08090003" w:tentative="1">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abstractNum w:abstractNumId="4" w15:restartNumberingAfterBreak="0">
    <w:nsid w:val="1AA84832"/>
    <w:multiLevelType w:val="hybridMultilevel"/>
    <w:tmpl w:val="C8E20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B05FD4"/>
    <w:multiLevelType w:val="hybridMultilevel"/>
    <w:tmpl w:val="985C66D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1EAC7243"/>
    <w:multiLevelType w:val="hybridMultilevel"/>
    <w:tmpl w:val="3ED2579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042A92"/>
    <w:multiLevelType w:val="hybridMultilevel"/>
    <w:tmpl w:val="9D5A3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7035AD"/>
    <w:multiLevelType w:val="hybridMultilevel"/>
    <w:tmpl w:val="C9F2FB86"/>
    <w:lvl w:ilvl="0" w:tplc="2F7AA0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826441"/>
    <w:multiLevelType w:val="hybridMultilevel"/>
    <w:tmpl w:val="79BC8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D94EDB"/>
    <w:multiLevelType w:val="hybridMultilevel"/>
    <w:tmpl w:val="2ECC911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745C01"/>
    <w:multiLevelType w:val="hybridMultilevel"/>
    <w:tmpl w:val="D8D4ED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BC1DF5"/>
    <w:multiLevelType w:val="hybridMultilevel"/>
    <w:tmpl w:val="E65038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841CDD"/>
    <w:multiLevelType w:val="hybridMultilevel"/>
    <w:tmpl w:val="79AC2672"/>
    <w:lvl w:ilvl="0" w:tplc="08090001">
      <w:start w:val="1"/>
      <w:numFmt w:val="bullet"/>
      <w:lvlText w:val=""/>
      <w:lvlJc w:val="left"/>
      <w:pPr>
        <w:ind w:left="1080" w:hanging="360"/>
      </w:pPr>
      <w:rPr>
        <w:rFonts w:hint="default" w:ascii="Symbol" w:hAnsi="Symbol"/>
      </w:rPr>
    </w:lvl>
    <w:lvl w:ilvl="1" w:tplc="FA5C51FE">
      <w:numFmt w:val="bullet"/>
      <w:lvlText w:val="•"/>
      <w:lvlJc w:val="left"/>
      <w:pPr>
        <w:ind w:left="1800" w:hanging="360"/>
      </w:pPr>
      <w:rPr>
        <w:rFonts w:hint="default" w:ascii="SymbolMT" w:hAnsi="SymbolMT" w:cs="SymbolMT" w:eastAsiaTheme="minorHAnsi"/>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0F944EB"/>
    <w:multiLevelType w:val="hybridMultilevel"/>
    <w:tmpl w:val="50FEB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63303C"/>
    <w:multiLevelType w:val="hybridMultilevel"/>
    <w:tmpl w:val="74602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E90C85"/>
    <w:multiLevelType w:val="hybridMultilevel"/>
    <w:tmpl w:val="D3B8E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FB4429"/>
    <w:multiLevelType w:val="hybridMultilevel"/>
    <w:tmpl w:val="324C0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9241E3"/>
    <w:multiLevelType w:val="hybridMultilevel"/>
    <w:tmpl w:val="F07E9B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F72E02"/>
    <w:multiLevelType w:val="hybridMultilevel"/>
    <w:tmpl w:val="77267F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80D6514"/>
    <w:multiLevelType w:val="hybridMultilevel"/>
    <w:tmpl w:val="FB2C6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5070C3"/>
    <w:multiLevelType w:val="multilevel"/>
    <w:tmpl w:val="97866416"/>
    <w:lvl w:ilvl="0">
      <w:start w:val="1"/>
      <w:numFmt w:val="bullet"/>
      <w:lvlText w:val=""/>
      <w:lvlJc w:val="left"/>
      <w:pPr>
        <w:ind w:left="720" w:hanging="360"/>
      </w:pPr>
      <w:rPr>
        <w:rFonts w:hint="default" w:ascii="Symbol" w:hAnsi="Symbol"/>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AF2A26"/>
    <w:multiLevelType w:val="hybridMultilevel"/>
    <w:tmpl w:val="5568C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802C7D"/>
    <w:multiLevelType w:val="hybridMultilevel"/>
    <w:tmpl w:val="309636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4F20873"/>
    <w:multiLevelType w:val="hybridMultilevel"/>
    <w:tmpl w:val="C6E61B98"/>
    <w:lvl w:ilvl="0" w:tplc="CD303404">
      <w:start w:val="1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437D1"/>
    <w:multiLevelType w:val="hybridMultilevel"/>
    <w:tmpl w:val="05F02A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ACB699A"/>
    <w:multiLevelType w:val="hybridMultilevel"/>
    <w:tmpl w:val="20F48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0A4D38"/>
    <w:multiLevelType w:val="hybridMultilevel"/>
    <w:tmpl w:val="6F5A36FC"/>
    <w:lvl w:ilvl="0" w:tplc="25BE2E1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065B89"/>
    <w:multiLevelType w:val="hybridMultilevel"/>
    <w:tmpl w:val="C38C54E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F271A92"/>
    <w:multiLevelType w:val="hybridMultilevel"/>
    <w:tmpl w:val="1ED2E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FC58F8"/>
    <w:multiLevelType w:val="hybridMultilevel"/>
    <w:tmpl w:val="883CE5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E40077"/>
    <w:multiLevelType w:val="hybridMultilevel"/>
    <w:tmpl w:val="962E015A"/>
    <w:lvl w:ilvl="0" w:tplc="08090001">
      <w:start w:val="1"/>
      <w:numFmt w:val="bullet"/>
      <w:lvlText w:val=""/>
      <w:lvlJc w:val="left"/>
      <w:pPr>
        <w:ind w:left="1004" w:hanging="360"/>
      </w:pPr>
      <w:rPr>
        <w:rFonts w:hint="default" w:ascii="Symbol" w:hAnsi="Symbol"/>
      </w:rPr>
    </w:lvl>
    <w:lvl w:ilvl="1" w:tplc="08090003">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2" w15:restartNumberingAfterBreak="0">
    <w:nsid w:val="65F12401"/>
    <w:multiLevelType w:val="hybridMultilevel"/>
    <w:tmpl w:val="A7447B9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3" w15:restartNumberingAfterBreak="0">
    <w:nsid w:val="6E7A7D43"/>
    <w:multiLevelType w:val="hybridMultilevel"/>
    <w:tmpl w:val="661EEBF2"/>
    <w:lvl w:ilvl="0" w:tplc="C0F4E65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E518D"/>
    <w:multiLevelType w:val="hybridMultilevel"/>
    <w:tmpl w:val="86B42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9C16C5"/>
    <w:multiLevelType w:val="hybridMultilevel"/>
    <w:tmpl w:val="878C8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B1B07E6"/>
    <w:multiLevelType w:val="hybridMultilevel"/>
    <w:tmpl w:val="D33050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9E1607"/>
    <w:multiLevelType w:val="hybridMultilevel"/>
    <w:tmpl w:val="9B6CE8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757218691">
    <w:abstractNumId w:val="11"/>
  </w:num>
  <w:num w:numId="2" w16cid:durableId="777532356">
    <w:abstractNumId w:val="13"/>
  </w:num>
  <w:num w:numId="3" w16cid:durableId="974993219">
    <w:abstractNumId w:val="19"/>
  </w:num>
  <w:num w:numId="4" w16cid:durableId="1950351549">
    <w:abstractNumId w:val="31"/>
  </w:num>
  <w:num w:numId="5" w16cid:durableId="925920041">
    <w:abstractNumId w:val="5"/>
  </w:num>
  <w:num w:numId="6" w16cid:durableId="1283655234">
    <w:abstractNumId w:val="7"/>
  </w:num>
  <w:num w:numId="7" w16cid:durableId="1411077937">
    <w:abstractNumId w:val="23"/>
  </w:num>
  <w:num w:numId="8" w16cid:durableId="1814985206">
    <w:abstractNumId w:val="12"/>
  </w:num>
  <w:num w:numId="9" w16cid:durableId="1412197751">
    <w:abstractNumId w:val="14"/>
  </w:num>
  <w:num w:numId="10" w16cid:durableId="750080104">
    <w:abstractNumId w:val="0"/>
  </w:num>
  <w:num w:numId="11" w16cid:durableId="1531333748">
    <w:abstractNumId w:val="1"/>
  </w:num>
  <w:num w:numId="12" w16cid:durableId="1169099851">
    <w:abstractNumId w:val="9"/>
  </w:num>
  <w:num w:numId="13" w16cid:durableId="514226849">
    <w:abstractNumId w:val="21"/>
  </w:num>
  <w:num w:numId="14" w16cid:durableId="469325497">
    <w:abstractNumId w:val="18"/>
  </w:num>
  <w:num w:numId="15" w16cid:durableId="2093548251">
    <w:abstractNumId w:val="2"/>
  </w:num>
  <w:num w:numId="16" w16cid:durableId="330180646">
    <w:abstractNumId w:val="36"/>
  </w:num>
  <w:num w:numId="17" w16cid:durableId="695428022">
    <w:abstractNumId w:val="34"/>
  </w:num>
  <w:num w:numId="18" w16cid:durableId="1866358170">
    <w:abstractNumId w:val="30"/>
  </w:num>
  <w:num w:numId="19" w16cid:durableId="1111783486">
    <w:abstractNumId w:val="37"/>
  </w:num>
  <w:num w:numId="20" w16cid:durableId="1546988632">
    <w:abstractNumId w:val="26"/>
  </w:num>
  <w:num w:numId="21" w16cid:durableId="811287030">
    <w:abstractNumId w:val="22"/>
  </w:num>
  <w:num w:numId="22" w16cid:durableId="665859867">
    <w:abstractNumId w:val="25"/>
  </w:num>
  <w:num w:numId="23" w16cid:durableId="781386102">
    <w:abstractNumId w:val="3"/>
  </w:num>
  <w:num w:numId="24" w16cid:durableId="194123780">
    <w:abstractNumId w:val="6"/>
  </w:num>
  <w:num w:numId="25" w16cid:durableId="1453940115">
    <w:abstractNumId w:val="32"/>
  </w:num>
  <w:num w:numId="26" w16cid:durableId="1062286976">
    <w:abstractNumId w:val="10"/>
  </w:num>
  <w:num w:numId="27" w16cid:durableId="1880314418">
    <w:abstractNumId w:val="4"/>
  </w:num>
  <w:num w:numId="28" w16cid:durableId="2121410968">
    <w:abstractNumId w:val="16"/>
  </w:num>
  <w:num w:numId="29" w16cid:durableId="187649684">
    <w:abstractNumId w:val="28"/>
  </w:num>
  <w:num w:numId="30" w16cid:durableId="217397858">
    <w:abstractNumId w:val="20"/>
  </w:num>
  <w:num w:numId="31" w16cid:durableId="1557278429">
    <w:abstractNumId w:val="29"/>
  </w:num>
  <w:num w:numId="32" w16cid:durableId="1425497221">
    <w:abstractNumId w:val="17"/>
  </w:num>
  <w:num w:numId="33" w16cid:durableId="1535649904">
    <w:abstractNumId w:val="8"/>
  </w:num>
  <w:num w:numId="34" w16cid:durableId="1584071735">
    <w:abstractNumId w:val="33"/>
  </w:num>
  <w:num w:numId="35" w16cid:durableId="1606232957">
    <w:abstractNumId w:val="27"/>
  </w:num>
  <w:num w:numId="36" w16cid:durableId="1644846692">
    <w:abstractNumId w:val="24"/>
  </w:num>
  <w:num w:numId="37" w16cid:durableId="1862548514">
    <w:abstractNumId w:val="35"/>
  </w:num>
  <w:num w:numId="38" w16cid:durableId="60538516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5C"/>
    <w:rsid w:val="000006E0"/>
    <w:rsid w:val="000026A0"/>
    <w:rsid w:val="00002F80"/>
    <w:rsid w:val="00004778"/>
    <w:rsid w:val="00004782"/>
    <w:rsid w:val="00005CB6"/>
    <w:rsid w:val="00015CF5"/>
    <w:rsid w:val="00017C6E"/>
    <w:rsid w:val="000211EF"/>
    <w:rsid w:val="00022013"/>
    <w:rsid w:val="0002304D"/>
    <w:rsid w:val="00023E5B"/>
    <w:rsid w:val="00024129"/>
    <w:rsid w:val="00024E1E"/>
    <w:rsid w:val="00027851"/>
    <w:rsid w:val="00030298"/>
    <w:rsid w:val="00033244"/>
    <w:rsid w:val="00042084"/>
    <w:rsid w:val="0004306D"/>
    <w:rsid w:val="000456A7"/>
    <w:rsid w:val="00045B87"/>
    <w:rsid w:val="00045D34"/>
    <w:rsid w:val="000508AC"/>
    <w:rsid w:val="0005263D"/>
    <w:rsid w:val="00057337"/>
    <w:rsid w:val="00057911"/>
    <w:rsid w:val="00062453"/>
    <w:rsid w:val="000700FE"/>
    <w:rsid w:val="0007018C"/>
    <w:rsid w:val="00073D90"/>
    <w:rsid w:val="000753FE"/>
    <w:rsid w:val="00076272"/>
    <w:rsid w:val="00077BAF"/>
    <w:rsid w:val="00080F0C"/>
    <w:rsid w:val="00083402"/>
    <w:rsid w:val="000872C1"/>
    <w:rsid w:val="00087919"/>
    <w:rsid w:val="00090F19"/>
    <w:rsid w:val="00090F22"/>
    <w:rsid w:val="00093433"/>
    <w:rsid w:val="00097DC2"/>
    <w:rsid w:val="000A1B64"/>
    <w:rsid w:val="000A28E4"/>
    <w:rsid w:val="000A2BF6"/>
    <w:rsid w:val="000A2EFA"/>
    <w:rsid w:val="000A3DD5"/>
    <w:rsid w:val="000A5A38"/>
    <w:rsid w:val="000A5A7B"/>
    <w:rsid w:val="000B46E2"/>
    <w:rsid w:val="000C01B7"/>
    <w:rsid w:val="000C5A56"/>
    <w:rsid w:val="000C5BAB"/>
    <w:rsid w:val="000C7BD8"/>
    <w:rsid w:val="000D46DC"/>
    <w:rsid w:val="000E011D"/>
    <w:rsid w:val="000E01EE"/>
    <w:rsid w:val="000E01FE"/>
    <w:rsid w:val="000E18AF"/>
    <w:rsid w:val="000E66FB"/>
    <w:rsid w:val="000F4FC4"/>
    <w:rsid w:val="00101B27"/>
    <w:rsid w:val="00105030"/>
    <w:rsid w:val="001105BF"/>
    <w:rsid w:val="0011113A"/>
    <w:rsid w:val="00114558"/>
    <w:rsid w:val="00116496"/>
    <w:rsid w:val="00120EC3"/>
    <w:rsid w:val="00121A46"/>
    <w:rsid w:val="00130893"/>
    <w:rsid w:val="001317DB"/>
    <w:rsid w:val="001361A9"/>
    <w:rsid w:val="001429D5"/>
    <w:rsid w:val="00142E13"/>
    <w:rsid w:val="00145263"/>
    <w:rsid w:val="00151034"/>
    <w:rsid w:val="00152BAE"/>
    <w:rsid w:val="001540A6"/>
    <w:rsid w:val="0015596F"/>
    <w:rsid w:val="0016221C"/>
    <w:rsid w:val="00163033"/>
    <w:rsid w:val="001637B9"/>
    <w:rsid w:val="00165C2B"/>
    <w:rsid w:val="00166593"/>
    <w:rsid w:val="00166C74"/>
    <w:rsid w:val="0017006E"/>
    <w:rsid w:val="00172E9E"/>
    <w:rsid w:val="00174E83"/>
    <w:rsid w:val="00181DE8"/>
    <w:rsid w:val="001824C1"/>
    <w:rsid w:val="001834B5"/>
    <w:rsid w:val="00183623"/>
    <w:rsid w:val="00185B13"/>
    <w:rsid w:val="00190D1A"/>
    <w:rsid w:val="00190F11"/>
    <w:rsid w:val="00191BED"/>
    <w:rsid w:val="0019524B"/>
    <w:rsid w:val="00197D4A"/>
    <w:rsid w:val="001A2EA1"/>
    <w:rsid w:val="001A56B6"/>
    <w:rsid w:val="001A6883"/>
    <w:rsid w:val="001B0A13"/>
    <w:rsid w:val="001B187D"/>
    <w:rsid w:val="001B39A0"/>
    <w:rsid w:val="001C18A7"/>
    <w:rsid w:val="001C47C3"/>
    <w:rsid w:val="001C52BC"/>
    <w:rsid w:val="001C6233"/>
    <w:rsid w:val="001C7601"/>
    <w:rsid w:val="001D035C"/>
    <w:rsid w:val="001D5EF6"/>
    <w:rsid w:val="001E73E2"/>
    <w:rsid w:val="001F6D4E"/>
    <w:rsid w:val="001F75E9"/>
    <w:rsid w:val="00201145"/>
    <w:rsid w:val="002057F4"/>
    <w:rsid w:val="00206F85"/>
    <w:rsid w:val="0021557C"/>
    <w:rsid w:val="002164CE"/>
    <w:rsid w:val="00216D3A"/>
    <w:rsid w:val="00217E72"/>
    <w:rsid w:val="002252CF"/>
    <w:rsid w:val="002352B3"/>
    <w:rsid w:val="00237221"/>
    <w:rsid w:val="00247709"/>
    <w:rsid w:val="00251A0D"/>
    <w:rsid w:val="00252125"/>
    <w:rsid w:val="0025436E"/>
    <w:rsid w:val="00256D6F"/>
    <w:rsid w:val="002632E1"/>
    <w:rsid w:val="002644F3"/>
    <w:rsid w:val="00264688"/>
    <w:rsid w:val="0026606D"/>
    <w:rsid w:val="00266869"/>
    <w:rsid w:val="002724C6"/>
    <w:rsid w:val="0028019B"/>
    <w:rsid w:val="00281221"/>
    <w:rsid w:val="002821F6"/>
    <w:rsid w:val="00283078"/>
    <w:rsid w:val="0029263A"/>
    <w:rsid w:val="00294EA9"/>
    <w:rsid w:val="002963D6"/>
    <w:rsid w:val="002973AC"/>
    <w:rsid w:val="002A316E"/>
    <w:rsid w:val="002A33E5"/>
    <w:rsid w:val="002A4C2D"/>
    <w:rsid w:val="002A6D57"/>
    <w:rsid w:val="002B327B"/>
    <w:rsid w:val="002B3F7A"/>
    <w:rsid w:val="002C20A6"/>
    <w:rsid w:val="002C46FB"/>
    <w:rsid w:val="002C5C4F"/>
    <w:rsid w:val="002C6378"/>
    <w:rsid w:val="002D6585"/>
    <w:rsid w:val="002E3908"/>
    <w:rsid w:val="002E54A5"/>
    <w:rsid w:val="002E5BEC"/>
    <w:rsid w:val="002E6B49"/>
    <w:rsid w:val="002E7A05"/>
    <w:rsid w:val="002E7A23"/>
    <w:rsid w:val="002F052A"/>
    <w:rsid w:val="002F242B"/>
    <w:rsid w:val="002F2803"/>
    <w:rsid w:val="002F364B"/>
    <w:rsid w:val="002F594E"/>
    <w:rsid w:val="002F5B15"/>
    <w:rsid w:val="002F5EFE"/>
    <w:rsid w:val="002F6865"/>
    <w:rsid w:val="002F7CE5"/>
    <w:rsid w:val="003001CC"/>
    <w:rsid w:val="003021C8"/>
    <w:rsid w:val="00306166"/>
    <w:rsid w:val="00315005"/>
    <w:rsid w:val="00315131"/>
    <w:rsid w:val="0032140A"/>
    <w:rsid w:val="00321D17"/>
    <w:rsid w:val="00323733"/>
    <w:rsid w:val="003242DE"/>
    <w:rsid w:val="00331E1F"/>
    <w:rsid w:val="003426DD"/>
    <w:rsid w:val="00346158"/>
    <w:rsid w:val="00350313"/>
    <w:rsid w:val="00350FAB"/>
    <w:rsid w:val="00354BF3"/>
    <w:rsid w:val="00360A1E"/>
    <w:rsid w:val="00364BC9"/>
    <w:rsid w:val="00364FDE"/>
    <w:rsid w:val="00367269"/>
    <w:rsid w:val="003708C9"/>
    <w:rsid w:val="00377BD6"/>
    <w:rsid w:val="0038254E"/>
    <w:rsid w:val="0038503F"/>
    <w:rsid w:val="00386773"/>
    <w:rsid w:val="003878C4"/>
    <w:rsid w:val="003958B6"/>
    <w:rsid w:val="003A1BDD"/>
    <w:rsid w:val="003A66AA"/>
    <w:rsid w:val="003A6E1E"/>
    <w:rsid w:val="003B1AE3"/>
    <w:rsid w:val="003C4483"/>
    <w:rsid w:val="003C6D96"/>
    <w:rsid w:val="003C7429"/>
    <w:rsid w:val="003D0CEC"/>
    <w:rsid w:val="003D2F05"/>
    <w:rsid w:val="003D5433"/>
    <w:rsid w:val="003D6B2B"/>
    <w:rsid w:val="003D6DC5"/>
    <w:rsid w:val="003D6F5B"/>
    <w:rsid w:val="003E5698"/>
    <w:rsid w:val="003F417A"/>
    <w:rsid w:val="003F6F9B"/>
    <w:rsid w:val="004015E7"/>
    <w:rsid w:val="0040245A"/>
    <w:rsid w:val="00402529"/>
    <w:rsid w:val="00402B3B"/>
    <w:rsid w:val="00405006"/>
    <w:rsid w:val="00407711"/>
    <w:rsid w:val="00412169"/>
    <w:rsid w:val="00416873"/>
    <w:rsid w:val="004200A5"/>
    <w:rsid w:val="004201E3"/>
    <w:rsid w:val="0042092B"/>
    <w:rsid w:val="00427B44"/>
    <w:rsid w:val="00430425"/>
    <w:rsid w:val="00430C7A"/>
    <w:rsid w:val="00430FBA"/>
    <w:rsid w:val="00445108"/>
    <w:rsid w:val="00445673"/>
    <w:rsid w:val="0044758E"/>
    <w:rsid w:val="00447EB8"/>
    <w:rsid w:val="00447F17"/>
    <w:rsid w:val="00447F45"/>
    <w:rsid w:val="00450D7E"/>
    <w:rsid w:val="00451B5B"/>
    <w:rsid w:val="00453F79"/>
    <w:rsid w:val="00461696"/>
    <w:rsid w:val="00461C00"/>
    <w:rsid w:val="0046567A"/>
    <w:rsid w:val="004706FA"/>
    <w:rsid w:val="00470A21"/>
    <w:rsid w:val="00472D3F"/>
    <w:rsid w:val="0047742B"/>
    <w:rsid w:val="00477A57"/>
    <w:rsid w:val="0048590D"/>
    <w:rsid w:val="0048612B"/>
    <w:rsid w:val="00486319"/>
    <w:rsid w:val="004868CB"/>
    <w:rsid w:val="00486E8A"/>
    <w:rsid w:val="0049305D"/>
    <w:rsid w:val="00493195"/>
    <w:rsid w:val="004932A0"/>
    <w:rsid w:val="00495555"/>
    <w:rsid w:val="00495813"/>
    <w:rsid w:val="00495BCB"/>
    <w:rsid w:val="004A53AB"/>
    <w:rsid w:val="004A61F5"/>
    <w:rsid w:val="004A7BEE"/>
    <w:rsid w:val="004B25B2"/>
    <w:rsid w:val="004B5C78"/>
    <w:rsid w:val="004B71E8"/>
    <w:rsid w:val="004B7624"/>
    <w:rsid w:val="004C1CF4"/>
    <w:rsid w:val="004C391C"/>
    <w:rsid w:val="004E12BA"/>
    <w:rsid w:val="004E160F"/>
    <w:rsid w:val="004E17C3"/>
    <w:rsid w:val="004E2B08"/>
    <w:rsid w:val="004E3E5F"/>
    <w:rsid w:val="004E4ACA"/>
    <w:rsid w:val="004E58BE"/>
    <w:rsid w:val="004E6245"/>
    <w:rsid w:val="004E7438"/>
    <w:rsid w:val="004F0136"/>
    <w:rsid w:val="004F45F1"/>
    <w:rsid w:val="004F4687"/>
    <w:rsid w:val="004F6B17"/>
    <w:rsid w:val="004F799B"/>
    <w:rsid w:val="0050183F"/>
    <w:rsid w:val="00511DAE"/>
    <w:rsid w:val="00515DDE"/>
    <w:rsid w:val="00516E56"/>
    <w:rsid w:val="00516F37"/>
    <w:rsid w:val="00523C7A"/>
    <w:rsid w:val="00524AFF"/>
    <w:rsid w:val="00526032"/>
    <w:rsid w:val="005319C8"/>
    <w:rsid w:val="00533060"/>
    <w:rsid w:val="005355A4"/>
    <w:rsid w:val="00535FC8"/>
    <w:rsid w:val="00544974"/>
    <w:rsid w:val="0054578F"/>
    <w:rsid w:val="00545F7F"/>
    <w:rsid w:val="00554633"/>
    <w:rsid w:val="00556294"/>
    <w:rsid w:val="00556CD5"/>
    <w:rsid w:val="00562425"/>
    <w:rsid w:val="00562F3F"/>
    <w:rsid w:val="00564352"/>
    <w:rsid w:val="0056791E"/>
    <w:rsid w:val="005802EB"/>
    <w:rsid w:val="00583729"/>
    <w:rsid w:val="00584895"/>
    <w:rsid w:val="0058671C"/>
    <w:rsid w:val="00590070"/>
    <w:rsid w:val="00591ADE"/>
    <w:rsid w:val="005930F4"/>
    <w:rsid w:val="00594148"/>
    <w:rsid w:val="005948F6"/>
    <w:rsid w:val="00594B32"/>
    <w:rsid w:val="00595694"/>
    <w:rsid w:val="005A159D"/>
    <w:rsid w:val="005A18F5"/>
    <w:rsid w:val="005A2D98"/>
    <w:rsid w:val="005A3740"/>
    <w:rsid w:val="005A5C1C"/>
    <w:rsid w:val="005A64C7"/>
    <w:rsid w:val="005A7EDC"/>
    <w:rsid w:val="005B1131"/>
    <w:rsid w:val="005B1F5E"/>
    <w:rsid w:val="005B5978"/>
    <w:rsid w:val="005B6978"/>
    <w:rsid w:val="005C1EFB"/>
    <w:rsid w:val="005C784E"/>
    <w:rsid w:val="005D401C"/>
    <w:rsid w:val="005E0562"/>
    <w:rsid w:val="005E1AF7"/>
    <w:rsid w:val="005E2AF0"/>
    <w:rsid w:val="005E343A"/>
    <w:rsid w:val="005E3AED"/>
    <w:rsid w:val="005E4B39"/>
    <w:rsid w:val="005E6EAC"/>
    <w:rsid w:val="005F169D"/>
    <w:rsid w:val="005F3564"/>
    <w:rsid w:val="005F3888"/>
    <w:rsid w:val="005F6F6F"/>
    <w:rsid w:val="005F79BB"/>
    <w:rsid w:val="00601F11"/>
    <w:rsid w:val="00607BE5"/>
    <w:rsid w:val="00610303"/>
    <w:rsid w:val="00612867"/>
    <w:rsid w:val="00615F54"/>
    <w:rsid w:val="006202E4"/>
    <w:rsid w:val="00620F58"/>
    <w:rsid w:val="00621F20"/>
    <w:rsid w:val="006238FC"/>
    <w:rsid w:val="0062610B"/>
    <w:rsid w:val="00630B1F"/>
    <w:rsid w:val="0063340D"/>
    <w:rsid w:val="00633CD1"/>
    <w:rsid w:val="00636163"/>
    <w:rsid w:val="0063689C"/>
    <w:rsid w:val="0064031A"/>
    <w:rsid w:val="00641AA2"/>
    <w:rsid w:val="00644653"/>
    <w:rsid w:val="006463F9"/>
    <w:rsid w:val="00647268"/>
    <w:rsid w:val="00647929"/>
    <w:rsid w:val="00650CE9"/>
    <w:rsid w:val="00651EC0"/>
    <w:rsid w:val="00655239"/>
    <w:rsid w:val="00657D5D"/>
    <w:rsid w:val="00661F64"/>
    <w:rsid w:val="00663D3C"/>
    <w:rsid w:val="006648B2"/>
    <w:rsid w:val="00665E9D"/>
    <w:rsid w:val="00667F25"/>
    <w:rsid w:val="00671EE6"/>
    <w:rsid w:val="00677BF8"/>
    <w:rsid w:val="00681627"/>
    <w:rsid w:val="00681EEC"/>
    <w:rsid w:val="00683B04"/>
    <w:rsid w:val="00685F70"/>
    <w:rsid w:val="006861CE"/>
    <w:rsid w:val="00686EF0"/>
    <w:rsid w:val="0068708D"/>
    <w:rsid w:val="00687334"/>
    <w:rsid w:val="0069237A"/>
    <w:rsid w:val="006B36E1"/>
    <w:rsid w:val="006B6EA2"/>
    <w:rsid w:val="006C035F"/>
    <w:rsid w:val="006C0E84"/>
    <w:rsid w:val="006C0FDA"/>
    <w:rsid w:val="006C1888"/>
    <w:rsid w:val="006C537F"/>
    <w:rsid w:val="006C69C9"/>
    <w:rsid w:val="006D1DE6"/>
    <w:rsid w:val="006D550F"/>
    <w:rsid w:val="006D6FB7"/>
    <w:rsid w:val="006E634D"/>
    <w:rsid w:val="006F260C"/>
    <w:rsid w:val="006F2B5A"/>
    <w:rsid w:val="00702457"/>
    <w:rsid w:val="00702A30"/>
    <w:rsid w:val="00702AEE"/>
    <w:rsid w:val="00702B45"/>
    <w:rsid w:val="00705067"/>
    <w:rsid w:val="0070525C"/>
    <w:rsid w:val="00706D45"/>
    <w:rsid w:val="00712170"/>
    <w:rsid w:val="00712428"/>
    <w:rsid w:val="0071292A"/>
    <w:rsid w:val="007132B2"/>
    <w:rsid w:val="0071565F"/>
    <w:rsid w:val="00715726"/>
    <w:rsid w:val="0072119C"/>
    <w:rsid w:val="00725FD0"/>
    <w:rsid w:val="00730207"/>
    <w:rsid w:val="00732D14"/>
    <w:rsid w:val="007331B2"/>
    <w:rsid w:val="00733E6D"/>
    <w:rsid w:val="00734098"/>
    <w:rsid w:val="00737095"/>
    <w:rsid w:val="00747EFA"/>
    <w:rsid w:val="007512E8"/>
    <w:rsid w:val="00752DBF"/>
    <w:rsid w:val="00755C9E"/>
    <w:rsid w:val="007624AD"/>
    <w:rsid w:val="00763D08"/>
    <w:rsid w:val="00765585"/>
    <w:rsid w:val="007672C1"/>
    <w:rsid w:val="0077259A"/>
    <w:rsid w:val="00772F96"/>
    <w:rsid w:val="00773312"/>
    <w:rsid w:val="00774657"/>
    <w:rsid w:val="0077537E"/>
    <w:rsid w:val="007805A2"/>
    <w:rsid w:val="0078344D"/>
    <w:rsid w:val="00785113"/>
    <w:rsid w:val="00787BD6"/>
    <w:rsid w:val="0079484E"/>
    <w:rsid w:val="007950E0"/>
    <w:rsid w:val="00795210"/>
    <w:rsid w:val="007A0986"/>
    <w:rsid w:val="007A48A5"/>
    <w:rsid w:val="007A5EA5"/>
    <w:rsid w:val="007A764C"/>
    <w:rsid w:val="007B02EB"/>
    <w:rsid w:val="007B7870"/>
    <w:rsid w:val="007C0BCA"/>
    <w:rsid w:val="007C6F4A"/>
    <w:rsid w:val="007C7162"/>
    <w:rsid w:val="007D7655"/>
    <w:rsid w:val="007E5E81"/>
    <w:rsid w:val="008071D3"/>
    <w:rsid w:val="00811051"/>
    <w:rsid w:val="008129D9"/>
    <w:rsid w:val="00813E11"/>
    <w:rsid w:val="00817F35"/>
    <w:rsid w:val="00822AEF"/>
    <w:rsid w:val="00824536"/>
    <w:rsid w:val="0082556E"/>
    <w:rsid w:val="00826DE1"/>
    <w:rsid w:val="00831433"/>
    <w:rsid w:val="008321D7"/>
    <w:rsid w:val="00834FBA"/>
    <w:rsid w:val="008357BF"/>
    <w:rsid w:val="00835A4D"/>
    <w:rsid w:val="00835C69"/>
    <w:rsid w:val="008372E8"/>
    <w:rsid w:val="00844171"/>
    <w:rsid w:val="00851433"/>
    <w:rsid w:val="00851623"/>
    <w:rsid w:val="00851646"/>
    <w:rsid w:val="00852B20"/>
    <w:rsid w:val="0085431E"/>
    <w:rsid w:val="008556F3"/>
    <w:rsid w:val="00855FF1"/>
    <w:rsid w:val="0085762E"/>
    <w:rsid w:val="00864B71"/>
    <w:rsid w:val="00865F8D"/>
    <w:rsid w:val="008713D1"/>
    <w:rsid w:val="00872EFA"/>
    <w:rsid w:val="00874420"/>
    <w:rsid w:val="00875B99"/>
    <w:rsid w:val="00876277"/>
    <w:rsid w:val="00876CFB"/>
    <w:rsid w:val="00876D57"/>
    <w:rsid w:val="0088082D"/>
    <w:rsid w:val="00881876"/>
    <w:rsid w:val="00886745"/>
    <w:rsid w:val="008905BE"/>
    <w:rsid w:val="00891E7E"/>
    <w:rsid w:val="00894C10"/>
    <w:rsid w:val="008A026E"/>
    <w:rsid w:val="008A2DDA"/>
    <w:rsid w:val="008A37BF"/>
    <w:rsid w:val="008B1E2F"/>
    <w:rsid w:val="008B21DD"/>
    <w:rsid w:val="008B40CA"/>
    <w:rsid w:val="008C30AD"/>
    <w:rsid w:val="008C3768"/>
    <w:rsid w:val="008C4314"/>
    <w:rsid w:val="008D0968"/>
    <w:rsid w:val="008D0F68"/>
    <w:rsid w:val="008D1495"/>
    <w:rsid w:val="008D2EF3"/>
    <w:rsid w:val="008D391B"/>
    <w:rsid w:val="008D4F0A"/>
    <w:rsid w:val="008D51E4"/>
    <w:rsid w:val="008E0575"/>
    <w:rsid w:val="008E64A0"/>
    <w:rsid w:val="008E6989"/>
    <w:rsid w:val="008F381D"/>
    <w:rsid w:val="008F4165"/>
    <w:rsid w:val="008F6BF1"/>
    <w:rsid w:val="00900038"/>
    <w:rsid w:val="00901A3B"/>
    <w:rsid w:val="00901FDF"/>
    <w:rsid w:val="00902696"/>
    <w:rsid w:val="00902BE0"/>
    <w:rsid w:val="009040D5"/>
    <w:rsid w:val="00904BB8"/>
    <w:rsid w:val="00906166"/>
    <w:rsid w:val="009101AD"/>
    <w:rsid w:val="00910611"/>
    <w:rsid w:val="0091101B"/>
    <w:rsid w:val="00915D8D"/>
    <w:rsid w:val="009161F2"/>
    <w:rsid w:val="00921D38"/>
    <w:rsid w:val="00927D88"/>
    <w:rsid w:val="009333E4"/>
    <w:rsid w:val="00935EF2"/>
    <w:rsid w:val="00941612"/>
    <w:rsid w:val="00942303"/>
    <w:rsid w:val="00947236"/>
    <w:rsid w:val="00951F49"/>
    <w:rsid w:val="0095740B"/>
    <w:rsid w:val="009611A8"/>
    <w:rsid w:val="00962814"/>
    <w:rsid w:val="00963372"/>
    <w:rsid w:val="0096607C"/>
    <w:rsid w:val="00966ECA"/>
    <w:rsid w:val="0097085A"/>
    <w:rsid w:val="00970DAF"/>
    <w:rsid w:val="00971FC4"/>
    <w:rsid w:val="009744DE"/>
    <w:rsid w:val="00985082"/>
    <w:rsid w:val="00986393"/>
    <w:rsid w:val="00987678"/>
    <w:rsid w:val="0099319B"/>
    <w:rsid w:val="0099530C"/>
    <w:rsid w:val="00995CBC"/>
    <w:rsid w:val="009A09C1"/>
    <w:rsid w:val="009A26B7"/>
    <w:rsid w:val="009B02E3"/>
    <w:rsid w:val="009B1057"/>
    <w:rsid w:val="009B28F4"/>
    <w:rsid w:val="009B2CBB"/>
    <w:rsid w:val="009B3647"/>
    <w:rsid w:val="009B3811"/>
    <w:rsid w:val="009B437F"/>
    <w:rsid w:val="009B4BAA"/>
    <w:rsid w:val="009B597F"/>
    <w:rsid w:val="009C01C5"/>
    <w:rsid w:val="009C39B3"/>
    <w:rsid w:val="009C5254"/>
    <w:rsid w:val="009D4643"/>
    <w:rsid w:val="009D5405"/>
    <w:rsid w:val="009D5766"/>
    <w:rsid w:val="009D5C95"/>
    <w:rsid w:val="009D6A37"/>
    <w:rsid w:val="009E114C"/>
    <w:rsid w:val="009E35A5"/>
    <w:rsid w:val="009E5B3A"/>
    <w:rsid w:val="009E620A"/>
    <w:rsid w:val="009E78D1"/>
    <w:rsid w:val="009F028B"/>
    <w:rsid w:val="009F173F"/>
    <w:rsid w:val="009F1C56"/>
    <w:rsid w:val="009F6D53"/>
    <w:rsid w:val="00A00F8E"/>
    <w:rsid w:val="00A01902"/>
    <w:rsid w:val="00A020B2"/>
    <w:rsid w:val="00A06B15"/>
    <w:rsid w:val="00A12F99"/>
    <w:rsid w:val="00A156F0"/>
    <w:rsid w:val="00A23B2D"/>
    <w:rsid w:val="00A31ED3"/>
    <w:rsid w:val="00A3231E"/>
    <w:rsid w:val="00A3325C"/>
    <w:rsid w:val="00A33515"/>
    <w:rsid w:val="00A34AAA"/>
    <w:rsid w:val="00A36652"/>
    <w:rsid w:val="00A552C9"/>
    <w:rsid w:val="00A6122D"/>
    <w:rsid w:val="00A6157C"/>
    <w:rsid w:val="00A63C72"/>
    <w:rsid w:val="00A63FFE"/>
    <w:rsid w:val="00A67420"/>
    <w:rsid w:val="00A72BE9"/>
    <w:rsid w:val="00A73BDC"/>
    <w:rsid w:val="00A82BFC"/>
    <w:rsid w:val="00A84F55"/>
    <w:rsid w:val="00A85826"/>
    <w:rsid w:val="00A874B7"/>
    <w:rsid w:val="00A92FE4"/>
    <w:rsid w:val="00A93546"/>
    <w:rsid w:val="00A97C15"/>
    <w:rsid w:val="00AA0315"/>
    <w:rsid w:val="00AA64AA"/>
    <w:rsid w:val="00AA6B4F"/>
    <w:rsid w:val="00AB00D2"/>
    <w:rsid w:val="00AB310B"/>
    <w:rsid w:val="00AB3610"/>
    <w:rsid w:val="00AB5EA1"/>
    <w:rsid w:val="00AB689B"/>
    <w:rsid w:val="00AB6B85"/>
    <w:rsid w:val="00AC09F8"/>
    <w:rsid w:val="00AC17F3"/>
    <w:rsid w:val="00AC42BB"/>
    <w:rsid w:val="00AC501C"/>
    <w:rsid w:val="00AC574F"/>
    <w:rsid w:val="00AD06E9"/>
    <w:rsid w:val="00AD3918"/>
    <w:rsid w:val="00AE591F"/>
    <w:rsid w:val="00AF5C08"/>
    <w:rsid w:val="00B0019C"/>
    <w:rsid w:val="00B01B4E"/>
    <w:rsid w:val="00B037F2"/>
    <w:rsid w:val="00B04B9E"/>
    <w:rsid w:val="00B136B7"/>
    <w:rsid w:val="00B15278"/>
    <w:rsid w:val="00B156B3"/>
    <w:rsid w:val="00B17A62"/>
    <w:rsid w:val="00B20CEB"/>
    <w:rsid w:val="00B21084"/>
    <w:rsid w:val="00B21782"/>
    <w:rsid w:val="00B21D31"/>
    <w:rsid w:val="00B2260C"/>
    <w:rsid w:val="00B23876"/>
    <w:rsid w:val="00B23CAD"/>
    <w:rsid w:val="00B30DF0"/>
    <w:rsid w:val="00B312F0"/>
    <w:rsid w:val="00B33DF0"/>
    <w:rsid w:val="00B341CC"/>
    <w:rsid w:val="00B35EFA"/>
    <w:rsid w:val="00B37CA6"/>
    <w:rsid w:val="00B43E58"/>
    <w:rsid w:val="00B458CC"/>
    <w:rsid w:val="00B5085F"/>
    <w:rsid w:val="00B55A66"/>
    <w:rsid w:val="00B57693"/>
    <w:rsid w:val="00B654C5"/>
    <w:rsid w:val="00B6695E"/>
    <w:rsid w:val="00B728BB"/>
    <w:rsid w:val="00B73FBD"/>
    <w:rsid w:val="00B77DC3"/>
    <w:rsid w:val="00B81482"/>
    <w:rsid w:val="00B81AAC"/>
    <w:rsid w:val="00B81D91"/>
    <w:rsid w:val="00B83C75"/>
    <w:rsid w:val="00B852FA"/>
    <w:rsid w:val="00B85362"/>
    <w:rsid w:val="00B85644"/>
    <w:rsid w:val="00B90998"/>
    <w:rsid w:val="00B944C4"/>
    <w:rsid w:val="00B9532C"/>
    <w:rsid w:val="00B95482"/>
    <w:rsid w:val="00BA2819"/>
    <w:rsid w:val="00BA4507"/>
    <w:rsid w:val="00BA74EE"/>
    <w:rsid w:val="00BB76BB"/>
    <w:rsid w:val="00BC3B97"/>
    <w:rsid w:val="00BC5F90"/>
    <w:rsid w:val="00BC622B"/>
    <w:rsid w:val="00BD0A8D"/>
    <w:rsid w:val="00BD0C92"/>
    <w:rsid w:val="00BD2660"/>
    <w:rsid w:val="00BE0E99"/>
    <w:rsid w:val="00BE1A4A"/>
    <w:rsid w:val="00BF3BEF"/>
    <w:rsid w:val="00BF57D9"/>
    <w:rsid w:val="00C00B53"/>
    <w:rsid w:val="00C012BD"/>
    <w:rsid w:val="00C03DAC"/>
    <w:rsid w:val="00C05DE5"/>
    <w:rsid w:val="00C11E06"/>
    <w:rsid w:val="00C12311"/>
    <w:rsid w:val="00C13A8A"/>
    <w:rsid w:val="00C25DA9"/>
    <w:rsid w:val="00C2647A"/>
    <w:rsid w:val="00C33071"/>
    <w:rsid w:val="00C34D30"/>
    <w:rsid w:val="00C35D47"/>
    <w:rsid w:val="00C360CC"/>
    <w:rsid w:val="00C40E1F"/>
    <w:rsid w:val="00C4163E"/>
    <w:rsid w:val="00C4282B"/>
    <w:rsid w:val="00C4485C"/>
    <w:rsid w:val="00C45D9E"/>
    <w:rsid w:val="00C53138"/>
    <w:rsid w:val="00C63DB7"/>
    <w:rsid w:val="00C66F88"/>
    <w:rsid w:val="00C76801"/>
    <w:rsid w:val="00C8539F"/>
    <w:rsid w:val="00C86126"/>
    <w:rsid w:val="00C8634F"/>
    <w:rsid w:val="00C865CA"/>
    <w:rsid w:val="00C96202"/>
    <w:rsid w:val="00CA0469"/>
    <w:rsid w:val="00CA2491"/>
    <w:rsid w:val="00CA46FF"/>
    <w:rsid w:val="00CB731D"/>
    <w:rsid w:val="00CB7D8B"/>
    <w:rsid w:val="00CC3F31"/>
    <w:rsid w:val="00CC55C2"/>
    <w:rsid w:val="00CC6289"/>
    <w:rsid w:val="00CD0AD8"/>
    <w:rsid w:val="00CD1B0B"/>
    <w:rsid w:val="00CD38FC"/>
    <w:rsid w:val="00CE110C"/>
    <w:rsid w:val="00CE7CAB"/>
    <w:rsid w:val="00CF0A6E"/>
    <w:rsid w:val="00CF120F"/>
    <w:rsid w:val="00CF4C86"/>
    <w:rsid w:val="00CF6C31"/>
    <w:rsid w:val="00D0009D"/>
    <w:rsid w:val="00D01283"/>
    <w:rsid w:val="00D020DE"/>
    <w:rsid w:val="00D0315B"/>
    <w:rsid w:val="00D03F6C"/>
    <w:rsid w:val="00D07FCD"/>
    <w:rsid w:val="00D1104F"/>
    <w:rsid w:val="00D152FE"/>
    <w:rsid w:val="00D17555"/>
    <w:rsid w:val="00D26A34"/>
    <w:rsid w:val="00D278AA"/>
    <w:rsid w:val="00D31D88"/>
    <w:rsid w:val="00D32DFE"/>
    <w:rsid w:val="00D33EE0"/>
    <w:rsid w:val="00D347B9"/>
    <w:rsid w:val="00D3621D"/>
    <w:rsid w:val="00D44661"/>
    <w:rsid w:val="00D47405"/>
    <w:rsid w:val="00D52315"/>
    <w:rsid w:val="00D62D12"/>
    <w:rsid w:val="00D64F3E"/>
    <w:rsid w:val="00D67906"/>
    <w:rsid w:val="00D7063A"/>
    <w:rsid w:val="00D71379"/>
    <w:rsid w:val="00D72C4A"/>
    <w:rsid w:val="00D74005"/>
    <w:rsid w:val="00D75D29"/>
    <w:rsid w:val="00D76274"/>
    <w:rsid w:val="00D80C42"/>
    <w:rsid w:val="00D8299E"/>
    <w:rsid w:val="00D85B86"/>
    <w:rsid w:val="00D94455"/>
    <w:rsid w:val="00D9602D"/>
    <w:rsid w:val="00D96135"/>
    <w:rsid w:val="00DA01C3"/>
    <w:rsid w:val="00DA345B"/>
    <w:rsid w:val="00DA678A"/>
    <w:rsid w:val="00DB154C"/>
    <w:rsid w:val="00DB47C4"/>
    <w:rsid w:val="00DC156B"/>
    <w:rsid w:val="00DC5982"/>
    <w:rsid w:val="00DD15CA"/>
    <w:rsid w:val="00DD1908"/>
    <w:rsid w:val="00DD1F24"/>
    <w:rsid w:val="00DD594A"/>
    <w:rsid w:val="00DD7360"/>
    <w:rsid w:val="00DD7FBD"/>
    <w:rsid w:val="00DE24A9"/>
    <w:rsid w:val="00DE7F1A"/>
    <w:rsid w:val="00DF21CB"/>
    <w:rsid w:val="00DF5FEC"/>
    <w:rsid w:val="00DF791A"/>
    <w:rsid w:val="00E045EA"/>
    <w:rsid w:val="00E06BC6"/>
    <w:rsid w:val="00E07451"/>
    <w:rsid w:val="00E07B2B"/>
    <w:rsid w:val="00E2119C"/>
    <w:rsid w:val="00E2310B"/>
    <w:rsid w:val="00E25A14"/>
    <w:rsid w:val="00E26D6D"/>
    <w:rsid w:val="00E32DF9"/>
    <w:rsid w:val="00E365DB"/>
    <w:rsid w:val="00E36826"/>
    <w:rsid w:val="00E4027A"/>
    <w:rsid w:val="00E40B47"/>
    <w:rsid w:val="00E47EBB"/>
    <w:rsid w:val="00E509D9"/>
    <w:rsid w:val="00E524E8"/>
    <w:rsid w:val="00E52FE9"/>
    <w:rsid w:val="00E531FB"/>
    <w:rsid w:val="00E54AE4"/>
    <w:rsid w:val="00E54C37"/>
    <w:rsid w:val="00E55E68"/>
    <w:rsid w:val="00E56C8C"/>
    <w:rsid w:val="00E65205"/>
    <w:rsid w:val="00E665C7"/>
    <w:rsid w:val="00E66C16"/>
    <w:rsid w:val="00E6788F"/>
    <w:rsid w:val="00E7295F"/>
    <w:rsid w:val="00E72C71"/>
    <w:rsid w:val="00E762E9"/>
    <w:rsid w:val="00E77474"/>
    <w:rsid w:val="00E812BB"/>
    <w:rsid w:val="00E81412"/>
    <w:rsid w:val="00E829C7"/>
    <w:rsid w:val="00E84C83"/>
    <w:rsid w:val="00E84E0A"/>
    <w:rsid w:val="00E867B0"/>
    <w:rsid w:val="00E8784C"/>
    <w:rsid w:val="00E901EC"/>
    <w:rsid w:val="00E92004"/>
    <w:rsid w:val="00E93D31"/>
    <w:rsid w:val="00EA0EFB"/>
    <w:rsid w:val="00EA242C"/>
    <w:rsid w:val="00EA5E60"/>
    <w:rsid w:val="00EB429F"/>
    <w:rsid w:val="00EB5A8C"/>
    <w:rsid w:val="00EB667F"/>
    <w:rsid w:val="00EC1AB4"/>
    <w:rsid w:val="00ED0290"/>
    <w:rsid w:val="00ED139B"/>
    <w:rsid w:val="00ED2481"/>
    <w:rsid w:val="00ED3CBE"/>
    <w:rsid w:val="00ED6E4A"/>
    <w:rsid w:val="00ED7537"/>
    <w:rsid w:val="00EE080C"/>
    <w:rsid w:val="00EE2761"/>
    <w:rsid w:val="00EF0786"/>
    <w:rsid w:val="00EF4531"/>
    <w:rsid w:val="00F02E3E"/>
    <w:rsid w:val="00F03C26"/>
    <w:rsid w:val="00F143CC"/>
    <w:rsid w:val="00F16374"/>
    <w:rsid w:val="00F17E1E"/>
    <w:rsid w:val="00F20373"/>
    <w:rsid w:val="00F259EB"/>
    <w:rsid w:val="00F27B44"/>
    <w:rsid w:val="00F311C9"/>
    <w:rsid w:val="00F32497"/>
    <w:rsid w:val="00F32C73"/>
    <w:rsid w:val="00F34C63"/>
    <w:rsid w:val="00F35947"/>
    <w:rsid w:val="00F36A0B"/>
    <w:rsid w:val="00F40E63"/>
    <w:rsid w:val="00F43710"/>
    <w:rsid w:val="00F44D65"/>
    <w:rsid w:val="00F4594D"/>
    <w:rsid w:val="00F56675"/>
    <w:rsid w:val="00F5758D"/>
    <w:rsid w:val="00F61433"/>
    <w:rsid w:val="00F617FA"/>
    <w:rsid w:val="00F6228A"/>
    <w:rsid w:val="00F6439F"/>
    <w:rsid w:val="00F72D21"/>
    <w:rsid w:val="00F76766"/>
    <w:rsid w:val="00F80C84"/>
    <w:rsid w:val="00F81C87"/>
    <w:rsid w:val="00F8251E"/>
    <w:rsid w:val="00F85ECA"/>
    <w:rsid w:val="00F86EC6"/>
    <w:rsid w:val="00F87075"/>
    <w:rsid w:val="00F90C74"/>
    <w:rsid w:val="00F92BBA"/>
    <w:rsid w:val="00F93E72"/>
    <w:rsid w:val="00F955B3"/>
    <w:rsid w:val="00FA0993"/>
    <w:rsid w:val="00FA365C"/>
    <w:rsid w:val="00FA6243"/>
    <w:rsid w:val="00FB3A4A"/>
    <w:rsid w:val="00FB4604"/>
    <w:rsid w:val="00FB6C56"/>
    <w:rsid w:val="00FB75A3"/>
    <w:rsid w:val="00FD0E10"/>
    <w:rsid w:val="00FD1E79"/>
    <w:rsid w:val="00FD3B9E"/>
    <w:rsid w:val="00FD44E3"/>
    <w:rsid w:val="00FD6AC1"/>
    <w:rsid w:val="00FE1174"/>
    <w:rsid w:val="00FE5C2E"/>
    <w:rsid w:val="00FE767D"/>
    <w:rsid w:val="00FF0A37"/>
    <w:rsid w:val="00FF23A9"/>
    <w:rsid w:val="00FF38BD"/>
    <w:rsid w:val="00FF41FF"/>
    <w:rsid w:val="00FF44DD"/>
    <w:rsid w:val="00FF5405"/>
    <w:rsid w:val="00FF78D4"/>
    <w:rsid w:val="01130BEF"/>
    <w:rsid w:val="01142496"/>
    <w:rsid w:val="01B55CD5"/>
    <w:rsid w:val="02898166"/>
    <w:rsid w:val="029D5114"/>
    <w:rsid w:val="032C51D4"/>
    <w:rsid w:val="0361AB1C"/>
    <w:rsid w:val="03CAA977"/>
    <w:rsid w:val="04D77036"/>
    <w:rsid w:val="056F2657"/>
    <w:rsid w:val="05B700AF"/>
    <w:rsid w:val="062A07A8"/>
    <w:rsid w:val="0656A5A6"/>
    <w:rsid w:val="074C60D7"/>
    <w:rsid w:val="0778D516"/>
    <w:rsid w:val="07AD3959"/>
    <w:rsid w:val="083EAE0C"/>
    <w:rsid w:val="08852A84"/>
    <w:rsid w:val="0893BC92"/>
    <w:rsid w:val="08C67FF3"/>
    <w:rsid w:val="09ACBE75"/>
    <w:rsid w:val="09CF7B33"/>
    <w:rsid w:val="0A3653D6"/>
    <w:rsid w:val="0B5EAD68"/>
    <w:rsid w:val="0BF09F10"/>
    <w:rsid w:val="0C501152"/>
    <w:rsid w:val="0D44FE2C"/>
    <w:rsid w:val="0D4EE622"/>
    <w:rsid w:val="0D6DF498"/>
    <w:rsid w:val="0E2A3B32"/>
    <w:rsid w:val="0EE4E63A"/>
    <w:rsid w:val="0EEBD25A"/>
    <w:rsid w:val="0F409365"/>
    <w:rsid w:val="0FE7F483"/>
    <w:rsid w:val="1064759D"/>
    <w:rsid w:val="12E92597"/>
    <w:rsid w:val="131CD67B"/>
    <w:rsid w:val="134917C5"/>
    <w:rsid w:val="13D44316"/>
    <w:rsid w:val="146AC765"/>
    <w:rsid w:val="146D359C"/>
    <w:rsid w:val="146D9F5F"/>
    <w:rsid w:val="14CD35DA"/>
    <w:rsid w:val="14ED5C53"/>
    <w:rsid w:val="154F6E9D"/>
    <w:rsid w:val="1566687E"/>
    <w:rsid w:val="156C21C4"/>
    <w:rsid w:val="15BD49F8"/>
    <w:rsid w:val="15EEB05F"/>
    <w:rsid w:val="16E129E6"/>
    <w:rsid w:val="1829F1D0"/>
    <w:rsid w:val="191DB2F9"/>
    <w:rsid w:val="19C4F33D"/>
    <w:rsid w:val="1ACBFA03"/>
    <w:rsid w:val="1AF5B589"/>
    <w:rsid w:val="1D4A77C1"/>
    <w:rsid w:val="1F09D029"/>
    <w:rsid w:val="1F2DE120"/>
    <w:rsid w:val="1F7DDADB"/>
    <w:rsid w:val="1FBA62F2"/>
    <w:rsid w:val="21046B0E"/>
    <w:rsid w:val="2273E30F"/>
    <w:rsid w:val="2309B1E6"/>
    <w:rsid w:val="2528ACE1"/>
    <w:rsid w:val="258BC8E2"/>
    <w:rsid w:val="25E5D22B"/>
    <w:rsid w:val="270045B9"/>
    <w:rsid w:val="2721AD57"/>
    <w:rsid w:val="27F8B085"/>
    <w:rsid w:val="2808B827"/>
    <w:rsid w:val="28B8646B"/>
    <w:rsid w:val="295C4966"/>
    <w:rsid w:val="29B1B1D1"/>
    <w:rsid w:val="29B3483A"/>
    <w:rsid w:val="2A9E9A07"/>
    <w:rsid w:val="2A9F9207"/>
    <w:rsid w:val="2AE257D3"/>
    <w:rsid w:val="2B39E376"/>
    <w:rsid w:val="2C0876B0"/>
    <w:rsid w:val="2C207D22"/>
    <w:rsid w:val="2C5D2643"/>
    <w:rsid w:val="2C793486"/>
    <w:rsid w:val="2C850703"/>
    <w:rsid w:val="2CE0F3E7"/>
    <w:rsid w:val="2D867A81"/>
    <w:rsid w:val="2DC7A6D2"/>
    <w:rsid w:val="2E7E0F22"/>
    <w:rsid w:val="2EB47C41"/>
    <w:rsid w:val="2F1571DD"/>
    <w:rsid w:val="2F29897F"/>
    <w:rsid w:val="2F477976"/>
    <w:rsid w:val="2F5BB4FC"/>
    <w:rsid w:val="2F74DD59"/>
    <w:rsid w:val="3003C26A"/>
    <w:rsid w:val="3024CA84"/>
    <w:rsid w:val="3026D2D2"/>
    <w:rsid w:val="30642067"/>
    <w:rsid w:val="31AA9553"/>
    <w:rsid w:val="31DB7960"/>
    <w:rsid w:val="32782005"/>
    <w:rsid w:val="32A6D9BD"/>
    <w:rsid w:val="33E60829"/>
    <w:rsid w:val="3476ED31"/>
    <w:rsid w:val="34EC05CC"/>
    <w:rsid w:val="35670271"/>
    <w:rsid w:val="35F20149"/>
    <w:rsid w:val="35F7C97F"/>
    <w:rsid w:val="3621EB0A"/>
    <w:rsid w:val="362D7682"/>
    <w:rsid w:val="374F83F8"/>
    <w:rsid w:val="378CD505"/>
    <w:rsid w:val="383EAC01"/>
    <w:rsid w:val="3847F49E"/>
    <w:rsid w:val="39527363"/>
    <w:rsid w:val="39BF76EF"/>
    <w:rsid w:val="39D5AE76"/>
    <w:rsid w:val="3A427B63"/>
    <w:rsid w:val="3A46AAB6"/>
    <w:rsid w:val="3A4C9E8D"/>
    <w:rsid w:val="3B4E6297"/>
    <w:rsid w:val="3C35E1E6"/>
    <w:rsid w:val="3C92D242"/>
    <w:rsid w:val="3CCDD067"/>
    <w:rsid w:val="3DF149A2"/>
    <w:rsid w:val="3E570028"/>
    <w:rsid w:val="3F2C4F8F"/>
    <w:rsid w:val="4021D3BA"/>
    <w:rsid w:val="403609D4"/>
    <w:rsid w:val="405D71DF"/>
    <w:rsid w:val="405EADA3"/>
    <w:rsid w:val="40F81276"/>
    <w:rsid w:val="410A4F8A"/>
    <w:rsid w:val="411A8FE0"/>
    <w:rsid w:val="412EA138"/>
    <w:rsid w:val="4183BE9D"/>
    <w:rsid w:val="41C502E7"/>
    <w:rsid w:val="4203F55E"/>
    <w:rsid w:val="42A5236A"/>
    <w:rsid w:val="42FCA6B6"/>
    <w:rsid w:val="438D114F"/>
    <w:rsid w:val="4399C2FB"/>
    <w:rsid w:val="449EF4A4"/>
    <w:rsid w:val="44B24853"/>
    <w:rsid w:val="45257501"/>
    <w:rsid w:val="45799B17"/>
    <w:rsid w:val="47509B1E"/>
    <w:rsid w:val="47DB85C2"/>
    <w:rsid w:val="480A8F35"/>
    <w:rsid w:val="484F3416"/>
    <w:rsid w:val="48FD977D"/>
    <w:rsid w:val="49F355A2"/>
    <w:rsid w:val="4A56C48F"/>
    <w:rsid w:val="4B21C216"/>
    <w:rsid w:val="4B665EF6"/>
    <w:rsid w:val="4B76C98F"/>
    <w:rsid w:val="4B8B239A"/>
    <w:rsid w:val="4BDCADB6"/>
    <w:rsid w:val="4C415FB7"/>
    <w:rsid w:val="4C8F11CF"/>
    <w:rsid w:val="4CB4B843"/>
    <w:rsid w:val="4CD7993C"/>
    <w:rsid w:val="4D0CC9A7"/>
    <w:rsid w:val="4D1CE991"/>
    <w:rsid w:val="4D763336"/>
    <w:rsid w:val="4DEF3BB5"/>
    <w:rsid w:val="4E70DAE5"/>
    <w:rsid w:val="4E7A98B9"/>
    <w:rsid w:val="4EE0A4A2"/>
    <w:rsid w:val="4F13D40C"/>
    <w:rsid w:val="4F35DC3F"/>
    <w:rsid w:val="4F607544"/>
    <w:rsid w:val="507AB649"/>
    <w:rsid w:val="50E334C9"/>
    <w:rsid w:val="51E83CA0"/>
    <w:rsid w:val="52AE627B"/>
    <w:rsid w:val="52AFB11D"/>
    <w:rsid w:val="52EF2DE9"/>
    <w:rsid w:val="539D03B6"/>
    <w:rsid w:val="53EFD036"/>
    <w:rsid w:val="53FC0BB9"/>
    <w:rsid w:val="545FE5D1"/>
    <w:rsid w:val="55E3EE4B"/>
    <w:rsid w:val="55F29C53"/>
    <w:rsid w:val="56BC834E"/>
    <w:rsid w:val="56C580D9"/>
    <w:rsid w:val="57890451"/>
    <w:rsid w:val="57F00204"/>
    <w:rsid w:val="57F5430B"/>
    <w:rsid w:val="584176A7"/>
    <w:rsid w:val="586C618B"/>
    <w:rsid w:val="59DB0916"/>
    <w:rsid w:val="59FC5B21"/>
    <w:rsid w:val="5A1E4BAB"/>
    <w:rsid w:val="5A75F9D2"/>
    <w:rsid w:val="5A8123ED"/>
    <w:rsid w:val="5AC2A8DD"/>
    <w:rsid w:val="5B166AFA"/>
    <w:rsid w:val="5C6A1700"/>
    <w:rsid w:val="5C9A35B5"/>
    <w:rsid w:val="5C9F43D1"/>
    <w:rsid w:val="5CF290CD"/>
    <w:rsid w:val="5D83D728"/>
    <w:rsid w:val="5DF78458"/>
    <w:rsid w:val="5E05E761"/>
    <w:rsid w:val="5E5A3B59"/>
    <w:rsid w:val="5E67383A"/>
    <w:rsid w:val="5EF57792"/>
    <w:rsid w:val="5F08F522"/>
    <w:rsid w:val="5F0E74CB"/>
    <w:rsid w:val="5F330C6B"/>
    <w:rsid w:val="5F9131E2"/>
    <w:rsid w:val="5F9D84D0"/>
    <w:rsid w:val="5FC7AD7F"/>
    <w:rsid w:val="5FF3B572"/>
    <w:rsid w:val="604A238E"/>
    <w:rsid w:val="60E03E5F"/>
    <w:rsid w:val="61138C3E"/>
    <w:rsid w:val="6128B5E4"/>
    <w:rsid w:val="6233853A"/>
    <w:rsid w:val="6259FBFC"/>
    <w:rsid w:val="62C182F6"/>
    <w:rsid w:val="62C48645"/>
    <w:rsid w:val="635FFCFD"/>
    <w:rsid w:val="637F4333"/>
    <w:rsid w:val="638B0C97"/>
    <w:rsid w:val="64428643"/>
    <w:rsid w:val="6488FA40"/>
    <w:rsid w:val="64A12B6D"/>
    <w:rsid w:val="64D20D19"/>
    <w:rsid w:val="663FEF06"/>
    <w:rsid w:val="66433EC0"/>
    <w:rsid w:val="66B099FC"/>
    <w:rsid w:val="67D5BEA1"/>
    <w:rsid w:val="67DBCF4E"/>
    <w:rsid w:val="6846BB76"/>
    <w:rsid w:val="697C2EE0"/>
    <w:rsid w:val="699CC686"/>
    <w:rsid w:val="6ABBFFBC"/>
    <w:rsid w:val="6AE46A69"/>
    <w:rsid w:val="6C142A3B"/>
    <w:rsid w:val="6CCB244C"/>
    <w:rsid w:val="6E3C889B"/>
    <w:rsid w:val="6E8EC83A"/>
    <w:rsid w:val="6E9A1A8B"/>
    <w:rsid w:val="6F3A52FF"/>
    <w:rsid w:val="6F5AA629"/>
    <w:rsid w:val="6FC85E54"/>
    <w:rsid w:val="700B2E95"/>
    <w:rsid w:val="702907E1"/>
    <w:rsid w:val="727C0750"/>
    <w:rsid w:val="72B16C33"/>
    <w:rsid w:val="73150E98"/>
    <w:rsid w:val="73A25C0B"/>
    <w:rsid w:val="73B0EE87"/>
    <w:rsid w:val="73D00162"/>
    <w:rsid w:val="744D18BE"/>
    <w:rsid w:val="74744AA3"/>
    <w:rsid w:val="74B7E0D1"/>
    <w:rsid w:val="7544C837"/>
    <w:rsid w:val="755AFE1A"/>
    <w:rsid w:val="7618F504"/>
    <w:rsid w:val="767CEDDB"/>
    <w:rsid w:val="768FFD81"/>
    <w:rsid w:val="769C8E9B"/>
    <w:rsid w:val="76E88F49"/>
    <w:rsid w:val="76F889CA"/>
    <w:rsid w:val="7716B122"/>
    <w:rsid w:val="776910B3"/>
    <w:rsid w:val="77B67A81"/>
    <w:rsid w:val="78480570"/>
    <w:rsid w:val="7876ED65"/>
    <w:rsid w:val="788B428E"/>
    <w:rsid w:val="78E84F44"/>
    <w:rsid w:val="79059963"/>
    <w:rsid w:val="79198F03"/>
    <w:rsid w:val="7951BF88"/>
    <w:rsid w:val="7966C766"/>
    <w:rsid w:val="799A4030"/>
    <w:rsid w:val="79F796F8"/>
    <w:rsid w:val="7A7C03D2"/>
    <w:rsid w:val="7A805378"/>
    <w:rsid w:val="7A856A99"/>
    <w:rsid w:val="7B4F2CFD"/>
    <w:rsid w:val="7B511591"/>
    <w:rsid w:val="7B98E5C1"/>
    <w:rsid w:val="7BA7B95B"/>
    <w:rsid w:val="7CD1E0F2"/>
    <w:rsid w:val="7CE89013"/>
    <w:rsid w:val="7D57D0CD"/>
    <w:rsid w:val="7D70F92A"/>
    <w:rsid w:val="7DC72F85"/>
    <w:rsid w:val="7E2F825A"/>
    <w:rsid w:val="7F537149"/>
    <w:rsid w:val="7FB15F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69E80"/>
  <w15:chartTrackingRefBased/>
  <w15:docId w15:val="{32637CFC-8FC0-4B8E-8179-21AAC161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485C"/>
    <w:pPr>
      <w:spacing w:after="200" w:line="276" w:lineRule="auto"/>
    </w:pPr>
  </w:style>
  <w:style w:type="paragraph" w:styleId="Heading1">
    <w:name w:val="heading 1"/>
    <w:basedOn w:val="Normal"/>
    <w:next w:val="Normal"/>
    <w:link w:val="Heading1Char"/>
    <w:uiPriority w:val="9"/>
    <w:qFormat/>
    <w:rsid w:val="00C4485C"/>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qFormat/>
    <w:rsid w:val="00C4485C"/>
    <w:pPr>
      <w:keepNext/>
      <w:spacing w:after="0" w:line="240" w:lineRule="auto"/>
      <w:outlineLvl w:val="1"/>
    </w:pPr>
    <w:rPr>
      <w:rFonts w:ascii="Arial" w:hAnsi="Arial" w:eastAsia="Times New Roman" w:cs="Times New Roman"/>
      <w:b/>
      <w:sz w:val="24"/>
      <w:szCs w:val="20"/>
      <w:lang w:eastAsia="en-GB"/>
    </w:rPr>
  </w:style>
  <w:style w:type="paragraph" w:styleId="Heading3">
    <w:name w:val="heading 3"/>
    <w:basedOn w:val="Normal"/>
    <w:next w:val="Normal"/>
    <w:link w:val="Heading3Char"/>
    <w:uiPriority w:val="9"/>
    <w:unhideWhenUsed/>
    <w:qFormat/>
    <w:rsid w:val="00C4485C"/>
    <w:pPr>
      <w:keepNext/>
      <w:keepLines/>
      <w:spacing w:before="200" w:after="0"/>
      <w:outlineLvl w:val="2"/>
    </w:pPr>
    <w:rPr>
      <w:rFonts w:asciiTheme="majorHAnsi" w:hAnsiTheme="majorHAnsi" w:eastAsiaTheme="majorEastAsia" w:cstheme="majorBidi"/>
      <w:b/>
      <w:b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485C"/>
    <w:rPr>
      <w:rFonts w:asciiTheme="majorHAnsi" w:hAnsiTheme="majorHAnsi" w:eastAsiaTheme="majorEastAsia" w:cstheme="majorBidi"/>
      <w:b/>
      <w:bCs/>
      <w:color w:val="2E74B5" w:themeColor="accent1" w:themeShade="BF"/>
      <w:sz w:val="28"/>
      <w:szCs w:val="28"/>
    </w:rPr>
  </w:style>
  <w:style w:type="character" w:styleId="Heading2Char" w:customStyle="1">
    <w:name w:val="Heading 2 Char"/>
    <w:basedOn w:val="DefaultParagraphFont"/>
    <w:link w:val="Heading2"/>
    <w:rsid w:val="00C4485C"/>
    <w:rPr>
      <w:rFonts w:ascii="Arial" w:hAnsi="Arial" w:eastAsia="Times New Roman" w:cs="Times New Roman"/>
      <w:b/>
      <w:sz w:val="24"/>
      <w:szCs w:val="20"/>
      <w:lang w:eastAsia="en-GB"/>
    </w:rPr>
  </w:style>
  <w:style w:type="character" w:styleId="Heading3Char" w:customStyle="1">
    <w:name w:val="Heading 3 Char"/>
    <w:basedOn w:val="DefaultParagraphFont"/>
    <w:link w:val="Heading3"/>
    <w:uiPriority w:val="9"/>
    <w:rsid w:val="00C4485C"/>
    <w:rPr>
      <w:rFonts w:asciiTheme="majorHAnsi" w:hAnsiTheme="majorHAnsi" w:eastAsiaTheme="majorEastAsia" w:cstheme="majorBidi"/>
      <w:b/>
      <w:bCs/>
      <w:color w:val="5B9BD5" w:themeColor="accent1"/>
    </w:rPr>
  </w:style>
  <w:style w:type="paragraph" w:styleId="ListParagraph">
    <w:name w:val="List Paragraph"/>
    <w:basedOn w:val="Normal"/>
    <w:link w:val="ListParagraphChar"/>
    <w:uiPriority w:val="34"/>
    <w:qFormat/>
    <w:rsid w:val="00C4485C"/>
    <w:pPr>
      <w:ind w:left="720"/>
      <w:contextualSpacing/>
    </w:pPr>
  </w:style>
  <w:style w:type="paragraph" w:styleId="CommentText">
    <w:name w:val="annotation text"/>
    <w:basedOn w:val="Normal"/>
    <w:link w:val="CommentTextChar"/>
    <w:uiPriority w:val="99"/>
    <w:unhideWhenUsed/>
    <w:rsid w:val="00C4485C"/>
    <w:pPr>
      <w:spacing w:line="240" w:lineRule="auto"/>
    </w:pPr>
    <w:rPr>
      <w:sz w:val="20"/>
      <w:szCs w:val="20"/>
    </w:rPr>
  </w:style>
  <w:style w:type="character" w:styleId="CommentTextChar" w:customStyle="1">
    <w:name w:val="Comment Text Char"/>
    <w:basedOn w:val="DefaultParagraphFont"/>
    <w:link w:val="CommentText"/>
    <w:uiPriority w:val="99"/>
    <w:rsid w:val="00C4485C"/>
    <w:rPr>
      <w:sz w:val="20"/>
      <w:szCs w:val="20"/>
    </w:rPr>
  </w:style>
  <w:style w:type="character" w:styleId="CommentReference">
    <w:name w:val="annotation reference"/>
    <w:basedOn w:val="DefaultParagraphFont"/>
    <w:uiPriority w:val="99"/>
    <w:semiHidden/>
    <w:unhideWhenUsed/>
    <w:rsid w:val="00C4485C"/>
    <w:rPr>
      <w:sz w:val="16"/>
      <w:szCs w:val="16"/>
    </w:rPr>
  </w:style>
  <w:style w:type="paragraph" w:styleId="BalloonText">
    <w:name w:val="Balloon Text"/>
    <w:basedOn w:val="Normal"/>
    <w:link w:val="BalloonTextChar"/>
    <w:uiPriority w:val="99"/>
    <w:semiHidden/>
    <w:unhideWhenUsed/>
    <w:rsid w:val="00C4485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4485C"/>
    <w:rPr>
      <w:rFonts w:ascii="Tahoma" w:hAnsi="Tahoma" w:cs="Tahoma"/>
      <w:sz w:val="16"/>
      <w:szCs w:val="16"/>
    </w:rPr>
  </w:style>
  <w:style w:type="paragraph" w:styleId="Default" w:customStyle="1">
    <w:name w:val="Default"/>
    <w:rsid w:val="00C4485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448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C4485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C448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485C"/>
  </w:style>
  <w:style w:type="paragraph" w:styleId="Footer">
    <w:name w:val="footer"/>
    <w:basedOn w:val="Normal"/>
    <w:link w:val="FooterChar"/>
    <w:uiPriority w:val="99"/>
    <w:unhideWhenUsed/>
    <w:rsid w:val="00C448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485C"/>
  </w:style>
  <w:style w:type="character" w:styleId="Hyperlink">
    <w:name w:val="Hyperlink"/>
    <w:basedOn w:val="DefaultParagraphFont"/>
    <w:uiPriority w:val="99"/>
    <w:unhideWhenUsed/>
    <w:rsid w:val="00C4485C"/>
    <w:rPr>
      <w:color w:val="0563C1" w:themeColor="hyperlink"/>
      <w:u w:val="single"/>
    </w:rPr>
  </w:style>
  <w:style w:type="paragraph" w:styleId="TOC1">
    <w:name w:val="toc 1"/>
    <w:basedOn w:val="Normal"/>
    <w:next w:val="Normal"/>
    <w:autoRedefine/>
    <w:uiPriority w:val="39"/>
    <w:unhideWhenUsed/>
    <w:rsid w:val="00C4485C"/>
    <w:pPr>
      <w:spacing w:after="100"/>
    </w:pPr>
  </w:style>
  <w:style w:type="paragraph" w:styleId="TOCHeading">
    <w:name w:val="TOC Heading"/>
    <w:basedOn w:val="Heading1"/>
    <w:next w:val="Normal"/>
    <w:uiPriority w:val="39"/>
    <w:semiHidden/>
    <w:unhideWhenUsed/>
    <w:qFormat/>
    <w:rsid w:val="00C4485C"/>
    <w:pPr>
      <w:outlineLvl w:val="9"/>
    </w:pPr>
    <w:rPr>
      <w:lang w:val="en-US" w:eastAsia="ja-JP"/>
    </w:rPr>
  </w:style>
  <w:style w:type="paragraph" w:styleId="PlainText">
    <w:name w:val="Plain Text"/>
    <w:basedOn w:val="Normal"/>
    <w:link w:val="PlainTextChar"/>
    <w:uiPriority w:val="99"/>
    <w:semiHidden/>
    <w:unhideWhenUsed/>
    <w:rsid w:val="00C4485C"/>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C4485C"/>
    <w:rPr>
      <w:rFonts w:ascii="Calibri" w:hAnsi="Calibri"/>
      <w:szCs w:val="21"/>
    </w:rPr>
  </w:style>
  <w:style w:type="character" w:styleId="Emphasis">
    <w:name w:val="Emphasis"/>
    <w:basedOn w:val="DefaultParagraphFont"/>
    <w:uiPriority w:val="20"/>
    <w:qFormat/>
    <w:rsid w:val="00C4485C"/>
    <w:rPr>
      <w:b/>
      <w:bCs/>
      <w:i w:val="0"/>
      <w:iCs w:val="0"/>
    </w:rPr>
  </w:style>
  <w:style w:type="paragraph" w:styleId="CommentSubject">
    <w:name w:val="annotation subject"/>
    <w:basedOn w:val="CommentText"/>
    <w:next w:val="CommentText"/>
    <w:link w:val="CommentSubjectChar"/>
    <w:uiPriority w:val="99"/>
    <w:semiHidden/>
    <w:unhideWhenUsed/>
    <w:rsid w:val="00C4485C"/>
    <w:rPr>
      <w:b/>
      <w:bCs/>
    </w:rPr>
  </w:style>
  <w:style w:type="character" w:styleId="CommentSubjectChar" w:customStyle="1">
    <w:name w:val="Comment Subject Char"/>
    <w:basedOn w:val="CommentTextChar"/>
    <w:link w:val="CommentSubject"/>
    <w:uiPriority w:val="99"/>
    <w:semiHidden/>
    <w:rsid w:val="00C4485C"/>
    <w:rPr>
      <w:b/>
      <w:bCs/>
      <w:sz w:val="20"/>
      <w:szCs w:val="20"/>
    </w:rPr>
  </w:style>
  <w:style w:type="paragraph" w:styleId="Revision">
    <w:name w:val="Revision"/>
    <w:hidden/>
    <w:uiPriority w:val="99"/>
    <w:semiHidden/>
    <w:rsid w:val="00C4485C"/>
    <w:pPr>
      <w:spacing w:after="0" w:line="240" w:lineRule="auto"/>
    </w:pPr>
  </w:style>
  <w:style w:type="paragraph" w:styleId="FootnoteText">
    <w:name w:val="footnote text"/>
    <w:basedOn w:val="Normal"/>
    <w:link w:val="FootnoteTextChar"/>
    <w:uiPriority w:val="99"/>
    <w:semiHidden/>
    <w:unhideWhenUsed/>
    <w:rsid w:val="00C4485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4485C"/>
    <w:rPr>
      <w:sz w:val="20"/>
      <w:szCs w:val="20"/>
    </w:rPr>
  </w:style>
  <w:style w:type="character" w:styleId="FootnoteReference">
    <w:name w:val="footnote reference"/>
    <w:basedOn w:val="DefaultParagraphFont"/>
    <w:uiPriority w:val="99"/>
    <w:semiHidden/>
    <w:unhideWhenUsed/>
    <w:rsid w:val="00C4485C"/>
    <w:rPr>
      <w:vertAlign w:val="superscript"/>
    </w:rPr>
  </w:style>
  <w:style w:type="character" w:styleId="FollowedHyperlink">
    <w:name w:val="FollowedHyperlink"/>
    <w:basedOn w:val="DefaultParagraphFont"/>
    <w:uiPriority w:val="99"/>
    <w:semiHidden/>
    <w:unhideWhenUsed/>
    <w:rsid w:val="00B2260C"/>
    <w:rPr>
      <w:color w:val="954F72" w:themeColor="followedHyperlink"/>
      <w:u w:val="single"/>
    </w:rPr>
  </w:style>
  <w:style w:type="paragraph" w:styleId="NoSpacing">
    <w:name w:val="No Spacing"/>
    <w:uiPriority w:val="1"/>
    <w:qFormat/>
    <w:rsid w:val="001A2EA1"/>
    <w:pPr>
      <w:spacing w:after="0" w:line="240" w:lineRule="auto"/>
    </w:pPr>
  </w:style>
  <w:style w:type="character" w:styleId="ListParagraphChar" w:customStyle="1">
    <w:name w:val="List Paragraph Char"/>
    <w:basedOn w:val="DefaultParagraphFont"/>
    <w:link w:val="ListParagraph"/>
    <w:uiPriority w:val="34"/>
    <w:rsid w:val="00915D8D"/>
  </w:style>
  <w:style w:type="character" w:styleId="UnresolvedMention">
    <w:name w:val="Unresolved Mention"/>
    <w:basedOn w:val="DefaultParagraphFont"/>
    <w:uiPriority w:val="99"/>
    <w:semiHidden/>
    <w:unhideWhenUsed/>
    <w:rsid w:val="00687334"/>
    <w:rPr>
      <w:color w:val="605E5C"/>
      <w:shd w:val="clear" w:color="auto" w:fill="E1DFDD"/>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5277">
      <w:bodyDiv w:val="1"/>
      <w:marLeft w:val="0"/>
      <w:marRight w:val="0"/>
      <w:marTop w:val="0"/>
      <w:marBottom w:val="0"/>
      <w:divBdr>
        <w:top w:val="none" w:sz="0" w:space="0" w:color="auto"/>
        <w:left w:val="none" w:sz="0" w:space="0" w:color="auto"/>
        <w:bottom w:val="none" w:sz="0" w:space="0" w:color="auto"/>
        <w:right w:val="none" w:sz="0" w:space="0" w:color="auto"/>
      </w:divBdr>
    </w:div>
    <w:div w:id="898322500">
      <w:bodyDiv w:val="1"/>
      <w:marLeft w:val="0"/>
      <w:marRight w:val="0"/>
      <w:marTop w:val="0"/>
      <w:marBottom w:val="0"/>
      <w:divBdr>
        <w:top w:val="none" w:sz="0" w:space="0" w:color="auto"/>
        <w:left w:val="none" w:sz="0" w:space="0" w:color="auto"/>
        <w:bottom w:val="none" w:sz="0" w:space="0" w:color="auto"/>
        <w:right w:val="none" w:sz="0" w:space="0" w:color="auto"/>
      </w:divBdr>
    </w:div>
    <w:div w:id="1220508924">
      <w:bodyDiv w:val="1"/>
      <w:marLeft w:val="0"/>
      <w:marRight w:val="0"/>
      <w:marTop w:val="0"/>
      <w:marBottom w:val="0"/>
      <w:divBdr>
        <w:top w:val="none" w:sz="0" w:space="0" w:color="auto"/>
        <w:left w:val="none" w:sz="0" w:space="0" w:color="auto"/>
        <w:bottom w:val="none" w:sz="0" w:space="0" w:color="auto"/>
        <w:right w:val="none" w:sz="0" w:space="0" w:color="auto"/>
      </w:divBdr>
    </w:div>
    <w:div w:id="1515150318">
      <w:bodyDiv w:val="1"/>
      <w:marLeft w:val="0"/>
      <w:marRight w:val="0"/>
      <w:marTop w:val="0"/>
      <w:marBottom w:val="0"/>
      <w:divBdr>
        <w:top w:val="none" w:sz="0" w:space="0" w:color="auto"/>
        <w:left w:val="none" w:sz="0" w:space="0" w:color="auto"/>
        <w:bottom w:val="none" w:sz="0" w:space="0" w:color="auto"/>
        <w:right w:val="none" w:sz="0" w:space="0" w:color="auto"/>
      </w:divBdr>
    </w:div>
    <w:div w:id="16025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reventreferrals@wiltshire.police.uk" TargetMode="External" Id="rId18" /><Relationship Type="http://schemas.openxmlformats.org/officeDocument/2006/relationships/hyperlink" Target="mailto:Twestall@swindon.gov.uk" TargetMode="External" Id="rId26" /><Relationship Type="http://schemas.openxmlformats.org/officeDocument/2006/relationships/customXml" Target="../customXml/item2.xml" Id="rId39" /><Relationship Type="http://schemas.openxmlformats.org/officeDocument/2006/relationships/hyperlink" Target="https://www.gov.uk/whistleblowing" TargetMode="External" Id="rId21" /><Relationship Type="http://schemas.openxmlformats.org/officeDocument/2006/relationships/footer" Target="footer2.xml" Id="rId34"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assets.publishing.service.gov.uk/government/uploads/system/uploads/attachment_data/file/999239/SVSH_2021.pdf" TargetMode="External" Id="rId16" /><Relationship Type="http://schemas.openxmlformats.org/officeDocument/2006/relationships/hyperlink" Target="mailto:help@nspcc.org.uk" TargetMode="External" Id="rId20" /><Relationship Type="http://schemas.openxmlformats.org/officeDocument/2006/relationships/hyperlink" Target="mailto:6241@wiltshire.pnn.police.uk" TargetMode="External" Id="rId29" /><Relationship Type="http://schemas.openxmlformats.org/officeDocument/2006/relationships/customXml" Target="../customXml/item4.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LForrester@swindon.gov.uk" TargetMode="External"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customXml" Target="../customXml/item3.xml" Id="rId40" /><Relationship Type="http://schemas.openxmlformats.org/officeDocument/2006/relationships/webSettings" Target="webSettings.xml" Id="rId5" /><Relationship Type="http://schemas.openxmlformats.org/officeDocument/2006/relationships/hyperlink" Target="mailto:help@nspcc.org.uk" TargetMode="External" Id="rId15" /><Relationship Type="http://schemas.openxmlformats.org/officeDocument/2006/relationships/hyperlink" Target="mailto:contactswindon@swindon.gov.uk" TargetMode="External" Id="rId23" /><Relationship Type="http://schemas.openxmlformats.org/officeDocument/2006/relationships/hyperlink" Target="mailto:6287@wiltshire.pnn.police.uk" TargetMode="External" Id="rId28" /><Relationship Type="http://schemas.openxmlformats.org/officeDocument/2006/relationships/footer" Target="footer3.xml" Id="rId36" /><Relationship Type="http://schemas.openxmlformats.org/officeDocument/2006/relationships/hyperlink" Target="mailto:eknock@greenlabyrinth.co.uk" TargetMode="External" Id="rId10" /><Relationship Type="http://schemas.openxmlformats.org/officeDocument/2006/relationships/hyperlink" Target="https://www.gov.uk/whistleblowing" TargetMode="External" Id="rId19" /><Relationship Type="http://schemas.openxmlformats.org/officeDocument/2006/relationships/header" Target="header1.xml" Id="rId31" /><Relationship Type="http://schemas.openxmlformats.org/officeDocument/2006/relationships/settings" Target="settings.xml" Id="rId4" /><Relationship Type="http://schemas.openxmlformats.org/officeDocument/2006/relationships/hyperlink" Target="https://www.elearning.prevent.homeoffice.gov.uk/edu/screen1.html" TargetMode="External" Id="rId14" /><Relationship Type="http://schemas.openxmlformats.org/officeDocument/2006/relationships/hyperlink" Target="mailto:help@nspcc.org.uk" TargetMode="External" Id="rId22" /><Relationship Type="http://schemas.openxmlformats.org/officeDocument/2006/relationships/hyperlink" Target="mailto:SafeguardingEducation@swindon.gov.uk" TargetMode="External" Id="rId27" /><Relationship Type="http://schemas.openxmlformats.org/officeDocument/2006/relationships/hyperlink" Target="https://gbr01.safelinks.protection.outlook.com/?url=https%3A%2F%2Fwww.wiltshire.police.uk%2Fpartners%2Fpartner-services%2Fsharing-information%2Fpartner-agency-information-sharing%2F&amp;data=04%7C01%7CLaura.Harris%40wiltshire.police.uk%7C2924ffbe9f224467ab7608d903cc01b4%7C4e5729cf852d4510921251157ca27e3e%7C0%7C0%7C637544996995865820%7CUnknown%7CTWFpbGZsb3d8eyJWIjoiMC4wLjAwMDAiLCJQIjoiV2luMzIiLCJBTiI6Ik1haWwiLCJXVCI6Mn0%3D%7C1000&amp;sdata=dAtRfvbsB82aR6SvEeWPIWxyqJTFqGUroImgQnZGQEM%3D&amp;reserved=0" TargetMode="External" Id="rId30" /><Relationship Type="http://schemas.openxmlformats.org/officeDocument/2006/relationships/header" Target="header3.xml" Id="rId35" /><Relationship Type="http://schemas.openxmlformats.org/officeDocument/2006/relationships/hyperlink" Target="mailto:ttuffin@greenlabyrinth.co.uk" TargetMode="External" Id="rId8" /><Relationship Type="http://schemas.openxmlformats.org/officeDocument/2006/relationships/styles" Target="styles.xml" Id="rId3" /><Relationship Type="http://schemas.openxmlformats.org/officeDocument/2006/relationships/hyperlink" Target="mailto:help@nspcc.org.uk" TargetMode="External" Id="rId12" /><Relationship Type="http://schemas.openxmlformats.org/officeDocument/2006/relationships/hyperlink" Target="https://safeguardingpartnership.swindon.gov.uk/downloads/file/674/escalation_policy" TargetMode="External" Id="rId17" /><Relationship Type="http://schemas.openxmlformats.org/officeDocument/2006/relationships/hyperlink" Target="mailto:LADO@swindon.gov.uk" TargetMode="External"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hyperlink" Target="https://www.gov.uk/whistleblowing" TargetMode="External" Id="Rf736ba47992e433b" /><Relationship Type="http://schemas.openxmlformats.org/officeDocument/2006/relationships/hyperlink" Target="mailto:contactswindon@swindon.gov.uk" TargetMode="External" Id="Rce7da2af7d734f11" /><Relationship Type="http://schemas.openxmlformats.org/officeDocument/2006/relationships/hyperlink" Target="mailto:Lhall@greenlabyrinth.co.uk" TargetMode="External" Id="R9803f3b99fc945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CCA499DD28B3489CE93BC79F5117D9" ma:contentTypeVersion="13" ma:contentTypeDescription="Create a new document." ma:contentTypeScope="" ma:versionID="85ce582ee630bdb74c28b3f63089a3ab">
  <xsd:schema xmlns:xsd="http://www.w3.org/2001/XMLSchema" xmlns:xs="http://www.w3.org/2001/XMLSchema" xmlns:p="http://schemas.microsoft.com/office/2006/metadata/properties" xmlns:ns2="bed4ee53-0cc7-423a-b393-45e5095a1399" xmlns:ns3="421f4131-b2ef-4469-bff2-eb2a59e276ff" targetNamespace="http://schemas.microsoft.com/office/2006/metadata/properties" ma:root="true" ma:fieldsID="4935f886f0d8eb85ea07fd885bc65306" ns2:_="" ns3:_="">
    <xsd:import namespace="bed4ee53-0cc7-423a-b393-45e5095a1399"/>
    <xsd:import namespace="421f4131-b2ef-4469-bff2-eb2a59e276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4ee53-0cc7-423a-b393-45e5095a1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076574-7664-4c94-8f8b-c1187f363e0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f4131-b2ef-4469-bff2-eb2a59e276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029b15-3516-4eef-aff8-23a6f603912c}" ma:internalName="TaxCatchAll" ma:showField="CatchAllData" ma:web="421f4131-b2ef-4469-bff2-eb2a59e27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4ee53-0cc7-423a-b393-45e5095a1399">
      <Terms xmlns="http://schemas.microsoft.com/office/infopath/2007/PartnerControls"/>
    </lcf76f155ced4ddcb4097134ff3c332f>
    <TaxCatchAll xmlns="421f4131-b2ef-4469-bff2-eb2a59e276ff" xsi:nil="true"/>
  </documentManagement>
</p:properties>
</file>

<file path=customXml/itemProps1.xml><?xml version="1.0" encoding="utf-8"?>
<ds:datastoreItem xmlns:ds="http://schemas.openxmlformats.org/officeDocument/2006/customXml" ds:itemID="{8FB2B113-31F9-438E-B7C4-0DEE785CC193}">
  <ds:schemaRefs>
    <ds:schemaRef ds:uri="http://schemas.openxmlformats.org/officeDocument/2006/bibliography"/>
  </ds:schemaRefs>
</ds:datastoreItem>
</file>

<file path=customXml/itemProps2.xml><?xml version="1.0" encoding="utf-8"?>
<ds:datastoreItem xmlns:ds="http://schemas.openxmlformats.org/officeDocument/2006/customXml" ds:itemID="{27B1639F-837C-48EE-A4D1-EC3E687D49C1}"/>
</file>

<file path=customXml/itemProps3.xml><?xml version="1.0" encoding="utf-8"?>
<ds:datastoreItem xmlns:ds="http://schemas.openxmlformats.org/officeDocument/2006/customXml" ds:itemID="{9FB4745E-0B82-429F-A317-37E71674EC92}"/>
</file>

<file path=customXml/itemProps4.xml><?xml version="1.0" encoding="utf-8"?>
<ds:datastoreItem xmlns:ds="http://schemas.openxmlformats.org/officeDocument/2006/customXml" ds:itemID="{A92A124B-9843-433D-9F20-B097DE87CD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Swindon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Weiss</dc:creator>
  <cp:keywords/>
  <dc:description/>
  <cp:lastModifiedBy>Rayanne Katatic</cp:lastModifiedBy>
  <cp:revision>8</cp:revision>
  <dcterms:created xsi:type="dcterms:W3CDTF">2025-08-14T11:46:00Z</dcterms:created>
  <dcterms:modified xsi:type="dcterms:W3CDTF">2025-08-28T08:46:29Z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0x010100D7CCA499DD28B3489CE93BC79F5117D9</vt:lpwstr>
  </property>
  <property fmtid="{D5CDD505-2E9C-101B-9397-08002B2CF9AE}" pid="3" name="MediaServiceImageTags">
    <vt:lpwstr/>
  </property>
</Properties>
</file>